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73933AE0140441EB0B53D191CD2F357"/>
        </w:placeholder>
        <w:text/>
      </w:sdtPr>
      <w:sdtEndPr/>
      <w:sdtContent>
        <w:p w:rsidRPr="009B062B" w:rsidR="00AF30DD" w:rsidP="00DA28CE" w:rsidRDefault="00AF30DD" w14:paraId="7E197656" w14:textId="77777777">
          <w:pPr>
            <w:pStyle w:val="Rubrik1"/>
            <w:spacing w:after="300"/>
          </w:pPr>
          <w:r w:rsidRPr="009B062B">
            <w:t>Förslag till riksdagsbeslut</w:t>
          </w:r>
        </w:p>
      </w:sdtContent>
    </w:sdt>
    <w:sdt>
      <w:sdtPr>
        <w:alias w:val="Yrkande 1"/>
        <w:tag w:val="bd5ca230-fac6-49bf-8b46-cb57e8c7d002"/>
        <w:id w:val="1658653481"/>
        <w:lock w:val="sdtLocked"/>
      </w:sdtPr>
      <w:sdtEndPr/>
      <w:sdtContent>
        <w:p w:rsidR="004D5AD0" w:rsidRDefault="00536039" w14:paraId="7E197657" w14:textId="77777777">
          <w:pPr>
            <w:pStyle w:val="Frslagstext"/>
            <w:numPr>
              <w:ilvl w:val="0"/>
              <w:numId w:val="0"/>
            </w:numPr>
          </w:pPr>
          <w:r>
            <w:t>Riksdagen ställer sig bakom det som anförs i motionen om att överväga åtgärder för att Kriminalvården ska kunna genomföra sitt samhällsuppdrag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251CFE888A24053B4EFC643991366BC"/>
        </w:placeholder>
        <w:text/>
      </w:sdtPr>
      <w:sdtEndPr/>
      <w:sdtContent>
        <w:p w:rsidRPr="009B062B" w:rsidR="006D79C9" w:rsidP="00333E95" w:rsidRDefault="006D79C9" w14:paraId="7E197658" w14:textId="77777777">
          <w:pPr>
            <w:pStyle w:val="Rubrik1"/>
          </w:pPr>
          <w:r>
            <w:t>Motivering</w:t>
          </w:r>
        </w:p>
      </w:sdtContent>
    </w:sdt>
    <w:p w:rsidR="00245705" w:rsidP="00E6192C" w:rsidRDefault="00245705" w14:paraId="7E197659" w14:textId="77777777">
      <w:pPr>
        <w:pStyle w:val="Normalutanindragellerluft"/>
      </w:pPr>
      <w:r>
        <w:t>Den svenska Kriminalvården står inför stora utmaningar. Under de senaste åren har staten satsat nödvändiga resurser på polisen, på strängare straff och på att kunna lagföra fler kriminella. Dock har resurserna till Kriminalvården inte ökat i samma takt som kraven at</w:t>
      </w:r>
      <w:r w:rsidR="00E6192C">
        <w:t xml:space="preserve">t kunna möta en ny verklighet. </w:t>
      </w:r>
      <w:r>
        <w:t>Detta har resulterat i platsbrist på både häkten och anstalter</w:t>
      </w:r>
      <w:r w:rsidR="006D6191">
        <w:t>.</w:t>
      </w:r>
      <w:r w:rsidR="00E6192C">
        <w:t xml:space="preserve"> </w:t>
      </w:r>
      <w:r>
        <w:t xml:space="preserve">För att komma till rätta med de utmaningar som Kriminalvården står inför behövs </w:t>
      </w:r>
      <w:r w:rsidRPr="00E6192C" w:rsidR="006D6191">
        <w:t>ett antal åtgärder.</w:t>
      </w:r>
      <w:r w:rsidR="006D6191">
        <w:rPr>
          <w:b/>
        </w:rPr>
        <w:t xml:space="preserve"> </w:t>
      </w:r>
      <w:r>
        <w:t xml:space="preserve">Sker inte detta är risken uppenbar att Kriminalvården i framtiden kommer att ha svårt att fullgöra sitt samhällsuppdrag om att minska antalet brott och att påverka klienterna att inte återfalla i brott. </w:t>
      </w:r>
    </w:p>
    <w:sdt>
      <w:sdtPr>
        <w:alias w:val="CC_Underskrifter"/>
        <w:tag w:val="CC_Underskrifter"/>
        <w:id w:val="583496634"/>
        <w:lock w:val="sdtContentLocked"/>
        <w:placeholder>
          <w:docPart w:val="50456E303EF44DA48B386675DF4A676F"/>
        </w:placeholder>
      </w:sdtPr>
      <w:sdtEndPr/>
      <w:sdtContent>
        <w:p w:rsidR="00B91C68" w:rsidP="00B91C68" w:rsidRDefault="00B91C68" w14:paraId="7E19765A" w14:textId="77777777"/>
        <w:p w:rsidRPr="008E0FE2" w:rsidR="004801AC" w:rsidP="00B91C68" w:rsidRDefault="008C35E5" w14:paraId="7E197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Teres Lindberg (S)</w:t>
            </w:r>
          </w:p>
        </w:tc>
      </w:tr>
    </w:tbl>
    <w:p w:rsidR="00204982" w:rsidRDefault="00204982" w14:paraId="7E19765F" w14:textId="77777777"/>
    <w:sectPr w:rsidR="002049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7661" w14:textId="77777777" w:rsidR="00245705" w:rsidRDefault="00245705" w:rsidP="000C1CAD">
      <w:pPr>
        <w:spacing w:line="240" w:lineRule="auto"/>
      </w:pPr>
      <w:r>
        <w:separator/>
      </w:r>
    </w:p>
  </w:endnote>
  <w:endnote w:type="continuationSeparator" w:id="0">
    <w:p w14:paraId="7E197662" w14:textId="77777777" w:rsidR="00245705" w:rsidRDefault="002457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7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76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9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6247C" w14:textId="77777777" w:rsidR="008C35E5" w:rsidRDefault="008C3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765F" w14:textId="77777777" w:rsidR="00245705" w:rsidRDefault="00245705" w:rsidP="000C1CAD">
      <w:pPr>
        <w:spacing w:line="240" w:lineRule="auto"/>
      </w:pPr>
      <w:r>
        <w:separator/>
      </w:r>
    </w:p>
  </w:footnote>
  <w:footnote w:type="continuationSeparator" w:id="0">
    <w:p w14:paraId="7E197660" w14:textId="77777777" w:rsidR="00245705" w:rsidRDefault="002457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1976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97672" wp14:anchorId="7E197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5E5" w14:paraId="7E197675" w14:textId="77777777">
                          <w:pPr>
                            <w:jc w:val="right"/>
                          </w:pPr>
                          <w:sdt>
                            <w:sdtPr>
                              <w:alias w:val="CC_Noformat_Partikod"/>
                              <w:tag w:val="CC_Noformat_Partikod"/>
                              <w:id w:val="-53464382"/>
                              <w:placeholder>
                                <w:docPart w:val="0C83E40EF2B9435FA273E6CF46E856FD"/>
                              </w:placeholder>
                              <w:text/>
                            </w:sdtPr>
                            <w:sdtEndPr/>
                            <w:sdtContent>
                              <w:r w:rsidR="00245705">
                                <w:t>S</w:t>
                              </w:r>
                            </w:sdtContent>
                          </w:sdt>
                          <w:sdt>
                            <w:sdtPr>
                              <w:alias w:val="CC_Noformat_Partinummer"/>
                              <w:tag w:val="CC_Noformat_Partinummer"/>
                              <w:id w:val="-1709555926"/>
                              <w:placeholder>
                                <w:docPart w:val="5104FA1866C64C068F8B3AFED949FA3E"/>
                              </w:placeholder>
                              <w:text/>
                            </w:sdtPr>
                            <w:sdtEndPr/>
                            <w:sdtContent>
                              <w:r w:rsidR="00245705">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97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5E5" w14:paraId="7E197675" w14:textId="77777777">
                    <w:pPr>
                      <w:jc w:val="right"/>
                    </w:pPr>
                    <w:sdt>
                      <w:sdtPr>
                        <w:alias w:val="CC_Noformat_Partikod"/>
                        <w:tag w:val="CC_Noformat_Partikod"/>
                        <w:id w:val="-53464382"/>
                        <w:placeholder>
                          <w:docPart w:val="0C83E40EF2B9435FA273E6CF46E856FD"/>
                        </w:placeholder>
                        <w:text/>
                      </w:sdtPr>
                      <w:sdtEndPr/>
                      <w:sdtContent>
                        <w:r w:rsidR="00245705">
                          <w:t>S</w:t>
                        </w:r>
                      </w:sdtContent>
                    </w:sdt>
                    <w:sdt>
                      <w:sdtPr>
                        <w:alias w:val="CC_Noformat_Partinummer"/>
                        <w:tag w:val="CC_Noformat_Partinummer"/>
                        <w:id w:val="-1709555926"/>
                        <w:placeholder>
                          <w:docPart w:val="5104FA1866C64C068F8B3AFED949FA3E"/>
                        </w:placeholder>
                        <w:text/>
                      </w:sdtPr>
                      <w:sdtEndPr/>
                      <w:sdtContent>
                        <w:r w:rsidR="00245705">
                          <w:t>1848</w:t>
                        </w:r>
                      </w:sdtContent>
                    </w:sdt>
                  </w:p>
                </w:txbxContent>
              </v:textbox>
              <w10:wrap anchorx="page"/>
            </v:shape>
          </w:pict>
        </mc:Fallback>
      </mc:AlternateContent>
    </w:r>
  </w:p>
  <w:p w:rsidRPr="00293C4F" w:rsidR="00262EA3" w:rsidP="00776B74" w:rsidRDefault="00262EA3" w14:paraId="7E197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197665" w14:textId="77777777">
    <w:pPr>
      <w:jc w:val="right"/>
    </w:pPr>
  </w:p>
  <w:p w:rsidR="00262EA3" w:rsidP="00776B74" w:rsidRDefault="00262EA3" w14:paraId="7E1976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35E5" w14:paraId="7E1976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97674" wp14:anchorId="7E1976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5E5" w14:paraId="7E1976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5705">
          <w:t>S</w:t>
        </w:r>
      </w:sdtContent>
    </w:sdt>
    <w:sdt>
      <w:sdtPr>
        <w:alias w:val="CC_Noformat_Partinummer"/>
        <w:tag w:val="CC_Noformat_Partinummer"/>
        <w:id w:val="-2014525982"/>
        <w:text/>
      </w:sdtPr>
      <w:sdtEndPr/>
      <w:sdtContent>
        <w:r w:rsidR="00245705">
          <w:t>1848</w:t>
        </w:r>
      </w:sdtContent>
    </w:sdt>
  </w:p>
  <w:p w:rsidRPr="008227B3" w:rsidR="00262EA3" w:rsidP="008227B3" w:rsidRDefault="008C35E5" w14:paraId="7E1976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5E5" w14:paraId="7E1976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:953</w:t>
        </w:r>
      </w:sdtContent>
    </w:sdt>
  </w:p>
  <w:p w:rsidR="00262EA3" w:rsidP="00E03A3D" w:rsidRDefault="008C35E5" w14:paraId="7E19766D" w14:textId="77777777">
    <w:pPr>
      <w:pStyle w:val="Motionr"/>
    </w:pPr>
    <w:sdt>
      <w:sdtPr>
        <w:alias w:val="CC_Noformat_Avtext"/>
        <w:tag w:val="CC_Noformat_Avtext"/>
        <w:id w:val="-2020768203"/>
        <w:lock w:val="sdtContentLocked"/>
        <w15:appearance w15:val="hidden"/>
        <w:text/>
      </w:sdtPr>
      <w:sdtEndPr/>
      <w:sdtContent>
        <w:r>
          <w:t>av Kadir Kasirga och Teres Lindberg (båda S)</w:t>
        </w:r>
      </w:sdtContent>
    </w:sdt>
  </w:p>
  <w:sdt>
    <w:sdtPr>
      <w:alias w:val="CC_Noformat_Rubtext"/>
      <w:tag w:val="CC_Noformat_Rubtext"/>
      <w:id w:val="-218060500"/>
      <w:lock w:val="sdtLocked"/>
      <w:text/>
    </w:sdtPr>
    <w:sdtEndPr/>
    <w:sdtContent>
      <w:p w:rsidR="00262EA3" w:rsidP="00283E0F" w:rsidRDefault="00245705" w14:paraId="7E19766E" w14:textId="77777777">
        <w:pPr>
          <w:pStyle w:val="FSHRub2"/>
        </w:pPr>
        <w:r>
          <w:t>Kriminalvården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197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57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982"/>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0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98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AD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5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39"/>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0"/>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191"/>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5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5E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1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C6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2C"/>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D6"/>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197655"/>
  <w15:chartTrackingRefBased/>
  <w15:docId w15:val="{A512D68D-BF7C-4F1A-BD22-BA21F18E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3933AE0140441EB0B53D191CD2F357"/>
        <w:category>
          <w:name w:val="Allmänt"/>
          <w:gallery w:val="placeholder"/>
        </w:category>
        <w:types>
          <w:type w:val="bbPlcHdr"/>
        </w:types>
        <w:behaviors>
          <w:behavior w:val="content"/>
        </w:behaviors>
        <w:guid w:val="{FEE58821-04C5-4E1E-AE98-04ABBE16B1F4}"/>
      </w:docPartPr>
      <w:docPartBody>
        <w:p w:rsidR="000A2F0D" w:rsidRDefault="000A2F0D">
          <w:pPr>
            <w:pStyle w:val="373933AE0140441EB0B53D191CD2F357"/>
          </w:pPr>
          <w:r w:rsidRPr="005A0A93">
            <w:rPr>
              <w:rStyle w:val="Platshllartext"/>
            </w:rPr>
            <w:t>Förslag till riksdagsbeslut</w:t>
          </w:r>
        </w:p>
      </w:docPartBody>
    </w:docPart>
    <w:docPart>
      <w:docPartPr>
        <w:name w:val="9251CFE888A24053B4EFC643991366BC"/>
        <w:category>
          <w:name w:val="Allmänt"/>
          <w:gallery w:val="placeholder"/>
        </w:category>
        <w:types>
          <w:type w:val="bbPlcHdr"/>
        </w:types>
        <w:behaviors>
          <w:behavior w:val="content"/>
        </w:behaviors>
        <w:guid w:val="{AC560352-F273-4633-9336-4A25E980A52F}"/>
      </w:docPartPr>
      <w:docPartBody>
        <w:p w:rsidR="000A2F0D" w:rsidRDefault="000A2F0D">
          <w:pPr>
            <w:pStyle w:val="9251CFE888A24053B4EFC643991366BC"/>
          </w:pPr>
          <w:r w:rsidRPr="005A0A93">
            <w:rPr>
              <w:rStyle w:val="Platshllartext"/>
            </w:rPr>
            <w:t>Motivering</w:t>
          </w:r>
        </w:p>
      </w:docPartBody>
    </w:docPart>
    <w:docPart>
      <w:docPartPr>
        <w:name w:val="0C83E40EF2B9435FA273E6CF46E856FD"/>
        <w:category>
          <w:name w:val="Allmänt"/>
          <w:gallery w:val="placeholder"/>
        </w:category>
        <w:types>
          <w:type w:val="bbPlcHdr"/>
        </w:types>
        <w:behaviors>
          <w:behavior w:val="content"/>
        </w:behaviors>
        <w:guid w:val="{08FDB2FC-D773-4537-95B0-31280749E0A6}"/>
      </w:docPartPr>
      <w:docPartBody>
        <w:p w:rsidR="000A2F0D" w:rsidRDefault="000A2F0D">
          <w:pPr>
            <w:pStyle w:val="0C83E40EF2B9435FA273E6CF46E856FD"/>
          </w:pPr>
          <w:r>
            <w:rPr>
              <w:rStyle w:val="Platshllartext"/>
            </w:rPr>
            <w:t xml:space="preserve"> </w:t>
          </w:r>
        </w:p>
      </w:docPartBody>
    </w:docPart>
    <w:docPart>
      <w:docPartPr>
        <w:name w:val="5104FA1866C64C068F8B3AFED949FA3E"/>
        <w:category>
          <w:name w:val="Allmänt"/>
          <w:gallery w:val="placeholder"/>
        </w:category>
        <w:types>
          <w:type w:val="bbPlcHdr"/>
        </w:types>
        <w:behaviors>
          <w:behavior w:val="content"/>
        </w:behaviors>
        <w:guid w:val="{E72F1FAA-DB1A-4AC4-AA56-8FE9887EDEF6}"/>
      </w:docPartPr>
      <w:docPartBody>
        <w:p w:rsidR="000A2F0D" w:rsidRDefault="000A2F0D">
          <w:pPr>
            <w:pStyle w:val="5104FA1866C64C068F8B3AFED949FA3E"/>
          </w:pPr>
          <w:r>
            <w:t xml:space="preserve"> </w:t>
          </w:r>
        </w:p>
      </w:docPartBody>
    </w:docPart>
    <w:docPart>
      <w:docPartPr>
        <w:name w:val="50456E303EF44DA48B386675DF4A676F"/>
        <w:category>
          <w:name w:val="Allmänt"/>
          <w:gallery w:val="placeholder"/>
        </w:category>
        <w:types>
          <w:type w:val="bbPlcHdr"/>
        </w:types>
        <w:behaviors>
          <w:behavior w:val="content"/>
        </w:behaviors>
        <w:guid w:val="{807B8B90-1F0F-468E-847F-52F02C1DA04F}"/>
      </w:docPartPr>
      <w:docPartBody>
        <w:p w:rsidR="0052125A" w:rsidRDefault="00521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0D"/>
    <w:rsid w:val="000A2F0D"/>
    <w:rsid w:val="00521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933AE0140441EB0B53D191CD2F357">
    <w:name w:val="373933AE0140441EB0B53D191CD2F357"/>
  </w:style>
  <w:style w:type="paragraph" w:customStyle="1" w:styleId="F8BBF4ED29914E06BAABA53B1AA24790">
    <w:name w:val="F8BBF4ED29914E06BAABA53B1AA247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30C817367440A3B7ED6EFED6B9B999">
    <w:name w:val="C930C817367440A3B7ED6EFED6B9B999"/>
  </w:style>
  <w:style w:type="paragraph" w:customStyle="1" w:styleId="9251CFE888A24053B4EFC643991366BC">
    <w:name w:val="9251CFE888A24053B4EFC643991366BC"/>
  </w:style>
  <w:style w:type="paragraph" w:customStyle="1" w:styleId="8E06F99E127245CB83F05E62A8720477">
    <w:name w:val="8E06F99E127245CB83F05E62A8720477"/>
  </w:style>
  <w:style w:type="paragraph" w:customStyle="1" w:styleId="E7658BEAB8844851AAF9F01CC0CD1316">
    <w:name w:val="E7658BEAB8844851AAF9F01CC0CD1316"/>
  </w:style>
  <w:style w:type="paragraph" w:customStyle="1" w:styleId="0C83E40EF2B9435FA273E6CF46E856FD">
    <w:name w:val="0C83E40EF2B9435FA273E6CF46E856FD"/>
  </w:style>
  <w:style w:type="paragraph" w:customStyle="1" w:styleId="5104FA1866C64C068F8B3AFED949FA3E">
    <w:name w:val="5104FA1866C64C068F8B3AFED949F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10074-9524-42B4-83A6-E796B92C907C}"/>
</file>

<file path=customXml/itemProps2.xml><?xml version="1.0" encoding="utf-8"?>
<ds:datastoreItem xmlns:ds="http://schemas.openxmlformats.org/officeDocument/2006/customXml" ds:itemID="{C3B6D4AA-59CC-4357-A189-6C47E04F2FC9}"/>
</file>

<file path=customXml/itemProps3.xml><?xml version="1.0" encoding="utf-8"?>
<ds:datastoreItem xmlns:ds="http://schemas.openxmlformats.org/officeDocument/2006/customXml" ds:itemID="{A3443F66-8553-4F4A-85AD-DED43A641101}"/>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793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S1848 Kriminalvården</vt:lpstr>
      <vt:lpstr>
      </vt:lpstr>
    </vt:vector>
  </TitlesOfParts>
  <Company>Sveriges riksdag</Company>
  <LinksUpToDate>false</LinksUpToDate>
  <CharactersWithSpaces>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