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3B7903F5A374CEDAB2CC3DCD5959CB8"/>
        </w:placeholder>
        <w:text/>
      </w:sdtPr>
      <w:sdtEndPr/>
      <w:sdtContent>
        <w:p w:rsidRPr="009B062B" w:rsidR="00AF30DD" w:rsidP="00DD0EA3" w:rsidRDefault="00AF30DD" w14:paraId="550196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ea3dbb1-583b-413e-87e6-a7e800361019"/>
        <w:id w:val="2146150199"/>
        <w:lock w:val="sdtLocked"/>
      </w:sdtPr>
      <w:sdtEndPr/>
      <w:sdtContent>
        <w:p w:rsidR="00B17290" w:rsidRDefault="00447633" w14:paraId="550196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uppvärdera det svenska medborgarskapet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CDB2E5BABB849D2811A70E8876A03DF"/>
        </w:placeholder>
        <w:text/>
      </w:sdtPr>
      <w:sdtEndPr/>
      <w:sdtContent>
        <w:p w:rsidRPr="009B062B" w:rsidR="006D79C9" w:rsidP="00333E95" w:rsidRDefault="006D79C9" w14:paraId="550196BA" w14:textId="77777777">
          <w:pPr>
            <w:pStyle w:val="Rubrik1"/>
          </w:pPr>
          <w:r>
            <w:t>Motivering</w:t>
          </w:r>
        </w:p>
      </w:sdtContent>
    </w:sdt>
    <w:p w:rsidR="0038138D" w:rsidP="00095FF4" w:rsidRDefault="0076635E" w14:paraId="550196BC" w14:textId="35956442">
      <w:pPr>
        <w:pStyle w:val="Normalutanindragellerluft"/>
      </w:pPr>
      <w:r>
        <w:t xml:space="preserve">Svenskt medborgarskap </w:t>
      </w:r>
      <w:r w:rsidR="0038138D">
        <w:t>medför både rättigheter och skyldigheter. Det handlar om rättigheter som den ovillkorliga rätten att vistas och arbeta i Sverige, de grundlags</w:t>
      </w:r>
      <w:r w:rsidR="00095FF4">
        <w:softHyphen/>
      </w:r>
      <w:r w:rsidR="0038138D">
        <w:t>skyddade friheterna samt rösträtten till Sveriges riksdag och möjligheten att väljas till ledamot av riksdagen. I och med Sveriges anslutning till EU innebär medborgarskapet även erhållandet av ett så kallat unionsmedborgarskap och de rättigheter och skyldig</w:t>
      </w:r>
      <w:r w:rsidR="00095FF4">
        <w:softHyphen/>
      </w:r>
      <w:r w:rsidR="0038138D">
        <w:t xml:space="preserve">heter som följer med detta. Det handlar exempelvis om rätten att röra sig inom EU och att få rösta i lokala val. Bland </w:t>
      </w:r>
      <w:r>
        <w:t xml:space="preserve">det svenska medborgarskapets </w:t>
      </w:r>
      <w:r w:rsidR="0038138D">
        <w:t xml:space="preserve">skyldigheter återfinns skatteplikten och plikten att försvara vårt land. </w:t>
      </w:r>
    </w:p>
    <w:p w:rsidR="0038138D" w:rsidP="00095FF4" w:rsidRDefault="0038138D" w14:paraId="550196BE" w14:textId="1BDD379B">
      <w:r>
        <w:t xml:space="preserve">Medborgarskapet är dock mer än </w:t>
      </w:r>
      <w:r w:rsidR="0076635E">
        <w:t>formella rättigheter och skyldigheter</w:t>
      </w:r>
      <w:r>
        <w:t>.</w:t>
      </w:r>
      <w:r w:rsidR="0076635E">
        <w:t xml:space="preserve"> Det</w:t>
      </w:r>
      <w:r>
        <w:t xml:space="preserve"> </w:t>
      </w:r>
      <w:r w:rsidR="0076635E">
        <w:t>är också ett uttryck för</w:t>
      </w:r>
      <w:r>
        <w:t xml:space="preserve"> vår samhörighet och vårt gemensamma ansvar för varandra, </w:t>
      </w:r>
      <w:r w:rsidR="0076635E">
        <w:t xml:space="preserve">dvs. </w:t>
      </w:r>
      <w:r>
        <w:t xml:space="preserve">för Sverige och för vår samhällsgemenskap. Medborgarskapet är </w:t>
      </w:r>
      <w:r w:rsidR="0076635E">
        <w:t xml:space="preserve">därför </w:t>
      </w:r>
      <w:r>
        <w:t>något värdefullt</w:t>
      </w:r>
      <w:r w:rsidR="00147516">
        <w:t xml:space="preserve"> som bör stärkas,</w:t>
      </w:r>
      <w:r>
        <w:t xml:space="preserve"> </w:t>
      </w:r>
      <w:r w:rsidRPr="00E642CF" w:rsidR="00147516">
        <w:t xml:space="preserve">vilket har påbörjats genom utredningen </w:t>
      </w:r>
      <w:r w:rsidRPr="00A64505" w:rsidR="00147516">
        <w:rPr>
          <w:i/>
        </w:rPr>
        <w:t>Ändrade regler i medborgar</w:t>
      </w:r>
      <w:r w:rsidR="00095FF4">
        <w:rPr>
          <w:i/>
        </w:rPr>
        <w:softHyphen/>
      </w:r>
      <w:r w:rsidRPr="00A64505" w:rsidR="00147516">
        <w:rPr>
          <w:i/>
        </w:rPr>
        <w:t>skapslagen (SOU 2021:54)</w:t>
      </w:r>
      <w:r w:rsidRPr="00E642CF" w:rsidR="00147516">
        <w:t xml:space="preserve">. Det finns dock </w:t>
      </w:r>
      <w:r>
        <w:t xml:space="preserve">finns all anledning att </w:t>
      </w:r>
      <w:r w:rsidR="00147516">
        <w:t xml:space="preserve">fortsätta </w:t>
      </w:r>
      <w:r>
        <w:t>stärka medborgarskapets status och ställning.</w:t>
      </w:r>
    </w:p>
    <w:p w:rsidR="00095FF4" w:rsidP="00095FF4" w:rsidRDefault="0038138D" w14:paraId="5C4A9737" w14:textId="77777777">
      <w:r>
        <w:t>För att som utlänning bli svensk medborgare måste man ha varit stadigvarande bosatt i Sverige under en viss tid. Det som räknas är tiden i Sverige med tillstånd för bosättning. För nordiska medborgare är kravet minst 2 år, för statslösa och flyktingar är det minst 4</w:t>
      </w:r>
      <w:r w:rsidR="00423D02">
        <w:t> </w:t>
      </w:r>
      <w:r>
        <w:t xml:space="preserve">år och för övriga utlänningar så är det minst 5 år. </w:t>
      </w:r>
    </w:p>
    <w:p w:rsidR="00095FF4" w:rsidP="00095FF4" w:rsidRDefault="0038138D" w14:paraId="48BD80BF" w14:textId="77777777">
      <w:r>
        <w:t xml:space="preserve">I Norge gäller att man ska ha varit bosatt i landet de senaste 7 åren och kravet i både Danmark och Finland är att man ska ha varit fast bosatt i landet i minst 10 år. I Tyskland ställs som regel krav på att man ska ha vistats i landet i 8 år. </w:t>
      </w:r>
    </w:p>
    <w:p w:rsidR="00095FF4" w:rsidP="00095FF4" w:rsidRDefault="0038138D" w14:paraId="27FB1A00" w14:textId="77777777">
      <w:r>
        <w:lastRenderedPageBreak/>
        <w:t>Dagens krav på hemvisttid i Sverige är en relativt kort tid</w:t>
      </w:r>
      <w:r w:rsidR="00150DB1">
        <w:t>.</w:t>
      </w:r>
      <w:r>
        <w:t xml:space="preserve"> </w:t>
      </w:r>
      <w:r w:rsidR="00150DB1">
        <w:t xml:space="preserve">I alltför många fall </w:t>
      </w:r>
      <w:r>
        <w:t xml:space="preserve">innebär detta </w:t>
      </w:r>
      <w:r w:rsidR="00150DB1">
        <w:t xml:space="preserve">i praktiken </w:t>
      </w:r>
      <w:r>
        <w:t>att man</w:t>
      </w:r>
      <w:r w:rsidR="00150DB1">
        <w:t xml:space="preserve"> </w:t>
      </w:r>
      <w:r>
        <w:t xml:space="preserve">kan bli medborgare i Sverige, före det att man </w:t>
      </w:r>
      <w:r w:rsidR="00150DB1">
        <w:t xml:space="preserve">har </w:t>
      </w:r>
      <w:r w:rsidR="00E34278">
        <w:t>lycka</w:t>
      </w:r>
      <w:r w:rsidR="00150DB1">
        <w:t>t</w:t>
      </w:r>
      <w:r w:rsidR="00E34278">
        <w:t>s skaffa sig ett</w:t>
      </w:r>
      <w:r w:rsidR="0076635E">
        <w:t xml:space="preserve"> jobb och kan försörja sig</w:t>
      </w:r>
      <w:r w:rsidR="00E34278">
        <w:t xml:space="preserve">. </w:t>
      </w:r>
    </w:p>
    <w:p w:rsidR="00095FF4" w:rsidP="00095FF4" w:rsidRDefault="00E34278" w14:paraId="7F45785E" w14:textId="0B93CBF3">
      <w:r>
        <w:t>Kraven för att erhålla svenskt medborgarskap behöver därför ses över</w:t>
      </w:r>
      <w:r w:rsidR="00150DB1">
        <w:t>. M</w:t>
      </w:r>
      <w:r>
        <w:t>edborgar</w:t>
      </w:r>
      <w:r w:rsidR="00095FF4">
        <w:softHyphen/>
      </w:r>
      <w:r>
        <w:t>skap</w:t>
      </w:r>
      <w:r w:rsidR="00150DB1">
        <w:t>et</w:t>
      </w:r>
      <w:r>
        <w:t xml:space="preserve"> bör också </w:t>
      </w:r>
      <w:r w:rsidR="0038138D">
        <w:t>under vissa omständigheter k</w:t>
      </w:r>
      <w:r>
        <w:t>unna</w:t>
      </w:r>
      <w:r w:rsidR="0038138D">
        <w:t xml:space="preserve"> förverkas. Förlust av medborgar</w:t>
      </w:r>
      <w:r w:rsidR="00095FF4">
        <w:softHyphen/>
      </w:r>
      <w:r w:rsidR="0038138D">
        <w:t>skap ska exempelvis möjliggöras om medborgarskapet erhållits genom mutor</w:t>
      </w:r>
      <w:r>
        <w:t>,</w:t>
      </w:r>
      <w:r w:rsidR="0038138D">
        <w:t xml:space="preserve"> bestickning</w:t>
      </w:r>
      <w:r>
        <w:t xml:space="preserve"> eller andra svikliga grunder. Det skulle exempelvis kunna handla om vissa fall då medborgarskapet har tillkommit på falska eller felaktiga grunder.</w:t>
      </w:r>
    </w:p>
    <w:p w:rsidR="00BB6339" w:rsidP="00E642CF" w:rsidRDefault="00147516" w14:paraId="550196C8" w14:textId="67213043">
      <w:pPr>
        <w:ind w:firstLine="0"/>
      </w:pPr>
      <w:r>
        <w:t xml:space="preserve">Mot bakgrund av </w:t>
      </w:r>
      <w:r w:rsidR="00423D02">
        <w:t xml:space="preserve">det </w:t>
      </w:r>
      <w:r>
        <w:t xml:space="preserve">ovan anförda finns all anledning att i ett större sammanhang fortsätta se över medborgarskapet, krav och ceremonier, den process som föregår och eventuella skäl att förlora sitt medborgarskap. Jag föreslår därför att det tillsätts en </w:t>
      </w:r>
      <w:r w:rsidR="00E642CF">
        <w:t xml:space="preserve">ny </w:t>
      </w:r>
      <w:r>
        <w:t>statlig utredning för att uppvärdera det svenska medborgarskapet.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4F9E7737614C24B9F7AEFCD64C9456"/>
        </w:placeholder>
      </w:sdtPr>
      <w:sdtEndPr>
        <w:rPr>
          <w:i w:val="0"/>
          <w:noProof w:val="0"/>
        </w:rPr>
      </w:sdtEndPr>
      <w:sdtContent>
        <w:p w:rsidR="00DD0EA3" w:rsidP="00DD0EA3" w:rsidRDefault="00DD0EA3" w14:paraId="550196C9" w14:textId="77777777"/>
        <w:p w:rsidRPr="008E0FE2" w:rsidR="004801AC" w:rsidP="00DD0EA3" w:rsidRDefault="00095FF4" w14:paraId="550196C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56CB5" w14:paraId="64571FB8" w14:textId="77777777">
        <w:trPr>
          <w:cantSplit/>
        </w:trPr>
        <w:tc>
          <w:tcPr>
            <w:tcW w:w="50" w:type="pct"/>
            <w:vAlign w:val="bottom"/>
          </w:tcPr>
          <w:p w:rsidR="00C56CB5" w:rsidRDefault="00423D02" w14:paraId="3CBD874C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C56CB5" w:rsidRDefault="00C56CB5" w14:paraId="4DFC5509" w14:textId="77777777">
            <w:pPr>
              <w:pStyle w:val="Underskrifter"/>
            </w:pPr>
          </w:p>
        </w:tc>
      </w:tr>
    </w:tbl>
    <w:p w:rsidR="00812EA6" w:rsidRDefault="00812EA6" w14:paraId="550196CE" w14:textId="77777777"/>
    <w:sectPr w:rsidR="00812EA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96D0" w14:textId="77777777" w:rsidR="00C01E0C" w:rsidRDefault="00C01E0C" w:rsidP="000C1CAD">
      <w:pPr>
        <w:spacing w:line="240" w:lineRule="auto"/>
      </w:pPr>
      <w:r>
        <w:separator/>
      </w:r>
    </w:p>
  </w:endnote>
  <w:endnote w:type="continuationSeparator" w:id="0">
    <w:p w14:paraId="550196D1" w14:textId="77777777" w:rsidR="00C01E0C" w:rsidRDefault="00C01E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96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96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96DF" w14:textId="77777777" w:rsidR="00262EA3" w:rsidRPr="00DD0EA3" w:rsidRDefault="00262EA3" w:rsidP="00DD0E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96CE" w14:textId="77777777" w:rsidR="00C01E0C" w:rsidRDefault="00C01E0C" w:rsidP="000C1CAD">
      <w:pPr>
        <w:spacing w:line="240" w:lineRule="auto"/>
      </w:pPr>
      <w:r>
        <w:separator/>
      </w:r>
    </w:p>
  </w:footnote>
  <w:footnote w:type="continuationSeparator" w:id="0">
    <w:p w14:paraId="550196CF" w14:textId="77777777" w:rsidR="00C01E0C" w:rsidRDefault="00C01E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96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0196E0" wp14:editId="550196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196E4" w14:textId="77777777" w:rsidR="00262EA3" w:rsidRDefault="00095FF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C29C426CA64451A95DBAB6A2913FA6"/>
                              </w:placeholder>
                              <w:text/>
                            </w:sdtPr>
                            <w:sdtEndPr/>
                            <w:sdtContent>
                              <w:r w:rsidR="0038138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6D84ED11C54C3F851577D7DD53A5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0196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0196E4" w14:textId="77777777" w:rsidR="00262EA3" w:rsidRDefault="00095FF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C29C426CA64451A95DBAB6A2913FA6"/>
                        </w:placeholder>
                        <w:text/>
                      </w:sdtPr>
                      <w:sdtEndPr/>
                      <w:sdtContent>
                        <w:r w:rsidR="0038138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6D84ED11C54C3F851577D7DD53A50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0196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96D4" w14:textId="77777777" w:rsidR="00262EA3" w:rsidRDefault="00262EA3" w:rsidP="008563AC">
    <w:pPr>
      <w:jc w:val="right"/>
    </w:pPr>
  </w:p>
  <w:p w14:paraId="550196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96D8" w14:textId="77777777" w:rsidR="00262EA3" w:rsidRDefault="00095FF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0196E2" wp14:editId="550196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0196D9" w14:textId="77777777" w:rsidR="00262EA3" w:rsidRDefault="00095FF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5A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138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50196DA" w14:textId="77777777" w:rsidR="00262EA3" w:rsidRPr="008227B3" w:rsidRDefault="00095FF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0196DB" w14:textId="77777777" w:rsidR="00262EA3" w:rsidRPr="008227B3" w:rsidRDefault="00095FF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5AC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5ACB">
          <w:t>:2979</w:t>
        </w:r>
      </w:sdtContent>
    </w:sdt>
  </w:p>
  <w:p w14:paraId="550196DC" w14:textId="77777777" w:rsidR="00262EA3" w:rsidRDefault="00095FF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95ACB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0196DD" w14:textId="3ABB66BF" w:rsidR="00262EA3" w:rsidRDefault="00447633" w:rsidP="00283E0F">
        <w:pPr>
          <w:pStyle w:val="FSHRub2"/>
        </w:pPr>
        <w:r>
          <w:t>Uppvärdera medborgarskapet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0196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813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5FF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516"/>
    <w:rsid w:val="0014776C"/>
    <w:rsid w:val="00147EBC"/>
    <w:rsid w:val="001500C1"/>
    <w:rsid w:val="00150DB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ACB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38D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3D02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33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35E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A6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50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290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210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E0C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CB5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D43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C29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EA3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27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2CF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0196B7"/>
  <w15:chartTrackingRefBased/>
  <w15:docId w15:val="{E143A491-E7C7-4174-9489-43D6BC9D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B7903F5A374CEDAB2CC3DCD5959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F3DA4-4F7C-4006-8F14-0BF56ADB23DA}"/>
      </w:docPartPr>
      <w:docPartBody>
        <w:p w:rsidR="00EC617B" w:rsidRDefault="001218F9">
          <w:pPr>
            <w:pStyle w:val="03B7903F5A374CEDAB2CC3DCD5959C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DB2E5BABB849D2811A70E8876A0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6EA8B-D2B3-4422-A9EE-A74572E5553F}"/>
      </w:docPartPr>
      <w:docPartBody>
        <w:p w:rsidR="00EC617B" w:rsidRDefault="001218F9">
          <w:pPr>
            <w:pStyle w:val="0CDB2E5BABB849D2811A70E8876A03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C29C426CA64451A95DBAB6A2913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23CDB-CBD0-45C8-AC13-DCD21E7488CF}"/>
      </w:docPartPr>
      <w:docPartBody>
        <w:p w:rsidR="00EC617B" w:rsidRDefault="001218F9">
          <w:pPr>
            <w:pStyle w:val="8AC29C426CA64451A95DBAB6A2913F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6D84ED11C54C3F851577D7DD53A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27E49-5501-4895-AC2C-B21BCA963CD9}"/>
      </w:docPartPr>
      <w:docPartBody>
        <w:p w:rsidR="00EC617B" w:rsidRDefault="001218F9">
          <w:pPr>
            <w:pStyle w:val="206D84ED11C54C3F851577D7DD53A50D"/>
          </w:pPr>
          <w:r>
            <w:t xml:space="preserve"> </w:t>
          </w:r>
        </w:p>
      </w:docPartBody>
    </w:docPart>
    <w:docPart>
      <w:docPartPr>
        <w:name w:val="D74F9E7737614C24B9F7AEFCD64C9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99692-03F1-47B7-AC63-B7CF689F6CA3}"/>
      </w:docPartPr>
      <w:docPartBody>
        <w:p w:rsidR="00B64C21" w:rsidRDefault="00B64C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7B"/>
    <w:rsid w:val="001218F9"/>
    <w:rsid w:val="00B64C21"/>
    <w:rsid w:val="00EC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B7903F5A374CEDAB2CC3DCD5959CB8">
    <w:name w:val="03B7903F5A374CEDAB2CC3DCD5959CB8"/>
  </w:style>
  <w:style w:type="paragraph" w:customStyle="1" w:styleId="0CDB2E5BABB849D2811A70E8876A03DF">
    <w:name w:val="0CDB2E5BABB849D2811A70E8876A03DF"/>
  </w:style>
  <w:style w:type="paragraph" w:customStyle="1" w:styleId="8AC29C426CA64451A95DBAB6A2913FA6">
    <w:name w:val="8AC29C426CA64451A95DBAB6A2913FA6"/>
  </w:style>
  <w:style w:type="paragraph" w:customStyle="1" w:styleId="206D84ED11C54C3F851577D7DD53A50D">
    <w:name w:val="206D84ED11C54C3F851577D7DD53A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71075-652B-4793-A5DA-2E1D1F58A14B}"/>
</file>

<file path=customXml/itemProps2.xml><?xml version="1.0" encoding="utf-8"?>
<ds:datastoreItem xmlns:ds="http://schemas.openxmlformats.org/officeDocument/2006/customXml" ds:itemID="{BBB9F915-23A8-4C2B-946E-2262880C3B30}"/>
</file>

<file path=customXml/itemProps3.xml><?xml version="1.0" encoding="utf-8"?>
<ds:datastoreItem xmlns:ds="http://schemas.openxmlformats.org/officeDocument/2006/customXml" ds:itemID="{0F99C478-A413-4873-8A15-E993B4F86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2406</Characters>
  <Application>Microsoft Office Word</Application>
  <DocSecurity>0</DocSecurity>
  <Lines>50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Uppvärdera  medborgarskapet</vt:lpstr>
      <vt:lpstr>
      </vt:lpstr>
    </vt:vector>
  </TitlesOfParts>
  <Company>Sveriges riksdag</Company>
  <LinksUpToDate>false</LinksUpToDate>
  <CharactersWithSpaces>2832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