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A27FC" w14:textId="77777777" w:rsidR="00907D02" w:rsidRDefault="00907D0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2017/18:925 av Cecilia Widegren (M)</w:t>
      </w:r>
      <w:r>
        <w:br/>
        <w:t>Utvisning av entreprenörer</w:t>
      </w:r>
    </w:p>
    <w:p w14:paraId="7F8CCB9B" w14:textId="77777777" w:rsidR="00907D02" w:rsidRDefault="00907D02" w:rsidP="002749F7">
      <w:pPr>
        <w:pStyle w:val="Brdtext"/>
      </w:pPr>
      <w:r>
        <w:t xml:space="preserve">Cecilia Widegren har frågat mig vad </w:t>
      </w:r>
      <w:r w:rsidR="000B3137">
        <w:t xml:space="preserve">jag och </w:t>
      </w:r>
      <w:r>
        <w:t>regeringen avser göra för att nyckelpersoner och entreprenörer med arbetstillstånd i Sverige ska kunna utveckla och driva företag även om det innebär att de för en kort tid behöver ta ut en lägre lön, och när vi avser att göra det.</w:t>
      </w:r>
    </w:p>
    <w:p w14:paraId="576BEA13" w14:textId="77777777" w:rsidR="00B669B9" w:rsidRDefault="00B669B9" w:rsidP="00B669B9">
      <w:pPr>
        <w:rPr>
          <w:rFonts w:cs="Arial"/>
          <w:lang w:eastAsia="sv-SE"/>
        </w:rPr>
      </w:pPr>
      <w:r>
        <w:t xml:space="preserve">Öppenhet mot </w:t>
      </w:r>
      <w:r>
        <w:rPr>
          <w:rFonts w:cs="Arial"/>
          <w:szCs w:val="24"/>
          <w:lang w:eastAsia="sv-SE"/>
        </w:rPr>
        <w:t xml:space="preserve">omvärlden är viktigt för Sverige. </w:t>
      </w:r>
      <w:r>
        <w:rPr>
          <w:szCs w:val="24"/>
        </w:rPr>
        <w:t xml:space="preserve">En väl fungerande kompetensförsörjning är </w:t>
      </w:r>
      <w:r w:rsidR="002156C2">
        <w:rPr>
          <w:szCs w:val="24"/>
        </w:rPr>
        <w:t>nödvändig</w:t>
      </w:r>
      <w:r>
        <w:rPr>
          <w:szCs w:val="24"/>
        </w:rPr>
        <w:t xml:space="preserve"> för svenska företag och för Sverige som kunskapsnation.</w:t>
      </w:r>
      <w:r>
        <w:rPr>
          <w:rFonts w:cs="Arial"/>
          <w:szCs w:val="24"/>
          <w:lang w:eastAsia="sv-SE"/>
        </w:rPr>
        <w:t xml:space="preserve"> </w:t>
      </w:r>
      <w:r>
        <w:t>Sverige ska även vara ett attraktivt land för investeringar och för innovativa och kunskapsintensiva företag. Väl fungerande regelverk är ett av många instrument som kan bidra till en positiv utveckling i detta avseende.</w:t>
      </w:r>
    </w:p>
    <w:p w14:paraId="61FFC2FA" w14:textId="77777777" w:rsidR="00B669B9" w:rsidRDefault="00BB2A65" w:rsidP="00B669B9">
      <w:pPr>
        <w:ind w:right="600"/>
        <w:rPr>
          <w:rFonts w:cs="Arial"/>
          <w:lang w:eastAsia="sv-SE"/>
        </w:rPr>
      </w:pPr>
      <w:r>
        <w:rPr>
          <w:rFonts w:cs="Arial"/>
          <w:lang w:eastAsia="sv-SE"/>
        </w:rPr>
        <w:t>Tredjelandsmedborgare kan idag komma till Sverige för at</w:t>
      </w:r>
      <w:r w:rsidR="00151F6B">
        <w:rPr>
          <w:rFonts w:cs="Arial"/>
          <w:lang w:eastAsia="sv-SE"/>
        </w:rPr>
        <w:t>t starta och driva egna företag</w:t>
      </w:r>
      <w:r w:rsidR="000B3137">
        <w:rPr>
          <w:rFonts w:cs="Arial"/>
          <w:lang w:eastAsia="sv-SE"/>
        </w:rPr>
        <w:t>,</w:t>
      </w:r>
      <w:r>
        <w:rPr>
          <w:rFonts w:cs="Arial"/>
          <w:lang w:eastAsia="sv-SE"/>
        </w:rPr>
        <w:t xml:space="preserve"> eller som arbetskraftsinvandrare för anställning hos redan existerande arbetsgivare.</w:t>
      </w:r>
      <w:r w:rsidR="00B669B9">
        <w:rPr>
          <w:rFonts w:cs="Arial"/>
          <w:lang w:eastAsia="sv-SE"/>
        </w:rPr>
        <w:t xml:space="preserve"> Gemensamt för dessa båda grupper är att de bidrar med idéer och talang som gynnar Sverige som kunskapsnation. </w:t>
      </w:r>
    </w:p>
    <w:p w14:paraId="2BE7D620" w14:textId="77777777" w:rsidR="00B66041" w:rsidRPr="00B66041" w:rsidRDefault="000B3137" w:rsidP="00B66041">
      <w:pPr>
        <w:pStyle w:val="Brdtext"/>
        <w:rPr>
          <w:szCs w:val="24"/>
        </w:rPr>
      </w:pPr>
      <w:r>
        <w:rPr>
          <w:rFonts w:cs="Arial"/>
          <w:lang w:eastAsia="sv-SE"/>
        </w:rPr>
        <w:t xml:space="preserve">Det är </w:t>
      </w:r>
      <w:r w:rsidR="00B66041" w:rsidRPr="006F6F7C">
        <w:rPr>
          <w:rFonts w:cs="Arial"/>
          <w:lang w:eastAsia="sv-SE"/>
        </w:rPr>
        <w:t>viktigt att poängtera att</w:t>
      </w:r>
      <w:r w:rsidR="00B66041">
        <w:rPr>
          <w:rFonts w:cs="Arial"/>
          <w:lang w:eastAsia="sv-SE"/>
        </w:rPr>
        <w:t xml:space="preserve"> bestämmelserna som reglerar</w:t>
      </w:r>
      <w:r w:rsidR="00B66041" w:rsidRPr="006F6F7C">
        <w:rPr>
          <w:rFonts w:cs="Arial"/>
          <w:lang w:eastAsia="sv-SE"/>
        </w:rPr>
        <w:t xml:space="preserve"> </w:t>
      </w:r>
      <w:r w:rsidR="00B66041">
        <w:rPr>
          <w:rFonts w:cs="Arial"/>
          <w:lang w:eastAsia="sv-SE"/>
        </w:rPr>
        <w:t>egenföretagares</w:t>
      </w:r>
      <w:r w:rsidR="00B66041" w:rsidRPr="006F6F7C">
        <w:rPr>
          <w:rFonts w:cs="Arial"/>
          <w:lang w:eastAsia="sv-SE"/>
        </w:rPr>
        <w:t xml:space="preserve"> etablering i Sverige</w:t>
      </w:r>
      <w:r w:rsidR="00B66041">
        <w:rPr>
          <w:rFonts w:cs="Arial"/>
          <w:lang w:eastAsia="sv-SE"/>
        </w:rPr>
        <w:t xml:space="preserve"> skiljer sig från det system som styr</w:t>
      </w:r>
      <w:r w:rsidR="00B66041" w:rsidRPr="006F6F7C">
        <w:rPr>
          <w:rFonts w:cs="Arial"/>
          <w:lang w:eastAsia="sv-SE"/>
        </w:rPr>
        <w:t xml:space="preserve"> arbetskraft</w:t>
      </w:r>
      <w:r w:rsidR="00B66041">
        <w:rPr>
          <w:rFonts w:cs="Arial"/>
          <w:lang w:eastAsia="sv-SE"/>
        </w:rPr>
        <w:t>sinvandringen av anställda</w:t>
      </w:r>
      <w:r w:rsidR="00B66041" w:rsidRPr="006F6F7C">
        <w:rPr>
          <w:rFonts w:cs="Arial"/>
          <w:lang w:eastAsia="sv-SE"/>
        </w:rPr>
        <w:t>. Personer från tredjeland som kommer till Sverige för att starta och driva ett företag behöver inget arbetstillstånd, men måste bland annat kunna styrka att de</w:t>
      </w:r>
      <w:r w:rsidR="00B66041">
        <w:rPr>
          <w:rFonts w:eastAsia="Times New Roman" w:cs="Arial"/>
          <w:lang w:eastAsia="sv-SE"/>
        </w:rPr>
        <w:t xml:space="preserve"> driver, </w:t>
      </w:r>
      <w:r w:rsidR="00B66041" w:rsidRPr="006F6F7C">
        <w:rPr>
          <w:rFonts w:eastAsia="Times New Roman" w:cs="Arial"/>
          <w:lang w:eastAsia="sv-SE"/>
        </w:rPr>
        <w:t>har det avgörande ansvaret</w:t>
      </w:r>
      <w:r w:rsidR="00B66041">
        <w:rPr>
          <w:rFonts w:eastAsia="Times New Roman" w:cs="Arial"/>
          <w:lang w:eastAsia="sv-SE"/>
        </w:rPr>
        <w:t xml:space="preserve"> för</w:t>
      </w:r>
      <w:r w:rsidR="00B66041" w:rsidRPr="006F6F7C">
        <w:rPr>
          <w:rFonts w:eastAsia="Times New Roman" w:cs="Arial"/>
          <w:lang w:eastAsia="sv-SE"/>
        </w:rPr>
        <w:t xml:space="preserve"> och äger minst hälften av företaget. De måste också ha</w:t>
      </w:r>
      <w:r w:rsidR="00B66041" w:rsidRPr="00D91835">
        <w:rPr>
          <w:rFonts w:eastAsia="Times New Roman" w:cs="Arial"/>
          <w:lang w:eastAsia="sv-SE"/>
        </w:rPr>
        <w:t xml:space="preserve"> tillräckligt me</w:t>
      </w:r>
      <w:r w:rsidR="00B66041" w:rsidRPr="006F6F7C">
        <w:rPr>
          <w:rFonts w:eastAsia="Times New Roman" w:cs="Arial"/>
          <w:lang w:eastAsia="sv-SE"/>
        </w:rPr>
        <w:t>d egna pengar för att försörja sig och sin eventuella familj.</w:t>
      </w:r>
      <w:r w:rsidR="00B66041" w:rsidRPr="00335A00">
        <w:rPr>
          <w:szCs w:val="24"/>
        </w:rPr>
        <w:t xml:space="preserve"> </w:t>
      </w:r>
      <w:r w:rsidR="00B66041">
        <w:rPr>
          <w:szCs w:val="24"/>
        </w:rPr>
        <w:t xml:space="preserve">För att ett arbetstillstånd ska beviljas en tredjelandsmedborgare som vill ta </w:t>
      </w:r>
      <w:r w:rsidR="00B66041">
        <w:rPr>
          <w:szCs w:val="24"/>
        </w:rPr>
        <w:lastRenderedPageBreak/>
        <w:t xml:space="preserve">anställning i Sverige krävs däremot att lönen, försäkringsskyddet och övriga anställningsvillkor är i nivå med svenska </w:t>
      </w:r>
      <w:r w:rsidR="00B66041" w:rsidRPr="004B02C0">
        <w:rPr>
          <w:szCs w:val="24"/>
        </w:rPr>
        <w:t xml:space="preserve">kollektivavtal eller </w:t>
      </w:r>
      <w:r w:rsidR="00B66041">
        <w:rPr>
          <w:szCs w:val="24"/>
        </w:rPr>
        <w:t xml:space="preserve">praxis inom yrket eller branschen. </w:t>
      </w:r>
    </w:p>
    <w:p w14:paraId="780E5347" w14:textId="77777777" w:rsidR="00907D02" w:rsidRPr="002156C2" w:rsidRDefault="000B3137" w:rsidP="002749F7">
      <w:pPr>
        <w:pStyle w:val="Brdtext"/>
        <w:rPr>
          <w:szCs w:val="24"/>
        </w:rPr>
      </w:pPr>
      <w:r>
        <w:rPr>
          <w:szCs w:val="24"/>
        </w:rPr>
        <w:t>Båda dessa regelverk</w:t>
      </w:r>
      <w:r w:rsidR="002156C2">
        <w:rPr>
          <w:szCs w:val="24"/>
        </w:rPr>
        <w:t xml:space="preserve"> ska vara </w:t>
      </w:r>
      <w:r w:rsidR="00BB2A65">
        <w:rPr>
          <w:szCs w:val="24"/>
        </w:rPr>
        <w:t xml:space="preserve">förutsägbara och tydliga, så att Sverige kan attrahera </w:t>
      </w:r>
      <w:r w:rsidR="003238C0">
        <w:rPr>
          <w:szCs w:val="24"/>
        </w:rPr>
        <w:t>nödvändig kompetens samtidigt som</w:t>
      </w:r>
      <w:r w:rsidR="00BB2A65">
        <w:rPr>
          <w:szCs w:val="24"/>
        </w:rPr>
        <w:t xml:space="preserve"> fel inte uppstår.</w:t>
      </w:r>
      <w:r w:rsidR="002156C2">
        <w:rPr>
          <w:szCs w:val="24"/>
        </w:rPr>
        <w:t xml:space="preserve"> </w:t>
      </w:r>
      <w:r w:rsidR="00BB2A65">
        <w:rPr>
          <w:szCs w:val="24"/>
        </w:rPr>
        <w:t>Jag är</w:t>
      </w:r>
      <w:r w:rsidR="003238C0">
        <w:rPr>
          <w:szCs w:val="24"/>
        </w:rPr>
        <w:t xml:space="preserve"> emellertid</w:t>
      </w:r>
      <w:r w:rsidR="00BB2A65">
        <w:rPr>
          <w:szCs w:val="24"/>
        </w:rPr>
        <w:t xml:space="preserve"> inte beredd att avvika från den grund</w:t>
      </w:r>
      <w:r w:rsidR="00BB2A65">
        <w:rPr>
          <w:szCs w:val="24"/>
        </w:rPr>
        <w:softHyphen/>
        <w:t xml:space="preserve">läggande principen att </w:t>
      </w:r>
      <w:r w:rsidR="003238C0">
        <w:rPr>
          <w:szCs w:val="24"/>
        </w:rPr>
        <w:t xml:space="preserve">företagande och </w:t>
      </w:r>
      <w:r w:rsidR="00BB2A65">
        <w:rPr>
          <w:szCs w:val="24"/>
        </w:rPr>
        <w:t>arbetskraftsinvandring ska ske under goda villkor. Det är viktigt att inte</w:t>
      </w:r>
      <w:r w:rsidR="00BB2A65" w:rsidRPr="004342B8">
        <w:rPr>
          <w:szCs w:val="24"/>
        </w:rPr>
        <w:t xml:space="preserve"> </w:t>
      </w:r>
      <w:r w:rsidR="00BB2A65">
        <w:rPr>
          <w:szCs w:val="24"/>
        </w:rPr>
        <w:t xml:space="preserve">ha regler som leder till lönedumpning eller som </w:t>
      </w:r>
      <w:r w:rsidR="00BB2A65" w:rsidRPr="009C4629">
        <w:rPr>
          <w:szCs w:val="24"/>
        </w:rPr>
        <w:t>underlätta</w:t>
      </w:r>
      <w:r w:rsidR="00BB2A65">
        <w:rPr>
          <w:szCs w:val="24"/>
        </w:rPr>
        <w:t>r för oseriösa arbetsgivare att fuska med anställningsvillkoren.</w:t>
      </w:r>
    </w:p>
    <w:p w14:paraId="589DB9D6" w14:textId="77777777" w:rsidR="000B3137" w:rsidRDefault="000B3137" w:rsidP="006A12F1">
      <w:pPr>
        <w:pStyle w:val="Brdtext"/>
      </w:pPr>
    </w:p>
    <w:p w14:paraId="35EF2813" w14:textId="77777777" w:rsidR="00907D02" w:rsidRDefault="00907D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A9E20904BC045EB877AE05E2EA7A08D"/>
          </w:placeholder>
          <w:dataBinding w:prefixMappings="xmlns:ns0='http://lp/documentinfo/RK' " w:xpath="/ns0:DocumentInfo[1]/ns0:BaseInfo[1]/ns0:HeaderDate[1]" w:storeItemID="{C86FD0A1-FA9A-44FE-9DB6-A441B816414A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32E138DF" w14:textId="77777777" w:rsidR="00907D02" w:rsidRDefault="00907D02" w:rsidP="004E7A8F">
      <w:pPr>
        <w:pStyle w:val="Brdtextutanavstnd"/>
      </w:pPr>
    </w:p>
    <w:p w14:paraId="054F7FEF" w14:textId="77777777" w:rsidR="000B3137" w:rsidRDefault="000B3137" w:rsidP="004E7A8F">
      <w:pPr>
        <w:pStyle w:val="Brdtextutanavstnd"/>
      </w:pPr>
    </w:p>
    <w:p w14:paraId="55EB9AC9" w14:textId="77777777" w:rsidR="00907D02" w:rsidRDefault="00907D02" w:rsidP="004E7A8F">
      <w:pPr>
        <w:pStyle w:val="Brdtextutanavstnd"/>
      </w:pPr>
    </w:p>
    <w:p w14:paraId="4A9DFC3E" w14:textId="77777777" w:rsidR="00907D02" w:rsidRDefault="00907D02" w:rsidP="00422A41">
      <w:pPr>
        <w:pStyle w:val="Brdtext"/>
      </w:pPr>
      <w:r>
        <w:t>Heléne Fritzon</w:t>
      </w:r>
    </w:p>
    <w:p w14:paraId="29E2AD97" w14:textId="77777777" w:rsidR="00907D02" w:rsidRPr="00DB48AB" w:rsidRDefault="00907D02" w:rsidP="00DB48AB">
      <w:pPr>
        <w:pStyle w:val="Brdtext"/>
      </w:pPr>
    </w:p>
    <w:sectPr w:rsidR="00907D02" w:rsidRPr="00DB48AB" w:rsidSect="00907D0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31972" w14:textId="77777777" w:rsidR="00907D02" w:rsidRDefault="00907D02" w:rsidP="00A87A54">
      <w:pPr>
        <w:spacing w:after="0" w:line="240" w:lineRule="auto"/>
      </w:pPr>
      <w:r>
        <w:separator/>
      </w:r>
    </w:p>
  </w:endnote>
  <w:endnote w:type="continuationSeparator" w:id="0">
    <w:p w14:paraId="1FD9B27A" w14:textId="77777777" w:rsidR="00907D02" w:rsidRDefault="00907D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DF4CE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27D33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639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6392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C7AA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955A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E8C5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5E296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B171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274E24" w14:textId="77777777" w:rsidTr="00C26068">
      <w:trPr>
        <w:trHeight w:val="227"/>
      </w:trPr>
      <w:tc>
        <w:tcPr>
          <w:tcW w:w="4074" w:type="dxa"/>
        </w:tcPr>
        <w:p w14:paraId="356745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F2C2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EDB2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60F1" w14:textId="77777777" w:rsidR="00907D02" w:rsidRDefault="00907D02" w:rsidP="00A87A54">
      <w:pPr>
        <w:spacing w:after="0" w:line="240" w:lineRule="auto"/>
      </w:pPr>
      <w:r>
        <w:separator/>
      </w:r>
    </w:p>
  </w:footnote>
  <w:footnote w:type="continuationSeparator" w:id="0">
    <w:p w14:paraId="043C94FA" w14:textId="77777777" w:rsidR="00907D02" w:rsidRDefault="00907D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7D02" w14:paraId="235367A3" w14:textId="77777777" w:rsidTr="00C93EBA">
      <w:trPr>
        <w:trHeight w:val="227"/>
      </w:trPr>
      <w:tc>
        <w:tcPr>
          <w:tcW w:w="5534" w:type="dxa"/>
        </w:tcPr>
        <w:p w14:paraId="6968FC6F" w14:textId="77777777" w:rsidR="00907D02" w:rsidRPr="007D73AB" w:rsidRDefault="00907D02">
          <w:pPr>
            <w:pStyle w:val="Sidhuvud"/>
          </w:pPr>
        </w:p>
      </w:tc>
      <w:tc>
        <w:tcPr>
          <w:tcW w:w="3170" w:type="dxa"/>
          <w:vAlign w:val="bottom"/>
        </w:tcPr>
        <w:p w14:paraId="7BA91E57" w14:textId="77777777" w:rsidR="00907D02" w:rsidRPr="007D73AB" w:rsidRDefault="00907D02" w:rsidP="00340DE0">
          <w:pPr>
            <w:pStyle w:val="Sidhuvud"/>
          </w:pPr>
        </w:p>
      </w:tc>
      <w:tc>
        <w:tcPr>
          <w:tcW w:w="1134" w:type="dxa"/>
        </w:tcPr>
        <w:p w14:paraId="21FDDEA7" w14:textId="77777777" w:rsidR="00907D02" w:rsidRDefault="00907D02" w:rsidP="005A703A">
          <w:pPr>
            <w:pStyle w:val="Sidhuvud"/>
          </w:pPr>
        </w:p>
      </w:tc>
    </w:tr>
    <w:tr w:rsidR="00907D02" w14:paraId="6E068B86" w14:textId="77777777" w:rsidTr="00C93EBA">
      <w:trPr>
        <w:trHeight w:val="1928"/>
      </w:trPr>
      <w:tc>
        <w:tcPr>
          <w:tcW w:w="5534" w:type="dxa"/>
        </w:tcPr>
        <w:p w14:paraId="51BBB02E" w14:textId="77777777" w:rsidR="00907D02" w:rsidRPr="00340DE0" w:rsidRDefault="00907D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635D80" wp14:editId="6D06CA8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62B7FE" w14:textId="77777777" w:rsidR="00907D02" w:rsidRPr="00710A6C" w:rsidRDefault="00907D02" w:rsidP="00EE3C0F">
          <w:pPr>
            <w:pStyle w:val="Sidhuvud"/>
            <w:rPr>
              <w:b/>
            </w:rPr>
          </w:pPr>
        </w:p>
        <w:p w14:paraId="6E395899" w14:textId="77777777" w:rsidR="00907D02" w:rsidRDefault="00907D02" w:rsidP="00EE3C0F">
          <w:pPr>
            <w:pStyle w:val="Sidhuvud"/>
          </w:pPr>
        </w:p>
        <w:p w14:paraId="2908D0CE" w14:textId="77777777" w:rsidR="00907D02" w:rsidRDefault="00907D02" w:rsidP="00EE3C0F">
          <w:pPr>
            <w:pStyle w:val="Sidhuvud"/>
          </w:pPr>
        </w:p>
        <w:p w14:paraId="523F45FA" w14:textId="77777777" w:rsidR="00907D02" w:rsidRDefault="00907D02" w:rsidP="00EE3C0F">
          <w:pPr>
            <w:pStyle w:val="Sidhuvud"/>
          </w:pPr>
        </w:p>
        <w:p w14:paraId="606C6B2C" w14:textId="77777777" w:rsidR="00907D02" w:rsidRDefault="0036392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7E9566A60444345BB0B6CC32634011A"/>
              </w:placeholder>
              <w:dataBinding w:prefixMappings="xmlns:ns0='http://lp/documentinfo/RK' " w:xpath="/ns0:DocumentInfo[1]/ns0:BaseInfo[1]/ns0:Dnr[1]" w:storeItemID="{C86FD0A1-FA9A-44FE-9DB6-A441B816414A}"/>
              <w:text/>
            </w:sdtPr>
            <w:sdtEndPr/>
            <w:sdtContent>
              <w:r w:rsidR="00907D02">
                <w:t>Ju2018/</w:t>
              </w:r>
            </w:sdtContent>
          </w:sdt>
          <w:r w:rsidR="0052392B">
            <w:t>01496/POL</w:t>
          </w:r>
        </w:p>
        <w:sdt>
          <w:sdtPr>
            <w:alias w:val="DocNumber"/>
            <w:tag w:val="DocNumber"/>
            <w:id w:val="1726028884"/>
            <w:placeholder>
              <w:docPart w:val="AA759C348D724B7DBCB89625E391101B"/>
            </w:placeholder>
            <w:showingPlcHdr/>
            <w:dataBinding w:prefixMappings="xmlns:ns0='http://lp/documentinfo/RK' " w:xpath="/ns0:DocumentInfo[1]/ns0:BaseInfo[1]/ns0:DocNumber[1]" w:storeItemID="{C86FD0A1-FA9A-44FE-9DB6-A441B816414A}"/>
            <w:text/>
          </w:sdtPr>
          <w:sdtEndPr/>
          <w:sdtContent>
            <w:p w14:paraId="3A5871A5" w14:textId="77777777" w:rsidR="00907D02" w:rsidRDefault="00907D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0C87AD" w14:textId="77777777" w:rsidR="00907D02" w:rsidRDefault="00907D02" w:rsidP="00EE3C0F">
          <w:pPr>
            <w:pStyle w:val="Sidhuvud"/>
          </w:pPr>
        </w:p>
      </w:tc>
      <w:tc>
        <w:tcPr>
          <w:tcW w:w="1134" w:type="dxa"/>
        </w:tcPr>
        <w:p w14:paraId="71BDF5A6" w14:textId="77777777" w:rsidR="00907D02" w:rsidRDefault="00907D02" w:rsidP="0094502D">
          <w:pPr>
            <w:pStyle w:val="Sidhuvud"/>
          </w:pPr>
        </w:p>
        <w:p w14:paraId="1F85E09C" w14:textId="77777777" w:rsidR="00907D02" w:rsidRPr="0094502D" w:rsidRDefault="00907D02" w:rsidP="00EC71A6">
          <w:pPr>
            <w:pStyle w:val="Sidhuvud"/>
          </w:pPr>
        </w:p>
      </w:tc>
    </w:tr>
    <w:tr w:rsidR="00907D02" w14:paraId="51AF8F6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410AEF5F074CEC9756C1DD4F52A64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C237F21" w14:textId="77777777" w:rsidR="00907D02" w:rsidRPr="00907D02" w:rsidRDefault="00907D02" w:rsidP="00340DE0">
              <w:pPr>
                <w:pStyle w:val="Sidhuvud"/>
                <w:rPr>
                  <w:b/>
                </w:rPr>
              </w:pPr>
              <w:r w:rsidRPr="00907D02">
                <w:rPr>
                  <w:b/>
                </w:rPr>
                <w:t>Justitiedepartementet</w:t>
              </w:r>
            </w:p>
            <w:p w14:paraId="48D0DABF" w14:textId="77777777" w:rsidR="00907D02" w:rsidRPr="00525669" w:rsidRDefault="00907D02" w:rsidP="00340DE0">
              <w:pPr>
                <w:pStyle w:val="Sidhuvud"/>
              </w:pPr>
              <w:r w:rsidRPr="00907D02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BB1D8851AA417D92618844C7E8A5BA"/>
          </w:placeholder>
          <w:dataBinding w:prefixMappings="xmlns:ns0='http://lp/documentinfo/RK' " w:xpath="/ns0:DocumentInfo[1]/ns0:BaseInfo[1]/ns0:Recipient[1]" w:storeItemID="{C86FD0A1-FA9A-44FE-9DB6-A441B816414A}"/>
          <w:text w:multiLine="1"/>
        </w:sdtPr>
        <w:sdtEndPr/>
        <w:sdtContent>
          <w:tc>
            <w:tcPr>
              <w:tcW w:w="3170" w:type="dxa"/>
            </w:tcPr>
            <w:p w14:paraId="0F64AF5A" w14:textId="77777777" w:rsidR="00907D02" w:rsidRDefault="00907D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A7BAA2" w14:textId="77777777" w:rsidR="00907D02" w:rsidRDefault="00907D02" w:rsidP="003E6020">
          <w:pPr>
            <w:pStyle w:val="Sidhuvud"/>
          </w:pPr>
        </w:p>
      </w:tc>
    </w:tr>
  </w:tbl>
  <w:p w14:paraId="571D1E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0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3137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1F6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6C2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8C0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392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588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92B"/>
    <w:rsid w:val="00525669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D02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D2A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491"/>
    <w:rsid w:val="00B41F72"/>
    <w:rsid w:val="00B44E90"/>
    <w:rsid w:val="00B45324"/>
    <w:rsid w:val="00B47956"/>
    <w:rsid w:val="00B517E1"/>
    <w:rsid w:val="00B55E70"/>
    <w:rsid w:val="00B60238"/>
    <w:rsid w:val="00B64962"/>
    <w:rsid w:val="00B66041"/>
    <w:rsid w:val="00B669B9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A65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9D8135"/>
  <w15:docId w15:val="{FA581832-8198-4413-BBCE-A95E6678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B3137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E9566A60444345BB0B6CC326340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8D93F-3C68-4E2A-9B26-37B3BE613773}"/>
      </w:docPartPr>
      <w:docPartBody>
        <w:p w:rsidR="006E4E8E" w:rsidRDefault="005C72EC" w:rsidP="005C72EC">
          <w:pPr>
            <w:pStyle w:val="37E9566A60444345BB0B6CC3263401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759C348D724B7DBCB89625E3911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21A90-7C21-4B96-84BF-42C4D632958A}"/>
      </w:docPartPr>
      <w:docPartBody>
        <w:p w:rsidR="006E4E8E" w:rsidRDefault="005C72EC" w:rsidP="005C72EC">
          <w:pPr>
            <w:pStyle w:val="AA759C348D724B7DBCB89625E39110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410AEF5F074CEC9756C1DD4F52A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992DC-8CC6-4333-870E-93EC9DAD058E}"/>
      </w:docPartPr>
      <w:docPartBody>
        <w:p w:rsidR="006E4E8E" w:rsidRDefault="005C72EC" w:rsidP="005C72EC">
          <w:pPr>
            <w:pStyle w:val="CA410AEF5F074CEC9756C1DD4F52A6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B1D8851AA417D92618844C7E8A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E712F-1B42-4D87-947C-602AF2BB8C82}"/>
      </w:docPartPr>
      <w:docPartBody>
        <w:p w:rsidR="006E4E8E" w:rsidRDefault="005C72EC" w:rsidP="005C72EC">
          <w:pPr>
            <w:pStyle w:val="6CBB1D8851AA417D92618844C7E8A5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9E20904BC045EB877AE05E2EA7A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80C8D-2245-493B-AF18-DBE1D3C4B39C}"/>
      </w:docPartPr>
      <w:docPartBody>
        <w:p w:rsidR="006E4E8E" w:rsidRDefault="005C72EC" w:rsidP="005C72EC">
          <w:pPr>
            <w:pStyle w:val="9A9E20904BC045EB877AE05E2EA7A0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EC"/>
    <w:rsid w:val="005C72EC"/>
    <w:rsid w:val="006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144B0665B94B558EC507189CCD231D">
    <w:name w:val="47144B0665B94B558EC507189CCD231D"/>
    <w:rsid w:val="005C72EC"/>
  </w:style>
  <w:style w:type="character" w:styleId="Platshllartext">
    <w:name w:val="Placeholder Text"/>
    <w:basedOn w:val="Standardstycketeckensnitt"/>
    <w:uiPriority w:val="99"/>
    <w:semiHidden/>
    <w:rsid w:val="005C72EC"/>
    <w:rPr>
      <w:noProof w:val="0"/>
      <w:color w:val="808080"/>
    </w:rPr>
  </w:style>
  <w:style w:type="paragraph" w:customStyle="1" w:styleId="DE67FC8F6310452FB894D2B9A9DCA2E1">
    <w:name w:val="DE67FC8F6310452FB894D2B9A9DCA2E1"/>
    <w:rsid w:val="005C72EC"/>
  </w:style>
  <w:style w:type="paragraph" w:customStyle="1" w:styleId="C1D1945DF37A470C84CF2287EF68A879">
    <w:name w:val="C1D1945DF37A470C84CF2287EF68A879"/>
    <w:rsid w:val="005C72EC"/>
  </w:style>
  <w:style w:type="paragraph" w:customStyle="1" w:styleId="AB5E990085974EA09353A40C899E4120">
    <w:name w:val="AB5E990085974EA09353A40C899E4120"/>
    <w:rsid w:val="005C72EC"/>
  </w:style>
  <w:style w:type="paragraph" w:customStyle="1" w:styleId="37E9566A60444345BB0B6CC32634011A">
    <w:name w:val="37E9566A60444345BB0B6CC32634011A"/>
    <w:rsid w:val="005C72EC"/>
  </w:style>
  <w:style w:type="paragraph" w:customStyle="1" w:styleId="AA759C348D724B7DBCB89625E391101B">
    <w:name w:val="AA759C348D724B7DBCB89625E391101B"/>
    <w:rsid w:val="005C72EC"/>
  </w:style>
  <w:style w:type="paragraph" w:customStyle="1" w:styleId="8FEB97B826224E72BCF5F43BDA84BEB6">
    <w:name w:val="8FEB97B826224E72BCF5F43BDA84BEB6"/>
    <w:rsid w:val="005C72EC"/>
  </w:style>
  <w:style w:type="paragraph" w:customStyle="1" w:styleId="AAE3D675A1864C13811A4A5EEC249975">
    <w:name w:val="AAE3D675A1864C13811A4A5EEC249975"/>
    <w:rsid w:val="005C72EC"/>
  </w:style>
  <w:style w:type="paragraph" w:customStyle="1" w:styleId="308C46685A884F3CBD6FB7207C541441">
    <w:name w:val="308C46685A884F3CBD6FB7207C541441"/>
    <w:rsid w:val="005C72EC"/>
  </w:style>
  <w:style w:type="paragraph" w:customStyle="1" w:styleId="CA410AEF5F074CEC9756C1DD4F52A647">
    <w:name w:val="CA410AEF5F074CEC9756C1DD4F52A647"/>
    <w:rsid w:val="005C72EC"/>
  </w:style>
  <w:style w:type="paragraph" w:customStyle="1" w:styleId="6CBB1D8851AA417D92618844C7E8A5BA">
    <w:name w:val="6CBB1D8851AA417D92618844C7E8A5BA"/>
    <w:rsid w:val="005C72EC"/>
  </w:style>
  <w:style w:type="paragraph" w:customStyle="1" w:styleId="D35C683FB2894A2A969CB6314D0A9599">
    <w:name w:val="D35C683FB2894A2A969CB6314D0A9599"/>
    <w:rsid w:val="005C72EC"/>
  </w:style>
  <w:style w:type="paragraph" w:customStyle="1" w:styleId="6F7CABF003D54FC28FB9AA18186D5DAE">
    <w:name w:val="6F7CABF003D54FC28FB9AA18186D5DAE"/>
    <w:rsid w:val="005C72EC"/>
  </w:style>
  <w:style w:type="paragraph" w:customStyle="1" w:styleId="07FEBB700B254611A80D36E7AC1B00C2">
    <w:name w:val="07FEBB700B254611A80D36E7AC1B00C2"/>
    <w:rsid w:val="005C72EC"/>
  </w:style>
  <w:style w:type="paragraph" w:customStyle="1" w:styleId="6256C6EB145E429D9DA33ED5F894F4CA">
    <w:name w:val="6256C6EB145E429D9DA33ED5F894F4CA"/>
    <w:rsid w:val="005C72EC"/>
  </w:style>
  <w:style w:type="paragraph" w:customStyle="1" w:styleId="B62193FD63F24157A448CCF5DC39FFEB">
    <w:name w:val="B62193FD63F24157A448CCF5DC39FFEB"/>
    <w:rsid w:val="005C72EC"/>
  </w:style>
  <w:style w:type="paragraph" w:customStyle="1" w:styleId="9A9E20904BC045EB877AE05E2EA7A08D">
    <w:name w:val="9A9E20904BC045EB877AE05E2EA7A08D"/>
    <w:rsid w:val="005C72EC"/>
  </w:style>
  <w:style w:type="paragraph" w:customStyle="1" w:styleId="3C02F344BCE14348A822A4A3655978A2">
    <w:name w:val="3C02F344BCE14348A822A4A3655978A2"/>
    <w:rsid w:val="005C7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ae2c368a-44b8-4faf-a07c-ac437c7a4057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4DC9-1482-401C-A6CF-EF452E315D9B}"/>
</file>

<file path=customXml/itemProps2.xml><?xml version="1.0" encoding="utf-8"?>
<ds:datastoreItem xmlns:ds="http://schemas.openxmlformats.org/officeDocument/2006/customXml" ds:itemID="{C86FD0A1-FA9A-44FE-9DB6-A441B816414A}"/>
</file>

<file path=customXml/itemProps3.xml><?xml version="1.0" encoding="utf-8"?>
<ds:datastoreItem xmlns:ds="http://schemas.openxmlformats.org/officeDocument/2006/customXml" ds:itemID="{FE661FB1-A782-4431-AB69-DB533031D73C}"/>
</file>

<file path=customXml/itemProps4.xml><?xml version="1.0" encoding="utf-8"?>
<ds:datastoreItem xmlns:ds="http://schemas.openxmlformats.org/officeDocument/2006/customXml" ds:itemID="{691DE2AE-7FC6-46DF-8EC4-7A3FD3E3C45B}"/>
</file>

<file path=customXml/itemProps5.xml><?xml version="1.0" encoding="utf-8"?>
<ds:datastoreItem xmlns:ds="http://schemas.openxmlformats.org/officeDocument/2006/customXml" ds:itemID="{C4F831D4-5415-4700-B4DE-A55A5A8C9B84}"/>
</file>

<file path=customXml/itemProps6.xml><?xml version="1.0" encoding="utf-8"?>
<ds:datastoreItem xmlns:ds="http://schemas.openxmlformats.org/officeDocument/2006/customXml" ds:itemID="{C86FD0A1-FA9A-44FE-9DB6-A441B816414A}"/>
</file>

<file path=customXml/itemProps7.xml><?xml version="1.0" encoding="utf-8"?>
<ds:datastoreItem xmlns:ds="http://schemas.openxmlformats.org/officeDocument/2006/customXml" ds:itemID="{710C9F10-3CF1-4DE7-9CC8-B587595A004D}"/>
</file>

<file path=customXml/itemProps8.xml><?xml version="1.0" encoding="utf-8"?>
<ds:datastoreItem xmlns:ds="http://schemas.openxmlformats.org/officeDocument/2006/customXml" ds:itemID="{B23339B2-77F6-4554-92D8-6D61825053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2018-03-01T15:31:00Z</cp:lastPrinted>
  <dcterms:created xsi:type="dcterms:W3CDTF">2018-03-06T14:16:00Z</dcterms:created>
  <dcterms:modified xsi:type="dcterms:W3CDTF">2018-03-06T14:16:00Z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8bc7bf64-5f00-482a-8cbe-8a7ba22bf78f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