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06326" w:rsidRDefault="00BE0F3A" w14:paraId="4C4A74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1E90B2E0DFA4954B1CF8821ACE71C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1c8c66-b3da-44f3-9376-8000d6a80120"/>
        <w:id w:val="1622494789"/>
        <w:lock w:val="sdtLocked"/>
      </w:sdtPr>
      <w:sdtEndPr/>
      <w:sdtContent>
        <w:p w:rsidR="00F26D98" w:rsidRDefault="00BE0F3A" w14:paraId="3B23E549" w14:textId="77777777">
          <w:pPr>
            <w:pStyle w:val="Frslagstext"/>
          </w:pPr>
          <w:r>
            <w:t>Riksdagen anvisar anslagen för 2026 inom utgiftsområde 25 Allmänna bidrag till kommuner enligt förslaget i tabell 1 i motionen.</w:t>
          </w:r>
        </w:p>
      </w:sdtContent>
    </w:sdt>
    <w:sdt>
      <w:sdtPr>
        <w:alias w:val="Yrkande 2"/>
        <w:tag w:val="dbe2dfec-9cfe-4a56-8c2a-b8bcd6040bbd"/>
        <w:id w:val="-2085057640"/>
        <w:lock w:val="sdtLocked"/>
      </w:sdtPr>
      <w:sdtEndPr/>
      <w:sdtContent>
        <w:p w:rsidR="00F26D98" w:rsidRDefault="00BE0F3A" w14:paraId="6B1FEB2C" w14:textId="77777777">
          <w:pPr>
            <w:pStyle w:val="Frslagstext"/>
          </w:pPr>
          <w:r>
            <w:t xml:space="preserve">Riksdagen ställer sig bakom det som anförs i motionen om indexering av </w:t>
          </w:r>
          <w:r>
            <w:t>statsbidragen till kommunsektorn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575B403F8044D0D9B57D9F4DCCC5D45"/>
        </w:placeholder>
        <w:text/>
      </w:sdtPr>
      <w:sdtEndPr/>
      <w:sdtContent>
        <w:p w:rsidRPr="009B062B" w:rsidR="006D79C9" w:rsidP="00333E95" w:rsidRDefault="006D79C9" w14:paraId="143BCA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C7D7C" w:rsidP="001C7D7C" w:rsidRDefault="001C7D7C" w14:paraId="0844FBE9" w14:textId="54119972">
      <w:pPr>
        <w:pStyle w:val="Normalutanindragellerluft"/>
      </w:pPr>
      <w:r w:rsidRPr="001C7D7C">
        <w:t xml:space="preserve">Många kommuner och regioner har försatts i en tuff ekonomisk situation de senaste åren när stora skattesänkningar </w:t>
      </w:r>
      <w:r>
        <w:t xml:space="preserve">prioriterats </w:t>
      </w:r>
      <w:r w:rsidRPr="001C7D7C">
        <w:t>framför att värna välfärden. Det har tvingat fram nedskärningar i vård, skol</w:t>
      </w:r>
      <w:r>
        <w:t>a, omsorg</w:t>
      </w:r>
      <w:r w:rsidRPr="001C7D7C">
        <w:t xml:space="preserve"> och kollektivtrafik.</w:t>
      </w:r>
      <w:r>
        <w:t xml:space="preserve"> Miljöpartiet föreslår därför en förstärkning av de generella statsbidragen </w:t>
      </w:r>
      <w:r w:rsidR="00986A32">
        <w:t xml:space="preserve">inom anslag 1:1 </w:t>
      </w:r>
      <w:r>
        <w:t>med 2,5 miljarder kronor</w:t>
      </w:r>
      <w:r w:rsidR="00986A32">
        <w:t xml:space="preserve"> för att stärka förutsättningarna för kommuner och regioner att utveckla välfärds</w:t>
      </w:r>
      <w:r w:rsidR="00BE0F3A">
        <w:softHyphen/>
      </w:r>
      <w:r w:rsidR="00986A32">
        <w:t>verksamheterna.</w:t>
      </w:r>
    </w:p>
    <w:p w:rsidR="00422B9E" w:rsidP="00986A32" w:rsidRDefault="00986A32" w14:paraId="54D776B7" w14:textId="7813717A">
      <w:r>
        <w:t>Miljöpartiet anser att det</w:t>
      </w:r>
      <w:r w:rsidRPr="00986A32">
        <w:t xml:space="preserve"> behövs ett skifte i den ekonomiska styrningen av välfärden. Med dagens system så minskar statens </w:t>
      </w:r>
      <w:r>
        <w:t xml:space="preserve">reella </w:t>
      </w:r>
      <w:r w:rsidRPr="00986A32">
        <w:t>bidrag till välfärden automatiskt i takt med inflationen. Vi vill se ett system där de generella statsbidragen till kommuner och regioner ökar med kostnadsökningarna</w:t>
      </w:r>
      <w:r>
        <w:t xml:space="preserve">. Det skulle innebära ett stopp för de </w:t>
      </w:r>
      <w:r w:rsidRPr="00986A32">
        <w:t xml:space="preserve">automatiska nedskärningarna i välfärden. </w:t>
      </w:r>
      <w:r>
        <w:t xml:space="preserve">En sådan reform skulle ge </w:t>
      </w:r>
      <w:r w:rsidRPr="00986A32">
        <w:t xml:space="preserve">kommuner och regioner </w:t>
      </w:r>
      <w:r>
        <w:t xml:space="preserve">förutsättningar att planera sina verksamheter mer långsiktigt och att </w:t>
      </w:r>
      <w:r w:rsidRPr="00986A32">
        <w:t>över tid stärka kvaliteten i välfärden</w:t>
      </w:r>
      <w:r>
        <w:t>.</w:t>
      </w:r>
    </w:p>
    <w:p w:rsidRPr="00422B9E" w:rsidR="00986A32" w:rsidP="00986A32" w:rsidRDefault="00986A32" w14:paraId="1CF557A0" w14:textId="1C61116E">
      <w:r>
        <w:t xml:space="preserve">Anslag 1:1 påverkas även av att man på detta anslag genomför ekonomiska regleringar för </w:t>
      </w:r>
      <w:r w:rsidR="0095416F">
        <w:t xml:space="preserve">övriga </w:t>
      </w:r>
      <w:r>
        <w:t>förslag som påverkar kommunsektorns ekonomi, exempelvis förslag som påverkar kommunsektorns skatteinkomster eller utgifter.</w:t>
      </w:r>
      <w:r w:rsidR="0095416F">
        <w:t xml:space="preserve"> Miljöpartiets ekonomiska politik innebär sammantaget en kraftfull förstärkning av kommunsektorns ekonomi.</w:t>
      </w:r>
    </w:p>
    <w:p w:rsidRPr="00BE0F3A" w:rsidR="00986A32" w:rsidP="00BE0F3A" w:rsidRDefault="00986A32" w14:paraId="5CA02105" w14:textId="0350A9BE">
      <w:pPr>
        <w:pStyle w:val="Tabellrubrik"/>
      </w:pPr>
      <w:r w:rsidRPr="00BE0F3A">
        <w:lastRenderedPageBreak/>
        <w:t>Tabell 1</w:t>
      </w:r>
      <w:r w:rsidRPr="00BE0F3A" w:rsidR="00C06326">
        <w:t xml:space="preserve"> A</w:t>
      </w:r>
      <w:r w:rsidRPr="00BE0F3A">
        <w:t>nslagsförslag</w:t>
      </w:r>
      <w:r w:rsidRPr="00BE0F3A" w:rsidR="00AF62F9">
        <w:t xml:space="preserve"> för</w:t>
      </w:r>
      <w:r w:rsidRPr="00BE0F3A">
        <w:t> 2026 för utgiftsområde 25 Allmänna bidrag till kommuner </w:t>
      </w:r>
    </w:p>
    <w:p w:rsidRPr="00BE0F3A" w:rsidR="00986A32" w:rsidP="00BE0F3A" w:rsidRDefault="00986A32" w14:paraId="061F9E74" w14:textId="77777777">
      <w:pPr>
        <w:pStyle w:val="Tabellunderrubrik"/>
      </w:pPr>
      <w:r w:rsidRPr="00BE0F3A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986A32" w:rsidR="00986A32" w:rsidTr="00986A32" w14:paraId="7013643A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86A32" w:rsidR="00986A32" w:rsidP="00BE0F3A" w:rsidRDefault="00AF62F9" w14:paraId="060E6F42" w14:textId="0C23481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986A32" w:rsid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86A32" w:rsidR="00986A32" w:rsidP="00BE0F3A" w:rsidRDefault="00986A32" w14:paraId="72CEE3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86A32" w:rsidR="00986A32" w:rsidP="00BE0F3A" w:rsidRDefault="00986A32" w14:paraId="05F701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986A32" w:rsidR="00986A32" w:rsidTr="00986A32" w14:paraId="641A568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32F8FC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15074E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46960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174 096 852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69B872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−3 000 000</w:t>
            </w:r>
          </w:p>
        </w:tc>
      </w:tr>
      <w:tr w:rsidRPr="00986A32" w:rsidR="00986A32" w:rsidTr="00986A32" w14:paraId="0E0E01B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617765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3C6F20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Utjämningsbidrag för LSS-kostnader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0E3C62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6 364 352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3D8E10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3BC0590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4A6535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27CDF5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kommunalekonomiska 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2354FA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8 650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0E1AF8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5DCB492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D2452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556B09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Tillfälligt stöd till enskilda regioner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064D71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641391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6212BB1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AC1D4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590123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stärkt effektivitet i kommunsektorn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1BBA49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3 500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497E4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191AA48A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986A32" w:rsidR="00986A32" w:rsidP="00BE0F3A" w:rsidRDefault="00986A32" w14:paraId="03A0AB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86A32" w:rsidR="00986A32" w:rsidP="00BE0F3A" w:rsidRDefault="00986A32" w14:paraId="45EEFC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180 723 354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86A32" w:rsidR="00986A32" w:rsidP="00BE0F3A" w:rsidRDefault="00986A32" w14:paraId="7C530C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−3 000 000</w:t>
            </w:r>
          </w:p>
        </w:tc>
      </w:tr>
    </w:tbl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58B6D9E529487482B375D4FCAF95AA"/>
        </w:placeholder>
      </w:sdtPr>
      <w:sdtEndPr/>
      <w:sdtContent>
        <w:p w:rsidR="00C06326" w:rsidP="00102032" w:rsidRDefault="00C06326" w14:paraId="024C4F7E" w14:textId="77777777"/>
        <w:p w:rsidR="00C06326" w:rsidP="00102032" w:rsidRDefault="00BE0F3A" w14:paraId="2609D64D" w14:textId="16B763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6D98" w14:paraId="3B130A8F" w14:textId="77777777">
        <w:trPr>
          <w:cantSplit/>
        </w:trPr>
        <w:tc>
          <w:tcPr>
            <w:tcW w:w="50" w:type="pct"/>
            <w:vAlign w:val="bottom"/>
          </w:tcPr>
          <w:p w:rsidR="00F26D98" w:rsidRDefault="00BE0F3A" w14:paraId="49902DCD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F26D98" w:rsidRDefault="00F26D98" w14:paraId="3B39FFB1" w14:textId="77777777">
            <w:pPr>
              <w:pStyle w:val="Underskrifter"/>
              <w:spacing w:after="0"/>
            </w:pPr>
          </w:p>
        </w:tc>
      </w:tr>
      <w:tr w:rsidR="00F26D98" w14:paraId="652F6F60" w14:textId="77777777">
        <w:trPr>
          <w:cantSplit/>
        </w:trPr>
        <w:tc>
          <w:tcPr>
            <w:tcW w:w="50" w:type="pct"/>
            <w:vAlign w:val="bottom"/>
          </w:tcPr>
          <w:p w:rsidR="00F26D98" w:rsidRDefault="00BE0F3A" w14:paraId="6488E0F2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F26D98" w:rsidRDefault="00BE0F3A" w14:paraId="722A8B50" w14:textId="77777777">
            <w:pPr>
              <w:pStyle w:val="Underskrifter"/>
              <w:spacing w:after="0"/>
            </w:pPr>
            <w:r>
              <w:t>Leila Ali Elmi (MP)</w:t>
            </w:r>
          </w:p>
        </w:tc>
      </w:tr>
      <w:tr w:rsidR="00F26D98" w14:paraId="3C3C4FF2" w14:textId="77777777">
        <w:trPr>
          <w:cantSplit/>
        </w:trPr>
        <w:tc>
          <w:tcPr>
            <w:tcW w:w="50" w:type="pct"/>
            <w:vAlign w:val="bottom"/>
          </w:tcPr>
          <w:p w:rsidR="00F26D98" w:rsidRDefault="00BE0F3A" w14:paraId="67D0A4B1" w14:textId="77777777">
            <w:pPr>
              <w:pStyle w:val="Underskrifter"/>
              <w:spacing w:after="0"/>
            </w:pPr>
            <w:r>
              <w:t>Malte Tängmark Roos (MP)</w:t>
            </w:r>
          </w:p>
        </w:tc>
        <w:tc>
          <w:tcPr>
            <w:tcW w:w="50" w:type="pct"/>
            <w:vAlign w:val="bottom"/>
          </w:tcPr>
          <w:p w:rsidR="00F26D98" w:rsidRDefault="00BE0F3A" w14:paraId="4A4B0CF1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</w:tbl>
    <w:p w:rsidRPr="008E0FE2" w:rsidR="004801AC" w:rsidP="00DF3554" w:rsidRDefault="004801AC" w14:paraId="58CF371C" w14:textId="626F10F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946D" w14:textId="77777777" w:rsidR="00935E52" w:rsidRDefault="00935E52" w:rsidP="000C1CAD">
      <w:pPr>
        <w:spacing w:line="240" w:lineRule="auto"/>
      </w:pPr>
      <w:r>
        <w:separator/>
      </w:r>
    </w:p>
  </w:endnote>
  <w:endnote w:type="continuationSeparator" w:id="0">
    <w:p w14:paraId="77628E7A" w14:textId="77777777" w:rsidR="00935E52" w:rsidRDefault="00935E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60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1B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7787" w14:textId="07E543CD" w:rsidR="00262EA3" w:rsidRPr="00102032" w:rsidRDefault="00262EA3" w:rsidP="001020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4A21" w14:textId="77777777" w:rsidR="00935E52" w:rsidRDefault="00935E52" w:rsidP="000C1CAD">
      <w:pPr>
        <w:spacing w:line="240" w:lineRule="auto"/>
      </w:pPr>
      <w:r>
        <w:separator/>
      </w:r>
    </w:p>
  </w:footnote>
  <w:footnote w:type="continuationSeparator" w:id="0">
    <w:p w14:paraId="3969E1AA" w14:textId="77777777" w:rsidR="00935E52" w:rsidRDefault="00935E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3A7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C89D29" wp14:editId="1F41D0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21C06" w14:textId="4E8D8B65" w:rsidR="00262EA3" w:rsidRDefault="00BE0F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5E3325CDA945D993D16878FBB98A64"/>
                              </w:placeholder>
                              <w:text/>
                            </w:sdtPr>
                            <w:sdtEndPr/>
                            <w:sdtContent>
                              <w:r w:rsidR="00935E5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FBCB71F3344FD58F0C949BB9719BB0"/>
                              </w:placeholder>
                              <w:text/>
                            </w:sdtPr>
                            <w:sdtEndPr/>
                            <w:sdtContent>
                              <w:r w:rsidR="00C06326">
                                <w:t>1203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C89D2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921C06" w14:textId="4E8D8B65" w:rsidR="00262EA3" w:rsidRDefault="00BE0F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5E3325CDA945D993D16878FBB98A64"/>
                        </w:placeholder>
                        <w:text/>
                      </w:sdtPr>
                      <w:sdtEndPr/>
                      <w:sdtContent>
                        <w:r w:rsidR="00935E5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FBCB71F3344FD58F0C949BB9719BB0"/>
                        </w:placeholder>
                        <w:text/>
                      </w:sdtPr>
                      <w:sdtEndPr/>
                      <w:sdtContent>
                        <w:r w:rsidR="00C06326">
                          <w:t>1203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DDD0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B502" w14:textId="77777777" w:rsidR="00262EA3" w:rsidRDefault="00262EA3" w:rsidP="008563AC">
    <w:pPr>
      <w:jc w:val="right"/>
    </w:pPr>
  </w:p>
  <w:p w14:paraId="1E170B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201B" w14:textId="77777777" w:rsidR="00262EA3" w:rsidRDefault="00BE0F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DD88CD" wp14:editId="5FD5EA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7C820C" w14:textId="001E3A6F" w:rsidR="00262EA3" w:rsidRDefault="00BE0F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203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5E5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6326">
          <w:t>1203</w:t>
        </w:r>
      </w:sdtContent>
    </w:sdt>
  </w:p>
  <w:p w14:paraId="15960930" w14:textId="77777777" w:rsidR="00262EA3" w:rsidRPr="008227B3" w:rsidRDefault="00BE0F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EB2F9C" w14:textId="7B8F63ED" w:rsidR="00262EA3" w:rsidRPr="008227B3" w:rsidRDefault="00BE0F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6F2247A789A4EA09450EFA68E6CADD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03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032">
          <w:t>:3522</w:t>
        </w:r>
      </w:sdtContent>
    </w:sdt>
  </w:p>
  <w:p w14:paraId="548E3DDA" w14:textId="4296F3CE" w:rsidR="00262EA3" w:rsidRDefault="00BE0F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A5E3325CDA945D993D16878FBB98A64"/>
        </w:placeholder>
        <w15:appearance w15:val="hidden"/>
        <w:text/>
      </w:sdtPr>
      <w:sdtEndPr/>
      <w:sdtContent>
        <w:r w:rsidR="00102032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7FBCB71F3344FD58F0C949BB9719BB0"/>
      </w:placeholder>
      <w:text/>
    </w:sdtPr>
    <w:sdtEndPr/>
    <w:sdtContent>
      <w:p w14:paraId="6FE7A74A" w14:textId="7C74DCB9" w:rsidR="00262EA3" w:rsidRDefault="007827D1" w:rsidP="00283E0F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09AC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5E5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725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32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C7D7C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587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13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B21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4E25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AD9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1FF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7D1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E52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16F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A32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2F9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A59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0F3A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326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3BA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CC1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D98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251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612BAF"/>
  <w15:chartTrackingRefBased/>
  <w15:docId w15:val="{92DF22D5-87E0-4647-9730-6670ACBF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E90B2E0DFA4954B1CF8821ACE71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CA0E4-60B4-4CBB-A4AE-6AC16C16D0D2}"/>
      </w:docPartPr>
      <w:docPartBody>
        <w:p w:rsidR="00342F6D" w:rsidRDefault="00745CF4">
          <w:pPr>
            <w:pStyle w:val="B1E90B2E0DFA4954B1CF8821ACE71C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75B403F8044D0D9B57D9F4DCCC5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EBECB-21B9-40E1-8697-2CEE5ADA65DF}"/>
      </w:docPartPr>
      <w:docPartBody>
        <w:p w:rsidR="00342F6D" w:rsidRDefault="00745CF4">
          <w:pPr>
            <w:pStyle w:val="D575B403F8044D0D9B57D9F4DCCC5D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5E3325CDA945D993D16878FBB98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207E9-18F0-467F-8EDD-7EDBDC0B2211}"/>
      </w:docPartPr>
      <w:docPartBody>
        <w:p w:rsidR="00342F6D" w:rsidRDefault="00745CF4">
          <w:pPr>
            <w:pStyle w:val="AA5E3325CDA945D993D16878FBB98A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FBCB71F3344FD58F0C949BB9719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965D5-4517-4B0A-A563-C10D7342F933}"/>
      </w:docPartPr>
      <w:docPartBody>
        <w:p w:rsidR="00342F6D" w:rsidRDefault="00745CF4">
          <w:pPr>
            <w:pStyle w:val="F7FBCB71F3344FD58F0C949BB9719BB0"/>
          </w:pPr>
          <w:r>
            <w:t xml:space="preserve"> </w:t>
          </w:r>
        </w:p>
      </w:docPartBody>
    </w:docPart>
    <w:docPart>
      <w:docPartPr>
        <w:name w:val="D6F2247A789A4EA09450EFA68E6CA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BFE6C-6B39-440D-9E5E-B9A46C4DD1AB}"/>
      </w:docPartPr>
      <w:docPartBody>
        <w:p w:rsidR="00342F6D" w:rsidRDefault="00745CF4">
          <w:r w:rsidRPr="008D4AD0">
            <w:rPr>
              <w:rStyle w:val="Platshllartext"/>
            </w:rPr>
            <w:t>[ange din text här]</w:t>
          </w:r>
        </w:p>
      </w:docPartBody>
    </w:docPart>
    <w:docPart>
      <w:docPartPr>
        <w:name w:val="BB58B6D9E529487482B375D4FCAF9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BC6DE-D27C-428A-88A8-DD36837FA3AD}"/>
      </w:docPartPr>
      <w:docPartBody>
        <w:p w:rsidR="00F81748" w:rsidRDefault="00F817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F4"/>
    <w:rsid w:val="00342F6D"/>
    <w:rsid w:val="00745CF4"/>
    <w:rsid w:val="00F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45CF4"/>
    <w:rPr>
      <w:color w:val="F4B083" w:themeColor="accent2" w:themeTint="99"/>
    </w:rPr>
  </w:style>
  <w:style w:type="paragraph" w:customStyle="1" w:styleId="B1E90B2E0DFA4954B1CF8821ACE71CA0">
    <w:name w:val="B1E90B2E0DFA4954B1CF8821ACE71CA0"/>
  </w:style>
  <w:style w:type="paragraph" w:customStyle="1" w:styleId="D575B403F8044D0D9B57D9F4DCCC5D45">
    <w:name w:val="D575B403F8044D0D9B57D9F4DCCC5D45"/>
  </w:style>
  <w:style w:type="paragraph" w:customStyle="1" w:styleId="AA5E3325CDA945D993D16878FBB98A64">
    <w:name w:val="AA5E3325CDA945D993D16878FBB98A64"/>
  </w:style>
  <w:style w:type="paragraph" w:customStyle="1" w:styleId="F7FBCB71F3344FD58F0C949BB9719BB0">
    <w:name w:val="F7FBCB71F3344FD58F0C949BB9719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B1EF01-124C-447B-A042-905A23E3976B}"/>
</file>

<file path=customXml/itemProps2.xml><?xml version="1.0" encoding="utf-8"?>
<ds:datastoreItem xmlns:ds="http://schemas.openxmlformats.org/officeDocument/2006/customXml" ds:itemID="{3A9A9DE8-EDD1-4FDA-A601-819BA7732DE1}"/>
</file>

<file path=customXml/itemProps3.xml><?xml version="1.0" encoding="utf-8"?>
<ds:datastoreItem xmlns:ds="http://schemas.openxmlformats.org/officeDocument/2006/customXml" ds:itemID="{E047EA4A-2F2E-4008-B398-956F65C01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1901</Characters>
  <Application>Microsoft Office Word</Application>
  <DocSecurity>0</DocSecurity>
  <Lines>65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Utgiftsområde 25 Allmänna bidrag till kommuner</vt:lpstr>
      <vt:lpstr>
      </vt:lpstr>
    </vt:vector>
  </TitlesOfParts>
  <Company>Sveriges riksdag</Company>
  <LinksUpToDate>false</LinksUpToDate>
  <CharactersWithSpaces>2170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