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1EA" w:rsidRPr="00C5519F" w:rsidRDefault="007B7D78">
      <w:pPr>
        <w:pStyle w:val="Hemstlrubrik"/>
      </w:pPr>
      <w:r w:rsidRPr="00C5519F">
        <w:t>Förslag till riksdagsbeslut</w:t>
      </w:r>
    </w:p>
    <w:p w:rsidR="008074ED" w:rsidRPr="00C5519F" w:rsidRDefault="008074ED">
      <w:pPr>
        <w:pStyle w:val="Hemstlatt"/>
        <w:numPr>
          <w:ilvl w:val="0"/>
          <w:numId w:val="1"/>
        </w:numPr>
      </w:pPr>
      <w:r w:rsidRPr="00C5519F">
        <w:t>Riksdagen tillkännager för regeringen som sin mening vad i motionen anförs om att tillförsäkra patienter med amalga</w:t>
      </w:r>
      <w:r w:rsidRPr="00C5519F">
        <w:t>m</w:t>
      </w:r>
      <w:r w:rsidRPr="00C5519F">
        <w:t>fyllningsproblem lika behandling i hela landet.</w:t>
      </w:r>
    </w:p>
    <w:p w:rsidR="008074ED" w:rsidRPr="00C5519F" w:rsidRDefault="008074ED">
      <w:pPr>
        <w:pStyle w:val="Hemstlatt"/>
        <w:numPr>
          <w:ilvl w:val="0"/>
          <w:numId w:val="1"/>
        </w:numPr>
      </w:pPr>
      <w:r w:rsidRPr="00C5519F">
        <w:t>Riksdagen tillkännager för regeringen som sin mening vad i motionen anförs om angelägenheten att sambandet ohälsa–kvicksilverexponering utreds samt att åtgärder vidtas som leder till att många tandsköterskors problem tas på allvar.</w:t>
      </w:r>
    </w:p>
    <w:p w:rsidR="002471EA" w:rsidRPr="00C5519F" w:rsidRDefault="007B7D78">
      <w:pPr>
        <w:pStyle w:val="Rubrik1"/>
      </w:pPr>
      <w:r w:rsidRPr="00C5519F">
        <w:t>Motivering</w:t>
      </w:r>
    </w:p>
    <w:p w:rsidR="002471EA" w:rsidRPr="00C5519F" w:rsidRDefault="007B7D78">
      <w:r w:rsidRPr="00C5519F">
        <w:t>Amalgamets påverkan på miljö och människa har utretts under ett stort antal år. Forskare har ställts mot forskare och enskilda människor som upplevt besvär på grund av amalgamfyllning har inte alltid tagits på allvar. Det är hög tid att ta både människa och miljö på allvar.</w:t>
      </w:r>
    </w:p>
    <w:p w:rsidR="002471EA" w:rsidRPr="00C5519F" w:rsidRDefault="007B7D78">
      <w:pPr>
        <w:pStyle w:val="Rubrik2"/>
      </w:pPr>
      <w:r w:rsidRPr="00C5519F">
        <w:t>Patientperspektiv</w:t>
      </w:r>
    </w:p>
    <w:p w:rsidR="002471EA" w:rsidRPr="00C5519F" w:rsidRDefault="007B7D78">
      <w:r w:rsidRPr="00C5519F">
        <w:t>1994 fattades beslut om en avveckling av amalgam i Sverige och 1995 up</w:t>
      </w:r>
      <w:r w:rsidRPr="00C5519F">
        <w:t>p</w:t>
      </w:r>
      <w:r w:rsidRPr="00C5519F">
        <w:t>rättades ett frivilligt avtal mellan Socialdepartementet och Landstingsförbu</w:t>
      </w:r>
      <w:r w:rsidRPr="00C5519F">
        <w:t>n</w:t>
      </w:r>
      <w:r w:rsidRPr="00C5519F">
        <w:t>det om att amalgam inte skall användas inom barn- och ungdomsvården. Man får inte heller sedan några år tillbaka någon ersättning från tandvårdsförsä</w:t>
      </w:r>
      <w:r w:rsidRPr="00C5519F">
        <w:t>k</w:t>
      </w:r>
      <w:r w:rsidRPr="00C5519F">
        <w:t>ringen när man gör amalgamfyllningar. I Dentalmaterialutredningen (SOU 2003:53) framkom att det behövs regelförändringar för att tillförsäkra patie</w:t>
      </w:r>
      <w:r w:rsidRPr="00C5519F">
        <w:t>n</w:t>
      </w:r>
      <w:r w:rsidRPr="00C5519F">
        <w:t>ter med amalgamfyllningsproblem lika behandling i hela landet. Det är ang</w:t>
      </w:r>
      <w:r w:rsidRPr="00C5519F">
        <w:t>e</w:t>
      </w:r>
      <w:r w:rsidRPr="00C5519F">
        <w:t>läget att dessa regelförändringar genomförs. Detta bör riksdagen som sin mening ge regeringen till känna.</w:t>
      </w:r>
    </w:p>
    <w:p w:rsidR="002471EA" w:rsidRPr="00C5519F" w:rsidRDefault="007B7D78">
      <w:pPr>
        <w:pStyle w:val="Rubrik2"/>
      </w:pPr>
      <w:r w:rsidRPr="00C5519F">
        <w:lastRenderedPageBreak/>
        <w:t>Personalperspektiv</w:t>
      </w:r>
    </w:p>
    <w:p w:rsidR="002471EA" w:rsidRPr="00C5519F" w:rsidRDefault="007B7D78">
      <w:r w:rsidRPr="00C5519F">
        <w:t>Frågan om exponering för kvicksilver har under den senaste tiden fått förnyad aktualitet då nordiska tandsköterskor agerat och där våra grannländers rege</w:t>
      </w:r>
      <w:r w:rsidRPr="00C5519F">
        <w:t>r</w:t>
      </w:r>
      <w:r w:rsidRPr="00C5519F">
        <w:t>ingar tagit frågan på stort allvar. Många tandsköterskor har på grund av bristande information under ett stort antal år utsatts för inte minst kvicksilve</w:t>
      </w:r>
      <w:r w:rsidRPr="00C5519F">
        <w:t>r</w:t>
      </w:r>
      <w:r w:rsidRPr="00C5519F">
        <w:t xml:space="preserve">ångor och hudpenetration i arbetet med att framställa amalgamfyllningar. Inom EU har man arbetat med dessa frågor på ett långsiktigt sätt både vad gäller </w:t>
      </w:r>
      <w:r w:rsidR="00123240" w:rsidRPr="00C5519F">
        <w:t xml:space="preserve">Reach </w:t>
      </w:r>
      <w:r w:rsidRPr="00C5519F">
        <w:t>och genom EU:s kvicksilverstrategi. Det som framkommit där är bland annat följande:</w:t>
      </w:r>
    </w:p>
    <w:p w:rsidR="002471EA" w:rsidRPr="00C5519F" w:rsidRDefault="007B7D78">
      <w:pPr>
        <w:pStyle w:val="Citat"/>
      </w:pPr>
      <w:r w:rsidRPr="00C5519F">
        <w:t>… relativt låga doser kan få allvarliga följder för nervsystemets utvec</w:t>
      </w:r>
      <w:r w:rsidRPr="00C5519F">
        <w:t>k</w:t>
      </w:r>
      <w:r w:rsidRPr="00C5519F">
        <w:t>ling. Låga doser kopplas till skadliga effekter på hjärt- och kärlsystem samt immun och fortplantningssystemet. Kvicksilvret är svårnedbrytbart och kan i miljön ändra form till metylkvicksilver, som är den giftigaste form av kvicksilver. Metylkvicksilver tar sig lätt in i moderkakan, och genom blod-hjärnbarriären och kan på så sätt hindra den mentala utvec</w:t>
      </w:r>
      <w:r w:rsidRPr="00C5519F">
        <w:t>k</w:t>
      </w:r>
      <w:r w:rsidRPr="00C5519F">
        <w:t>lingen även hos foster. Följaktligen måste problemet att kvinnor i fruk</w:t>
      </w:r>
      <w:r w:rsidRPr="00C5519F">
        <w:t>t</w:t>
      </w:r>
      <w:r w:rsidRPr="00C5519F">
        <w:t>sam ålder och barn exponerat av kvicksilver tas på största allvar. Den största källan till kvicksilverexponering är för de flesta människor inan</w:t>
      </w:r>
      <w:r w:rsidRPr="00C5519F">
        <w:t>d</w:t>
      </w:r>
      <w:r w:rsidRPr="00C5519F">
        <w:t>ning av kvicksilverångor från amalgamfyllningar.</w:t>
      </w:r>
    </w:p>
    <w:p w:rsidR="002471EA" w:rsidRPr="00C5519F" w:rsidRDefault="007B7D78">
      <w:r w:rsidRPr="00C5519F">
        <w:t>Det är angeläget att sambandet ohälsa – kvicksilverexponering utreds samt att åtgärder vidtas som leder till att många tandsköterskors problem tas på allvar.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19F">
        <w:trPr>
          <w:cantSplit/>
        </w:trPr>
        <w:tc>
          <w:tcPr>
            <w:tcW w:w="3046" w:type="dxa"/>
          </w:tcPr>
          <w:p w:rsidR="008074ED" w:rsidRPr="00C5519F" w:rsidRDefault="008074ED">
            <w:pPr>
              <w:pStyle w:val="UnderskriftDatum"/>
              <w:spacing w:before="240"/>
            </w:pPr>
            <w:r w:rsidRPr="00C5519F">
              <w:t>Stockholm den 27 oktober 2006</w:t>
            </w:r>
          </w:p>
        </w:tc>
        <w:tc>
          <w:tcPr>
            <w:tcW w:w="3047" w:type="dxa"/>
          </w:tcPr>
          <w:p w:rsidR="008074ED" w:rsidRPr="00C5519F" w:rsidRDefault="008074ED">
            <w:pPr>
              <w:pStyle w:val="Underskrifter"/>
              <w:spacing w:before="240"/>
            </w:pPr>
          </w:p>
        </w:tc>
      </w:tr>
      <w:tr w:rsidR="00000000" w:rsidRPr="00C5519F">
        <w:trPr>
          <w:cantSplit/>
        </w:trPr>
        <w:tc>
          <w:tcPr>
            <w:tcW w:w="3046" w:type="dxa"/>
          </w:tcPr>
          <w:p w:rsidR="008074ED" w:rsidRPr="00C5519F" w:rsidRDefault="008074ED">
            <w:pPr>
              <w:pStyle w:val="Underskrifter"/>
            </w:pPr>
            <w:r w:rsidRPr="00C5519F">
              <w:t>Anita Brodén (fp)</w:t>
            </w:r>
          </w:p>
        </w:tc>
        <w:tc>
          <w:tcPr>
            <w:tcW w:w="3046" w:type="dxa"/>
          </w:tcPr>
          <w:p w:rsidR="008074ED" w:rsidRPr="00C5519F" w:rsidRDefault="008074ED">
            <w:pPr>
              <w:pStyle w:val="Underskrifter"/>
            </w:pPr>
          </w:p>
        </w:tc>
      </w:tr>
    </w:tbl>
    <w:p w:rsidR="002471EA" w:rsidRPr="00C5519F" w:rsidRDefault="002471EA">
      <w:pPr>
        <w:pStyle w:val="Normaltindrag"/>
      </w:pPr>
    </w:p>
    <w:sectPr w:rsidR="002471EA" w:rsidRPr="00C5519F" w:rsidSect="00247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4ED" w:rsidRPr="00C5519F" w:rsidRDefault="008074ED">
      <w:r w:rsidRPr="00C5519F">
        <w:separator/>
      </w:r>
    </w:p>
  </w:endnote>
  <w:endnote w:type="continuationSeparator" w:id="0">
    <w:p w:rsidR="008074ED" w:rsidRPr="00C5519F" w:rsidRDefault="008074ED">
      <w:r w:rsidRPr="00C55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EA" w:rsidRPr="00C5519F" w:rsidRDefault="00C5519F">
    <w:pPr>
      <w:pStyle w:val="Sidfot"/>
    </w:pPr>
    <w:r w:rsidRPr="00C55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190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EA" w:rsidRDefault="008074ED">
                          <w:pPr>
                            <w:pStyle w:val="NormalS5sidnrV"/>
                          </w:pPr>
                          <w:r>
                            <w:fldChar w:fldCharType="begin"/>
                          </w:r>
                          <w:r w:rsidR="007B7D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1EA" w:rsidRDefault="008074ED">
                    <w:pPr>
                      <w:pStyle w:val="NormalS5sidnrV"/>
                    </w:pPr>
                    <w:r>
                      <w:fldChar w:fldCharType="begin"/>
                    </w:r>
                    <w:r w:rsidR="007B7D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EA" w:rsidRPr="00C5519F" w:rsidRDefault="00C5519F">
    <w:pPr>
      <w:pStyle w:val="Sidfot"/>
    </w:pPr>
    <w:r w:rsidRPr="00C55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24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EA" w:rsidRDefault="008074ED">
                          <w:pPr>
                            <w:pStyle w:val="NormalS5sidnrH"/>
                            <w:ind w:right="0"/>
                          </w:pPr>
                          <w:r>
                            <w:fldChar w:fldCharType="begin"/>
                          </w:r>
                          <w:r w:rsidR="007B7D78">
                            <w:instrText xml:space="preserve"> PAGE *\charformat</w:instrText>
                          </w:r>
                          <w:r>
                            <w:fldChar w:fldCharType="separate"/>
                          </w:r>
                          <w:r w:rsidR="007B7D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1EA" w:rsidRDefault="008074ED">
                    <w:pPr>
                      <w:pStyle w:val="NormalS5sidnrH"/>
                      <w:ind w:right="0"/>
                    </w:pPr>
                    <w:r>
                      <w:fldChar w:fldCharType="begin"/>
                    </w:r>
                    <w:r w:rsidR="007B7D78">
                      <w:instrText xml:space="preserve"> PAGE *\charformat</w:instrText>
                    </w:r>
                    <w:r>
                      <w:fldChar w:fldCharType="separate"/>
                    </w:r>
                    <w:r w:rsidR="007B7D7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EA" w:rsidRPr="00C5519F" w:rsidRDefault="00C5519F">
    <w:pPr>
      <w:pStyle w:val="Sidfot"/>
    </w:pPr>
    <w:r w:rsidRPr="00C55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512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EA" w:rsidRDefault="008074ED">
                          <w:pPr>
                            <w:pStyle w:val="NormalS5sidnrH"/>
                            <w:ind w:right="0"/>
                          </w:pPr>
                          <w:r>
                            <w:fldChar w:fldCharType="begin"/>
                          </w:r>
                          <w:r w:rsidR="007B7D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1EA" w:rsidRDefault="008074ED">
                    <w:pPr>
                      <w:pStyle w:val="NormalS5sidnrH"/>
                      <w:ind w:right="0"/>
                    </w:pPr>
                    <w:r>
                      <w:fldChar w:fldCharType="begin"/>
                    </w:r>
                    <w:r w:rsidR="007B7D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4ED" w:rsidRPr="00C5519F" w:rsidRDefault="008074ED">
      <w:r w:rsidRPr="00C5519F">
        <w:separator/>
      </w:r>
    </w:p>
  </w:footnote>
  <w:footnote w:type="continuationSeparator" w:id="0">
    <w:p w:rsidR="008074ED" w:rsidRPr="00C5519F" w:rsidRDefault="008074ED">
      <w:r w:rsidRPr="00C55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EA" w:rsidRPr="00C5519F" w:rsidRDefault="00C5519F">
    <w:pPr>
      <w:pStyle w:val="Sidhuvud"/>
    </w:pPr>
    <w:r w:rsidRPr="00C55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570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EA" w:rsidRDefault="008074ED">
                          <w:pPr>
                            <w:pStyle w:val="KantRubrikS5V"/>
                          </w:pPr>
                          <w:r>
                            <w:fldChar w:fldCharType="begin"/>
                          </w:r>
                          <w:r w:rsidR="007B7D78">
                            <w:instrText xml:space="preserve"> DOCPROPERTY "YearUser" *\charformat </w:instrText>
                          </w:r>
                          <w:r>
                            <w:fldChar w:fldCharType="separate"/>
                          </w:r>
                          <w:r w:rsidR="003B75F4">
                            <w:t>2006/07</w:t>
                          </w:r>
                          <w:r>
                            <w:fldChar w:fldCharType="end"/>
                          </w:r>
                          <w:r w:rsidR="007B7D78">
                            <w:t>:</w:t>
                          </w:r>
                          <w:r>
                            <w:fldChar w:fldCharType="begin"/>
                          </w:r>
                          <w:r w:rsidR="007B7D78">
                            <w:instrText xml:space="preserve"> DOCPROPERTY "Motionsnummer" *\charformat </w:instrText>
                          </w:r>
                          <w:r>
                            <w:fldChar w:fldCharType="separate"/>
                          </w:r>
                          <w:r w:rsidR="003B75F4">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1EA" w:rsidRDefault="008074ED">
                    <w:pPr>
                      <w:pStyle w:val="KantRubrikS5V"/>
                    </w:pPr>
                    <w:r>
                      <w:fldChar w:fldCharType="begin"/>
                    </w:r>
                    <w:r w:rsidR="007B7D78">
                      <w:instrText xml:space="preserve"> DOCPROPERTY "YearUser" *\charformat </w:instrText>
                    </w:r>
                    <w:r>
                      <w:fldChar w:fldCharType="separate"/>
                    </w:r>
                    <w:r w:rsidR="003B75F4">
                      <w:t>2006/07</w:t>
                    </w:r>
                    <w:r>
                      <w:fldChar w:fldCharType="end"/>
                    </w:r>
                    <w:r w:rsidR="007B7D78">
                      <w:t>:</w:t>
                    </w:r>
                    <w:r>
                      <w:fldChar w:fldCharType="begin"/>
                    </w:r>
                    <w:r w:rsidR="007B7D78">
                      <w:instrText xml:space="preserve"> DOCPROPERTY "Motionsnummer" *\charformat </w:instrText>
                    </w:r>
                    <w:r>
                      <w:fldChar w:fldCharType="separate"/>
                    </w:r>
                    <w:r w:rsidR="003B75F4">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1EA" w:rsidRPr="00C5519F" w:rsidRDefault="00C5519F">
    <w:pPr>
      <w:pStyle w:val="Sidhuvud"/>
    </w:pPr>
    <w:r w:rsidRPr="00C55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774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EA" w:rsidRDefault="008074ED">
                          <w:pPr>
                            <w:pStyle w:val="KantRubrikS5H"/>
                            <w:ind w:right="0"/>
                          </w:pPr>
                          <w:r>
                            <w:fldChar w:fldCharType="begin"/>
                          </w:r>
                          <w:r w:rsidR="007B7D78">
                            <w:instrText xml:space="preserve"> DOCPROPERTY "YearUser" *\charformat </w:instrText>
                          </w:r>
                          <w:r>
                            <w:fldChar w:fldCharType="separate"/>
                          </w:r>
                          <w:r w:rsidR="003B75F4">
                            <w:t>2006/07</w:t>
                          </w:r>
                          <w:r>
                            <w:fldChar w:fldCharType="end"/>
                          </w:r>
                          <w:r w:rsidR="007B7D78">
                            <w:t>:</w:t>
                          </w:r>
                          <w:r>
                            <w:fldChar w:fldCharType="begin"/>
                          </w:r>
                          <w:r w:rsidR="007B7D78">
                            <w:instrText xml:space="preserve"> DOCPROPERTY "Motionsnummer" *\charformat </w:instrText>
                          </w:r>
                          <w:r>
                            <w:fldChar w:fldCharType="separate"/>
                          </w:r>
                          <w:r w:rsidR="003B75F4">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1EA" w:rsidRDefault="008074ED">
                    <w:pPr>
                      <w:pStyle w:val="KantRubrikS5H"/>
                      <w:ind w:right="0"/>
                    </w:pPr>
                    <w:r>
                      <w:fldChar w:fldCharType="begin"/>
                    </w:r>
                    <w:r w:rsidR="007B7D78">
                      <w:instrText xml:space="preserve"> DOCPROPERTY "YearUser" *\charformat </w:instrText>
                    </w:r>
                    <w:r>
                      <w:fldChar w:fldCharType="separate"/>
                    </w:r>
                    <w:r w:rsidR="003B75F4">
                      <w:t>2006/07</w:t>
                    </w:r>
                    <w:r>
                      <w:fldChar w:fldCharType="end"/>
                    </w:r>
                    <w:r w:rsidR="007B7D78">
                      <w:t>:</w:t>
                    </w:r>
                    <w:r>
                      <w:fldChar w:fldCharType="begin"/>
                    </w:r>
                    <w:r w:rsidR="007B7D78">
                      <w:instrText xml:space="preserve"> DOCPROPERTY "Motionsnummer" *\charformat </w:instrText>
                    </w:r>
                    <w:r>
                      <w:fldChar w:fldCharType="separate"/>
                    </w:r>
                    <w:r w:rsidR="003B75F4">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4ED" w:rsidRPr="00C5519F" w:rsidRDefault="008074ED">
    <w:pPr>
      <w:pStyle w:val="FSHNormal"/>
      <w:tabs>
        <w:tab w:val="right" w:pos="5840"/>
      </w:tabs>
    </w:pPr>
    <w:r w:rsidRPr="00C5519F">
      <w:br/>
    </w:r>
    <w:r w:rsidRPr="00C5519F">
      <w:fldChar w:fldCharType="begin" w:fldLock="1"/>
    </w:r>
    <w:r w:rsidRPr="00C5519F">
      <w:instrText xml:space="preserve"> DOCPROPERTY</w:instrText>
    </w:r>
    <w:r w:rsidRPr="00C5519F">
      <w:rPr>
        <w:sz w:val="18"/>
      </w:rPr>
      <w:instrText xml:space="preserve"> "YearUser" *\charformat </w:instrText>
    </w:r>
    <w:r w:rsidRPr="00C5519F">
      <w:fldChar w:fldCharType="separate"/>
    </w:r>
    <w:r w:rsidRPr="00C5519F">
      <w:t>2006/07</w:t>
    </w:r>
    <w:r w:rsidRPr="00C5519F">
      <w:fldChar w:fldCharType="end"/>
    </w:r>
    <w:r w:rsidRPr="00C5519F">
      <w:t xml:space="preserve"> </w:t>
    </w:r>
    <w:r w:rsidRPr="00C5519F">
      <w:tab/>
      <w:t xml:space="preserve">mnr: </w:t>
    </w:r>
    <w:r w:rsidRPr="00C5519F">
      <w:fldChar w:fldCharType="begin" w:fldLock="1"/>
    </w:r>
    <w:r w:rsidRPr="00C5519F">
      <w:instrText xml:space="preserve"> DOCPROPERTY</w:instrText>
    </w:r>
    <w:r w:rsidRPr="00C5519F">
      <w:rPr>
        <w:sz w:val="18"/>
      </w:rPr>
      <w:instrText xml:space="preserve"> "Motionsnummer" *\charformat </w:instrText>
    </w:r>
    <w:r w:rsidRPr="00C5519F">
      <w:fldChar w:fldCharType="separate"/>
    </w:r>
    <w:r w:rsidRPr="00C5519F">
      <w:t>So292</w:t>
    </w:r>
    <w:r w:rsidRPr="00C5519F">
      <w:fldChar w:fldCharType="end"/>
    </w:r>
    <w:r w:rsidRPr="00C5519F">
      <w:br/>
    </w:r>
    <w:r w:rsidRPr="00C5519F">
      <w:fldChar w:fldCharType="begin" w:fldLock="1"/>
    </w:r>
    <w:r w:rsidRPr="00C5519F">
      <w:instrText xml:space="preserve"> DOCPROPERTY</w:instrText>
    </w:r>
    <w:r w:rsidRPr="00C5519F">
      <w:rPr>
        <w:sz w:val="18"/>
      </w:rPr>
      <w:instrText xml:space="preserve"> "Samling" *\charformat </w:instrText>
    </w:r>
    <w:r w:rsidRPr="00C5519F">
      <w:fldChar w:fldCharType="end"/>
    </w:r>
    <w:r w:rsidRPr="00C5519F">
      <w:tab/>
      <w:t xml:space="preserve">pnr: </w:t>
    </w:r>
    <w:r w:rsidRPr="00C5519F">
      <w:fldChar w:fldCharType="begin" w:fldLock="1"/>
    </w:r>
    <w:r w:rsidRPr="00C5519F">
      <w:instrText xml:space="preserve"> DOCPROPERTY</w:instrText>
    </w:r>
    <w:r w:rsidRPr="00C5519F">
      <w:rPr>
        <w:sz w:val="18"/>
      </w:rPr>
      <w:instrText xml:space="preserve"> "Partinummer" *\charformat </w:instrText>
    </w:r>
    <w:r w:rsidRPr="00C5519F">
      <w:fldChar w:fldCharType="separate"/>
    </w:r>
    <w:r w:rsidRPr="00C5519F">
      <w:t>fp1304</w:t>
    </w:r>
    <w:r w:rsidRPr="00C5519F">
      <w:fldChar w:fldCharType="end"/>
    </w:r>
  </w:p>
  <w:p w:rsidR="008074ED" w:rsidRPr="00C5519F" w:rsidRDefault="008074ED">
    <w:pPr>
      <w:pStyle w:val="FSHRub1"/>
    </w:pPr>
    <w:r w:rsidRPr="00C5519F">
      <w:t>Motion till riksdagen</w:t>
    </w:r>
    <w:r w:rsidRPr="00C5519F">
      <w:br/>
    </w:r>
    <w:r w:rsidRPr="00C5519F">
      <w:fldChar w:fldCharType="begin" w:fldLock="1"/>
    </w:r>
    <w:r w:rsidRPr="00C5519F">
      <w:instrText xml:space="preserve"> DOCPROPERTY "YearUser" *\charformat </w:instrText>
    </w:r>
    <w:r w:rsidRPr="00C5519F">
      <w:fldChar w:fldCharType="separate"/>
    </w:r>
    <w:r w:rsidRPr="00C5519F">
      <w:t>2006/07</w:t>
    </w:r>
    <w:r w:rsidRPr="00C5519F">
      <w:fldChar w:fldCharType="end"/>
    </w:r>
    <w:r w:rsidRPr="00C5519F">
      <w:t>:</w:t>
    </w:r>
    <w:r w:rsidRPr="00C5519F">
      <w:fldChar w:fldCharType="begin" w:fldLock="1"/>
    </w:r>
    <w:r w:rsidRPr="00C5519F">
      <w:instrText xml:space="preserve"> DOCPROPERTY "Motionsnummer" *\charformat </w:instrText>
    </w:r>
    <w:r w:rsidRPr="00C5519F">
      <w:fldChar w:fldCharType="separate"/>
    </w:r>
    <w:r w:rsidRPr="00C5519F">
      <w:t>So292</w:t>
    </w:r>
    <w:r w:rsidRPr="00C5519F">
      <w:fldChar w:fldCharType="end"/>
    </w:r>
  </w:p>
  <w:p w:rsidR="008074ED" w:rsidRPr="00C5519F" w:rsidRDefault="008074ED">
    <w:pPr>
      <w:pStyle w:val="FSHNormalS5"/>
    </w:pPr>
    <w:r w:rsidRPr="00C5519F">
      <w:fldChar w:fldCharType="begin" w:fldLock="1"/>
    </w:r>
    <w:r w:rsidRPr="00C5519F">
      <w:instrText xml:space="preserve"> DOCPROPERTY "MotionarText" *\charformat </w:instrText>
    </w:r>
    <w:r w:rsidRPr="00C5519F">
      <w:fldChar w:fldCharType="separate"/>
    </w:r>
    <w:r w:rsidRPr="00C5519F">
      <w:t>av Anita Brodén (fp)</w:t>
    </w:r>
    <w:r w:rsidRPr="00C5519F">
      <w:fldChar w:fldCharType="end"/>
    </w:r>
    <w:r w:rsidRPr="00C5519F">
      <w:br/>
    </w:r>
    <w:r w:rsidRPr="00C5519F">
      <w:fldChar w:fldCharType="begin" w:fldLock="1"/>
    </w:r>
    <w:r w:rsidRPr="00C5519F">
      <w:instrText xml:space="preserve"> DOCPROPERTY "SvarFrasKort" *\charformat </w:instrText>
    </w:r>
    <w:r w:rsidRPr="00C5519F">
      <w:fldChar w:fldCharType="end"/>
    </w:r>
  </w:p>
  <w:p w:rsidR="008074ED" w:rsidRPr="00C5519F" w:rsidRDefault="008074ED">
    <w:pPr>
      <w:pStyle w:val="FSHTitel"/>
    </w:pPr>
    <w:r w:rsidRPr="00C5519F">
      <w:fldChar w:fldCharType="begin" w:fldLock="1"/>
    </w:r>
    <w:r w:rsidRPr="00C5519F">
      <w:instrText xml:space="preserve"> DOCPROPERTY</w:instrText>
    </w:r>
    <w:r w:rsidRPr="00C5519F">
      <w:rPr>
        <w:sz w:val="18"/>
      </w:rPr>
      <w:instrText xml:space="preserve"> "RubrikSvar" *\charformat </w:instrText>
    </w:r>
    <w:r w:rsidRPr="00C5519F">
      <w:fldChar w:fldCharType="separate"/>
    </w:r>
    <w:r w:rsidRPr="00C5519F">
      <w:t>Amalgamets påverkan på miljö och människa</w:t>
    </w:r>
    <w:r w:rsidRPr="00C5519F">
      <w:fldChar w:fldCharType="end"/>
    </w:r>
  </w:p>
  <w:p w:rsidR="008074ED" w:rsidRPr="00C5519F" w:rsidRDefault="008074ED">
    <w:pPr>
      <w:pStyle w:val="Normal00"/>
    </w:pPr>
  </w:p>
  <w:p w:rsidR="002471EA" w:rsidRPr="00C5519F" w:rsidRDefault="00247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84656"/>
    <w:multiLevelType w:val="hybridMultilevel"/>
    <w:tmpl w:val="71CAC574"/>
    <w:lvl w:ilvl="0" w:tplc="764CDD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5171498">
    <w:abstractNumId w:val="14"/>
  </w:num>
  <w:num w:numId="2" w16cid:durableId="544610056">
    <w:abstractNumId w:val="10"/>
  </w:num>
  <w:num w:numId="3" w16cid:durableId="1318416715">
    <w:abstractNumId w:val="12"/>
  </w:num>
  <w:num w:numId="4" w16cid:durableId="334723508">
    <w:abstractNumId w:val="13"/>
  </w:num>
  <w:num w:numId="5" w16cid:durableId="1171679106">
    <w:abstractNumId w:val="8"/>
  </w:num>
  <w:num w:numId="6" w16cid:durableId="1146318063">
    <w:abstractNumId w:val="3"/>
  </w:num>
  <w:num w:numId="7" w16cid:durableId="1760834866">
    <w:abstractNumId w:val="2"/>
  </w:num>
  <w:num w:numId="8" w16cid:durableId="1808743640">
    <w:abstractNumId w:val="1"/>
  </w:num>
  <w:num w:numId="9" w16cid:durableId="1542010302">
    <w:abstractNumId w:val="0"/>
  </w:num>
  <w:num w:numId="10" w16cid:durableId="2052000853">
    <w:abstractNumId w:val="9"/>
  </w:num>
  <w:num w:numId="11" w16cid:durableId="974144143">
    <w:abstractNumId w:val="7"/>
  </w:num>
  <w:num w:numId="12" w16cid:durableId="793140991">
    <w:abstractNumId w:val="6"/>
  </w:num>
  <w:num w:numId="13" w16cid:durableId="577523704">
    <w:abstractNumId w:val="5"/>
  </w:num>
  <w:num w:numId="14" w16cid:durableId="678167199">
    <w:abstractNumId w:val="4"/>
  </w:num>
  <w:num w:numId="15" w16cid:durableId="1078526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
  </w:docVars>
  <w:rsids>
    <w:rsidRoot w:val="00C5519F"/>
    <w:rsid w:val="00123240"/>
    <w:rsid w:val="002471EA"/>
    <w:rsid w:val="003B75F4"/>
    <w:rsid w:val="007B7D78"/>
    <w:rsid w:val="008074ED"/>
    <w:rsid w:val="00C5519F"/>
    <w:rsid w:val="00CA25EB"/>
    <w:rsid w:val="00F5083D"/>
    <w:rsid w:val="00FD02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D25CC-CDF8-4556-A0F1-CEE99E9C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820B0"/>
    <w:pPr>
      <w:spacing w:before="125" w:line="250" w:lineRule="atLeast"/>
      <w:jc w:val="both"/>
    </w:pPr>
    <w:rPr>
      <w:sz w:val="19"/>
      <w:lang w:val="sv-SE" w:eastAsia="sv-SE"/>
    </w:rPr>
  </w:style>
  <w:style w:type="paragraph" w:styleId="Rubrik1">
    <w:name w:val="heading 1"/>
    <w:basedOn w:val="Normal"/>
    <w:next w:val="Normal"/>
    <w:qFormat/>
    <w:rsid w:val="006820B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20B0"/>
    <w:pPr>
      <w:spacing w:before="500" w:line="250" w:lineRule="exact"/>
      <w:outlineLvl w:val="1"/>
    </w:pPr>
    <w:rPr>
      <w:sz w:val="27"/>
    </w:rPr>
  </w:style>
  <w:style w:type="paragraph" w:styleId="Rubrik3">
    <w:name w:val="heading 3"/>
    <w:aliases w:val="Mellanrubrik"/>
    <w:basedOn w:val="Rubrik2"/>
    <w:next w:val="Normal"/>
    <w:qFormat/>
    <w:rsid w:val="006820B0"/>
    <w:pPr>
      <w:spacing w:before="250" w:after="0"/>
      <w:outlineLvl w:val="2"/>
    </w:pPr>
    <w:rPr>
      <w:b/>
      <w:sz w:val="21"/>
    </w:rPr>
  </w:style>
  <w:style w:type="paragraph" w:styleId="Rubrik4">
    <w:name w:val="heading 4"/>
    <w:aliases w:val="KursivRubrik"/>
    <w:basedOn w:val="Rubrik3"/>
    <w:next w:val="Normal"/>
    <w:qFormat/>
    <w:rsid w:val="006820B0"/>
    <w:pPr>
      <w:outlineLvl w:val="3"/>
    </w:pPr>
    <w:rPr>
      <w:b w:val="0"/>
      <w:i/>
    </w:rPr>
  </w:style>
  <w:style w:type="paragraph" w:styleId="Rubrik5">
    <w:name w:val="heading 5"/>
    <w:aliases w:val="PackadFetRubrik,PackadKursivRubrik"/>
    <w:basedOn w:val="Rubrik4"/>
    <w:next w:val="Normal"/>
    <w:qFormat/>
    <w:rsid w:val="006820B0"/>
    <w:pPr>
      <w:spacing w:before="125"/>
      <w:outlineLvl w:val="4"/>
    </w:pPr>
    <w:rPr>
      <w:i w:val="0"/>
      <w:sz w:val="19"/>
    </w:rPr>
  </w:style>
  <w:style w:type="paragraph" w:styleId="Rubrik6">
    <w:name w:val="heading 6"/>
    <w:basedOn w:val="Rubrik5"/>
    <w:next w:val="Normal"/>
    <w:qFormat/>
    <w:rsid w:val="006820B0"/>
    <w:pPr>
      <w:spacing w:before="50" w:line="200" w:lineRule="exact"/>
      <w:outlineLvl w:val="5"/>
    </w:pPr>
    <w:rPr>
      <w:caps/>
      <w:sz w:val="14"/>
    </w:rPr>
  </w:style>
  <w:style w:type="paragraph" w:styleId="Rubrik7">
    <w:name w:val="heading 7"/>
    <w:basedOn w:val="Rubrik6"/>
    <w:next w:val="Normal"/>
    <w:qFormat/>
    <w:rsid w:val="006820B0"/>
    <w:pPr>
      <w:spacing w:before="0"/>
      <w:outlineLvl w:val="6"/>
    </w:pPr>
  </w:style>
  <w:style w:type="paragraph" w:styleId="Rubrik8">
    <w:name w:val="heading 8"/>
    <w:basedOn w:val="Rubrik7"/>
    <w:next w:val="Normal"/>
    <w:qFormat/>
    <w:rsid w:val="006820B0"/>
    <w:pPr>
      <w:outlineLvl w:val="7"/>
    </w:pPr>
  </w:style>
  <w:style w:type="paragraph" w:styleId="Rubrik9">
    <w:name w:val="heading 9"/>
    <w:basedOn w:val="Rubrik8"/>
    <w:next w:val="Normal"/>
    <w:qFormat/>
    <w:rsid w:val="006820B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820B0"/>
    <w:pPr>
      <w:spacing w:before="0"/>
      <w:ind w:firstLine="227"/>
    </w:pPr>
  </w:style>
  <w:style w:type="paragraph" w:styleId="Citat">
    <w:name w:val="Quote"/>
    <w:basedOn w:val="Normal"/>
    <w:next w:val="Normal"/>
    <w:qFormat/>
    <w:rsid w:val="006820B0"/>
    <w:pPr>
      <w:spacing w:line="200" w:lineRule="exact"/>
      <w:ind w:left="340"/>
    </w:pPr>
  </w:style>
  <w:style w:type="paragraph" w:customStyle="1" w:styleId="Citatindrag">
    <w:name w:val="Citat_indrag"/>
    <w:aliases w:val="Packad"/>
    <w:basedOn w:val="Citat"/>
    <w:rsid w:val="006820B0"/>
    <w:pPr>
      <w:spacing w:before="0"/>
      <w:ind w:firstLine="227"/>
    </w:pPr>
  </w:style>
  <w:style w:type="paragraph" w:customStyle="1" w:styleId="FSHNormal">
    <w:name w:val="FSH_Normal"/>
    <w:semiHidden/>
    <w:rsid w:val="006820B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820B0"/>
    <w:pPr>
      <w:spacing w:line="240" w:lineRule="auto"/>
    </w:pPr>
  </w:style>
  <w:style w:type="paragraph" w:customStyle="1" w:styleId="FSHNormalS5">
    <w:name w:val="FSH_NormalS5"/>
    <w:basedOn w:val="FSHNormal"/>
    <w:next w:val="FSHNormal"/>
    <w:semiHidden/>
    <w:rsid w:val="006820B0"/>
    <w:pPr>
      <w:keepNext/>
      <w:keepLines/>
      <w:widowControl/>
      <w:spacing w:before="230" w:after="520" w:line="250" w:lineRule="exact"/>
    </w:pPr>
    <w:rPr>
      <w:b/>
      <w:sz w:val="27"/>
    </w:rPr>
  </w:style>
  <w:style w:type="paragraph" w:customStyle="1" w:styleId="FSHNormL">
    <w:name w:val="FSH_NormLÖ"/>
    <w:basedOn w:val="FSHNormal"/>
    <w:next w:val="FSHNormal"/>
    <w:semiHidden/>
    <w:rsid w:val="006820B0"/>
    <w:pPr>
      <w:pBdr>
        <w:top w:val="single" w:sz="12" w:space="1" w:color="auto"/>
      </w:pBdr>
    </w:pPr>
  </w:style>
  <w:style w:type="paragraph" w:customStyle="1" w:styleId="FSHRub1">
    <w:name w:val="FSH_Rub1"/>
    <w:aliases w:val="Rubrik1_S5,Huvudrubrik"/>
    <w:basedOn w:val="FSHNormal"/>
    <w:next w:val="FSHNormal"/>
    <w:semiHidden/>
    <w:rsid w:val="006820B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820B0"/>
    <w:pPr>
      <w:spacing w:before="240" w:after="80" w:line="360" w:lineRule="exact"/>
    </w:pPr>
    <w:rPr>
      <w:sz w:val="36"/>
    </w:rPr>
  </w:style>
  <w:style w:type="paragraph" w:customStyle="1" w:styleId="FSHTitel">
    <w:name w:val="FSH_Titel"/>
    <w:aliases w:val="Dokumentrubrik"/>
    <w:basedOn w:val="FSHRub1"/>
    <w:next w:val="FSHNormal"/>
    <w:semiHidden/>
    <w:rsid w:val="006820B0"/>
    <w:pPr>
      <w:pBdr>
        <w:bottom w:val="single" w:sz="4" w:space="3" w:color="auto"/>
      </w:pBdr>
      <w:spacing w:before="0" w:after="80" w:line="400" w:lineRule="exact"/>
    </w:pPr>
    <w:rPr>
      <w:sz w:val="40"/>
    </w:rPr>
  </w:style>
  <w:style w:type="paragraph" w:customStyle="1" w:styleId="Hemstlrubrik">
    <w:name w:val="Hemstl_rubrik"/>
    <w:basedOn w:val="Rubrik1"/>
    <w:next w:val="Normal"/>
    <w:rsid w:val="006820B0"/>
    <w:pPr>
      <w:spacing w:after="250"/>
    </w:pPr>
  </w:style>
  <w:style w:type="paragraph" w:customStyle="1" w:styleId="Autokorrigering">
    <w:name w:val="Autokorrigering"/>
    <w:rsid w:val="006820B0"/>
    <w:rPr>
      <w:sz w:val="24"/>
      <w:szCs w:val="24"/>
      <w:lang w:val="sv-SE" w:eastAsia="sv-SE"/>
    </w:rPr>
  </w:style>
  <w:style w:type="paragraph" w:customStyle="1" w:styleId="KantRubrikS5H">
    <w:name w:val="KantRubrikS5H"/>
    <w:semiHidden/>
    <w:rsid w:val="006820B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820B0"/>
    <w:pPr>
      <w:spacing w:line="200" w:lineRule="exact"/>
    </w:pPr>
  </w:style>
  <w:style w:type="paragraph" w:customStyle="1" w:styleId="KantRubrikS5V">
    <w:name w:val="KantRubrikS5V"/>
    <w:basedOn w:val="KantRubrikS5H"/>
    <w:semiHidden/>
    <w:rsid w:val="006820B0"/>
    <w:pPr>
      <w:tabs>
        <w:tab w:val="right" w:pos="1814"/>
        <w:tab w:val="left" w:pos="1899"/>
      </w:tabs>
      <w:ind w:right="0"/>
      <w:jc w:val="left"/>
    </w:pPr>
  </w:style>
  <w:style w:type="paragraph" w:customStyle="1" w:styleId="KantRubrikS5Vrad2">
    <w:name w:val="KantRubrikS5Vrad2"/>
    <w:basedOn w:val="KantRubrikS5V"/>
    <w:semiHidden/>
    <w:rsid w:val="006820B0"/>
    <w:pPr>
      <w:tabs>
        <w:tab w:val="clear" w:pos="1814"/>
        <w:tab w:val="clear" w:pos="1899"/>
        <w:tab w:val="right" w:pos="1418"/>
        <w:tab w:val="left" w:pos="1503"/>
      </w:tabs>
    </w:pPr>
  </w:style>
  <w:style w:type="paragraph" w:customStyle="1" w:styleId="Lagtext">
    <w:name w:val="Lagtext"/>
    <w:basedOn w:val="Lagtextrubrik"/>
    <w:next w:val="Lagtextindrag"/>
    <w:rsid w:val="006820B0"/>
    <w:pPr>
      <w:spacing w:before="0"/>
    </w:pPr>
    <w:rPr>
      <w:sz w:val="19"/>
    </w:rPr>
  </w:style>
  <w:style w:type="paragraph" w:customStyle="1" w:styleId="Lagtextrubrik">
    <w:name w:val="Lagtext_rubrik"/>
    <w:basedOn w:val="Normal"/>
    <w:next w:val="Normal"/>
    <w:rsid w:val="006820B0"/>
    <w:pPr>
      <w:suppressAutoHyphens/>
      <w:spacing w:line="220" w:lineRule="exact"/>
    </w:pPr>
    <w:rPr>
      <w:i/>
      <w:sz w:val="21"/>
    </w:rPr>
  </w:style>
  <w:style w:type="paragraph" w:customStyle="1" w:styleId="Lagtextindrag">
    <w:name w:val="Lagtext_indrag"/>
    <w:basedOn w:val="Lagtext"/>
    <w:rsid w:val="006820B0"/>
    <w:pPr>
      <w:ind w:firstLine="170"/>
    </w:pPr>
  </w:style>
  <w:style w:type="paragraph" w:customStyle="1" w:styleId="NormalA4fot">
    <w:name w:val="Normal_A4fot"/>
    <w:basedOn w:val="Normal"/>
    <w:semiHidden/>
    <w:rsid w:val="006820B0"/>
    <w:pPr>
      <w:spacing w:before="240" w:line="240" w:lineRule="auto"/>
      <w:jc w:val="center"/>
    </w:pPr>
  </w:style>
  <w:style w:type="paragraph" w:customStyle="1" w:styleId="NormalA4sidnr">
    <w:name w:val="Normal_A4sidnr"/>
    <w:basedOn w:val="Normal"/>
    <w:semiHidden/>
    <w:rsid w:val="006820B0"/>
    <w:pPr>
      <w:spacing w:after="240"/>
      <w:jc w:val="center"/>
    </w:pPr>
  </w:style>
  <w:style w:type="paragraph" w:customStyle="1" w:styleId="NormalS5sidnrH">
    <w:name w:val="Normal_S5sidnrH"/>
    <w:basedOn w:val="Normal"/>
    <w:semiHidden/>
    <w:rsid w:val="006820B0"/>
    <w:pPr>
      <w:spacing w:before="0" w:line="240" w:lineRule="auto"/>
      <w:ind w:right="57"/>
      <w:jc w:val="right"/>
    </w:pPr>
  </w:style>
  <w:style w:type="paragraph" w:customStyle="1" w:styleId="NormalS5sidnrV">
    <w:name w:val="Normal_S5sidnrV"/>
    <w:basedOn w:val="NormalS5sidnrH"/>
    <w:semiHidden/>
    <w:rsid w:val="006820B0"/>
    <w:pPr>
      <w:tabs>
        <w:tab w:val="right" w:pos="1814"/>
        <w:tab w:val="left" w:pos="1899"/>
      </w:tabs>
      <w:ind w:right="0"/>
      <w:jc w:val="left"/>
    </w:pPr>
  </w:style>
  <w:style w:type="paragraph" w:customStyle="1" w:styleId="Normal00">
    <w:name w:val="Normal00"/>
    <w:basedOn w:val="Normal"/>
    <w:semiHidden/>
    <w:rsid w:val="006820B0"/>
    <w:pPr>
      <w:spacing w:before="0" w:line="240" w:lineRule="auto"/>
      <w:jc w:val="left"/>
    </w:pPr>
  </w:style>
  <w:style w:type="paragraph" w:customStyle="1" w:styleId="PunktlistaBomb">
    <w:name w:val="Punktlista_Bomb"/>
    <w:aliases w:val="Bomb"/>
    <w:basedOn w:val="Normal"/>
    <w:rsid w:val="006820B0"/>
    <w:pPr>
      <w:numPr>
        <w:numId w:val="2"/>
      </w:numPr>
    </w:pPr>
  </w:style>
  <w:style w:type="paragraph" w:customStyle="1" w:styleId="PunktlistaNummer">
    <w:name w:val="Punktlista_Nummer"/>
    <w:aliases w:val="Nummerlista"/>
    <w:basedOn w:val="Normal"/>
    <w:rsid w:val="006820B0"/>
    <w:pPr>
      <w:numPr>
        <w:numId w:val="3"/>
      </w:numPr>
    </w:pPr>
  </w:style>
  <w:style w:type="paragraph" w:customStyle="1" w:styleId="PunktlistaTankstreck">
    <w:name w:val="Punktlista_Tankstreck"/>
    <w:aliases w:val="Tankstreck"/>
    <w:basedOn w:val="Normal"/>
    <w:rsid w:val="006820B0"/>
    <w:pPr>
      <w:numPr>
        <w:numId w:val="4"/>
      </w:numPr>
    </w:pPr>
  </w:style>
  <w:style w:type="paragraph" w:customStyle="1" w:styleId="RubrikSammanf">
    <w:name w:val="RubrikSammanf"/>
    <w:basedOn w:val="Rubrik1"/>
    <w:next w:val="Normal"/>
    <w:rsid w:val="006820B0"/>
  </w:style>
  <w:style w:type="paragraph" w:customStyle="1" w:styleId="RubrikInnehllsf">
    <w:name w:val="RubrikInnehållsf"/>
    <w:basedOn w:val="RubrikSammanf"/>
    <w:next w:val="Normal"/>
    <w:rsid w:val="006820B0"/>
  </w:style>
  <w:style w:type="paragraph" w:customStyle="1" w:styleId="Tabellochbildrubrik">
    <w:name w:val="Tabell och bildrubrik"/>
    <w:basedOn w:val="Normal"/>
    <w:next w:val="Normal"/>
    <w:rsid w:val="006820B0"/>
    <w:pPr>
      <w:suppressAutoHyphens/>
      <w:spacing w:before="300" w:line="200" w:lineRule="exact"/>
      <w:jc w:val="left"/>
    </w:pPr>
    <w:rPr>
      <w:caps/>
      <w:sz w:val="14"/>
    </w:rPr>
  </w:style>
  <w:style w:type="paragraph" w:customStyle="1" w:styleId="Underskrifter">
    <w:name w:val="Underskrifter"/>
    <w:basedOn w:val="Normal"/>
    <w:rsid w:val="006820B0"/>
    <w:pPr>
      <w:keepNext/>
      <w:keepLines/>
      <w:suppressAutoHyphens/>
      <w:spacing w:before="0" w:after="40" w:line="250" w:lineRule="exact"/>
    </w:pPr>
    <w:rPr>
      <w:i/>
    </w:rPr>
  </w:style>
  <w:style w:type="paragraph" w:customStyle="1" w:styleId="UnderskriftDatum">
    <w:name w:val="UnderskriftDatum"/>
    <w:basedOn w:val="Underskrifter"/>
    <w:next w:val="Underskrifter"/>
    <w:rsid w:val="006820B0"/>
    <w:pPr>
      <w:spacing w:before="250" w:after="125"/>
    </w:pPr>
    <w:rPr>
      <w:i w:val="0"/>
    </w:rPr>
  </w:style>
  <w:style w:type="paragraph" w:styleId="Sidhuvud">
    <w:name w:val="header"/>
    <w:basedOn w:val="Normal"/>
    <w:semiHidden/>
    <w:rsid w:val="006820B0"/>
    <w:pPr>
      <w:tabs>
        <w:tab w:val="center" w:pos="4536"/>
        <w:tab w:val="right" w:pos="9072"/>
      </w:tabs>
    </w:pPr>
  </w:style>
  <w:style w:type="paragraph" w:styleId="Sidfot">
    <w:name w:val="footer"/>
    <w:basedOn w:val="Normal"/>
    <w:semiHidden/>
    <w:rsid w:val="006820B0"/>
    <w:pPr>
      <w:tabs>
        <w:tab w:val="center" w:pos="4536"/>
        <w:tab w:val="right" w:pos="9072"/>
      </w:tabs>
    </w:pPr>
  </w:style>
  <w:style w:type="paragraph" w:styleId="Innehll1">
    <w:name w:val="toc 1"/>
    <w:basedOn w:val="Normal"/>
    <w:next w:val="Innehll2"/>
    <w:semiHidden/>
    <w:rsid w:val="006820B0"/>
    <w:pPr>
      <w:tabs>
        <w:tab w:val="right" w:leader="dot" w:pos="5953"/>
      </w:tabs>
      <w:suppressAutoHyphens/>
      <w:spacing w:before="0"/>
      <w:ind w:right="567"/>
      <w:jc w:val="left"/>
    </w:pPr>
  </w:style>
  <w:style w:type="paragraph" w:styleId="Innehll2">
    <w:name w:val="toc 2"/>
    <w:basedOn w:val="Innehll1"/>
    <w:next w:val="Innehll3"/>
    <w:semiHidden/>
    <w:rsid w:val="006820B0"/>
    <w:pPr>
      <w:ind w:left="284"/>
    </w:pPr>
  </w:style>
  <w:style w:type="paragraph" w:styleId="Innehll3">
    <w:name w:val="toc 3"/>
    <w:basedOn w:val="Innehll2"/>
    <w:next w:val="Innehll4"/>
    <w:semiHidden/>
    <w:rsid w:val="006820B0"/>
    <w:pPr>
      <w:ind w:left="567"/>
    </w:pPr>
  </w:style>
  <w:style w:type="paragraph" w:styleId="Innehll4">
    <w:name w:val="toc 4"/>
    <w:basedOn w:val="Innehll3"/>
    <w:next w:val="Normal"/>
    <w:semiHidden/>
    <w:rsid w:val="006820B0"/>
  </w:style>
  <w:style w:type="paragraph" w:customStyle="1" w:styleId="Hemstlatt">
    <w:name w:val="Hemstl_att"/>
    <w:aliases w:val="HemstPunkt,HemstPunktFlera,HemställansPunkt,Förslagstext"/>
    <w:basedOn w:val="Normal"/>
    <w:next w:val="Normal"/>
    <w:rsid w:val="002626E9"/>
    <w:pPr>
      <w:keepLines/>
      <w:numPr>
        <w:numId w:val="15"/>
      </w:numPr>
      <w:spacing w:before="0"/>
    </w:pPr>
  </w:style>
  <w:style w:type="paragraph" w:styleId="Datum">
    <w:name w:val="Date"/>
    <w:basedOn w:val="Normal"/>
    <w:next w:val="Normal"/>
    <w:semiHidden/>
    <w:rsid w:val="006820B0"/>
  </w:style>
  <w:style w:type="character" w:styleId="Hyperlnk">
    <w:name w:val="Hyperlink"/>
    <w:basedOn w:val="Standardstycketeckensnitt"/>
    <w:semiHidden/>
    <w:rsid w:val="006820B0"/>
    <w:rPr>
      <w:color w:val="0000FF"/>
      <w:u w:val="single"/>
    </w:rPr>
  </w:style>
  <w:style w:type="paragraph" w:styleId="Indragetstycke">
    <w:name w:val="Block Text"/>
    <w:basedOn w:val="Normal"/>
    <w:semiHidden/>
    <w:rsid w:val="006820B0"/>
    <w:pPr>
      <w:spacing w:after="120"/>
      <w:ind w:left="1440" w:right="1440"/>
    </w:pPr>
  </w:style>
  <w:style w:type="paragraph" w:styleId="Innehll5">
    <w:name w:val="toc 5"/>
    <w:basedOn w:val="Innehll4"/>
    <w:next w:val="Normal"/>
    <w:semiHidden/>
    <w:rsid w:val="006820B0"/>
  </w:style>
  <w:style w:type="paragraph" w:styleId="Lista">
    <w:name w:val="List"/>
    <w:basedOn w:val="Normal"/>
    <w:semiHidden/>
    <w:rsid w:val="006820B0"/>
    <w:pPr>
      <w:ind w:left="283" w:hanging="283"/>
    </w:pPr>
  </w:style>
  <w:style w:type="paragraph" w:styleId="Normalwebb">
    <w:name w:val="Normal (Web)"/>
    <w:basedOn w:val="Normal"/>
    <w:semiHidden/>
    <w:rsid w:val="006820B0"/>
    <w:rPr>
      <w:szCs w:val="24"/>
    </w:rPr>
  </w:style>
  <w:style w:type="paragraph" w:styleId="Numreradlista">
    <w:name w:val="List Number"/>
    <w:basedOn w:val="Normal"/>
    <w:semiHidden/>
    <w:rsid w:val="006820B0"/>
    <w:pPr>
      <w:numPr>
        <w:numId w:val="5"/>
      </w:numPr>
    </w:pPr>
  </w:style>
  <w:style w:type="paragraph" w:styleId="Punktlista">
    <w:name w:val="List Bullet"/>
    <w:basedOn w:val="Normal"/>
    <w:semiHidden/>
    <w:rsid w:val="006820B0"/>
    <w:pPr>
      <w:numPr>
        <w:numId w:val="10"/>
      </w:numPr>
    </w:pPr>
  </w:style>
  <w:style w:type="character" w:styleId="Radnummer">
    <w:name w:val="line number"/>
    <w:basedOn w:val="Standardstycketeckensnitt"/>
    <w:semiHidden/>
    <w:rsid w:val="006820B0"/>
  </w:style>
  <w:style w:type="character" w:styleId="Sidnummer">
    <w:name w:val="page number"/>
    <w:basedOn w:val="Standardstycketeckensnitt"/>
    <w:semiHidden/>
    <w:rsid w:val="006820B0"/>
  </w:style>
  <w:style w:type="paragraph" w:styleId="Signatur">
    <w:name w:val="Signature"/>
    <w:basedOn w:val="Normal"/>
    <w:semiHidden/>
    <w:rsid w:val="006820B0"/>
    <w:pPr>
      <w:ind w:left="4252"/>
    </w:pPr>
  </w:style>
  <w:style w:type="paragraph" w:styleId="Underrubrik">
    <w:name w:val="Subtitle"/>
    <w:basedOn w:val="Normal"/>
    <w:qFormat/>
    <w:rsid w:val="006820B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2485</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fp1304</vt:lpstr>
    </vt:vector>
  </TitlesOfParts>
  <Company>Riksdagen</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fp1304</dc:title>
  <dc:subject>fp1304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2007-01-29T15:09:00Z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Amalgamets påverkan på miljö och människa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Amalgamets påverkan på miljö och människa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20062007000001020112000013040069</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{42421381-FCE2-4FCE-9491-972C069B48CB}</vt:lpwstr>
  </property>
  <property fmtid="{D5CDD505-2E9C-101B-9397-08002B2CF9AE}" pid="53" name="Överföringar">
    <vt:i4>0</vt:i4>
  </property>
  <property fmtid="{D5CDD505-2E9C-101B-9397-08002B2CF9AE}" pid="54" name="Checksum">
    <vt:lpwstr>*1002126276399*</vt:lpwstr>
  </property>
  <property fmtid="{D5CDD505-2E9C-101B-9397-08002B2CF9AE}" pid="55" name="skuggnummer">
    <vt:lpwstr>530</vt:lpwstr>
  </property>
  <property fmtid="{D5CDD505-2E9C-101B-9397-08002B2CF9AE}" pid="56" name="urixVersion">
    <vt:lpwstr>3.1.4.1</vt:lpwstr>
  </property>
  <property fmtid="{D5CDD505-2E9C-101B-9397-08002B2CF9AE}" pid="57" name="urixOrigin">
    <vt:lpwstr>070314 08:31:51.641</vt:lpwstr>
  </property>
  <property fmtid="{D5CDD505-2E9C-101B-9397-08002B2CF9AE}" pid="58" name="urixGuid">
    <vt:lpwstr>{94A687F7-8EAD-45F0-8CBC-2CE956D0C436}</vt:lpwstr>
  </property>
</Properties>
</file>