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28C9CF40A5543309A368F881A091541"/>
        </w:placeholder>
        <w:text/>
      </w:sdtPr>
      <w:sdtEndPr/>
      <w:sdtContent>
        <w:p w:rsidRPr="009B062B" w:rsidR="00AF30DD" w:rsidP="002325BC" w:rsidRDefault="00AF30DD" w14:paraId="6EE80781" w14:textId="77777777">
          <w:pPr>
            <w:pStyle w:val="Rubrik1"/>
            <w:spacing w:after="300"/>
          </w:pPr>
          <w:r w:rsidRPr="009B062B">
            <w:t>Förslag till riksdagsbeslut</w:t>
          </w:r>
        </w:p>
      </w:sdtContent>
    </w:sdt>
    <w:sdt>
      <w:sdtPr>
        <w:alias w:val="Yrkande 1"/>
        <w:tag w:val="d82b63eb-dea1-42af-b242-f20cdce248fb"/>
        <w:id w:val="1676691034"/>
        <w:lock w:val="sdtLocked"/>
      </w:sdtPr>
      <w:sdtEndPr/>
      <w:sdtContent>
        <w:p w:rsidR="008C7E64" w:rsidRDefault="00DE4D3F" w14:paraId="1F699EA9" w14:textId="08EB664A">
          <w:pPr>
            <w:pStyle w:val="Frslagstext"/>
            <w:numPr>
              <w:ilvl w:val="0"/>
              <w:numId w:val="0"/>
            </w:numPr>
          </w:pPr>
          <w:r>
            <w:t>Riksdagen ställer sig bakom det som anförs i motionen om att skilja mellan vapenbrott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A2AF2F34874DE6939EB12C701A1496"/>
        </w:placeholder>
        <w:text/>
      </w:sdtPr>
      <w:sdtEndPr/>
      <w:sdtContent>
        <w:p w:rsidRPr="009B062B" w:rsidR="006D79C9" w:rsidP="00333E95" w:rsidRDefault="006D79C9" w14:paraId="6EE80783" w14:textId="77777777">
          <w:pPr>
            <w:pStyle w:val="Rubrik1"/>
          </w:pPr>
          <w:r>
            <w:t>Motivering</w:t>
          </w:r>
        </w:p>
      </w:sdtContent>
    </w:sdt>
    <w:p w:rsidRPr="00C70903" w:rsidR="00BB6339" w:rsidP="00C70903" w:rsidRDefault="00051CD3" w14:paraId="6EE80784" w14:textId="7003C6F0">
      <w:pPr>
        <w:pStyle w:val="Normalutanindragellerluft"/>
        <w:rPr>
          <w:spacing w:val="-1"/>
        </w:rPr>
      </w:pPr>
      <w:r w:rsidRPr="00C70903">
        <w:rPr>
          <w:spacing w:val="-1"/>
        </w:rPr>
        <w:t xml:space="preserve">Idag döms en jägare med ett otillåtet stort magasin enligt samma lag som en grovt kriminell med en arsenal av automatvapen. </w:t>
      </w:r>
      <w:r w:rsidRPr="00C70903" w:rsidR="00FD0214">
        <w:rPr>
          <w:spacing w:val="-1"/>
        </w:rPr>
        <w:t xml:space="preserve">I arbetet mot gängkriminalitet har skärpta vapenlagar ofta </w:t>
      </w:r>
      <w:r w:rsidRPr="00C70903" w:rsidR="00B8155C">
        <w:rPr>
          <w:spacing w:val="-1"/>
        </w:rPr>
        <w:t>förts fram som en av de många välbehövliga reformerna</w:t>
      </w:r>
      <w:r w:rsidRPr="00C70903" w:rsidR="00FD0214">
        <w:rPr>
          <w:spacing w:val="-1"/>
        </w:rPr>
        <w:t xml:space="preserve">. </w:t>
      </w:r>
      <w:r w:rsidRPr="00C70903" w:rsidR="00B8155C">
        <w:rPr>
          <w:spacing w:val="-1"/>
        </w:rPr>
        <w:t>Skärpta vapen</w:t>
      </w:r>
      <w:r w:rsidR="00C70903">
        <w:rPr>
          <w:spacing w:val="-1"/>
        </w:rPr>
        <w:softHyphen/>
      </w:r>
      <w:r w:rsidRPr="00C70903" w:rsidR="00B8155C">
        <w:rPr>
          <w:spacing w:val="-1"/>
        </w:rPr>
        <w:t>lagar behövs, m</w:t>
      </w:r>
      <w:r w:rsidRPr="00C70903" w:rsidR="00FD0214">
        <w:rPr>
          <w:spacing w:val="-1"/>
        </w:rPr>
        <w:t>en det krävs då att tillämpningen passar intentionen av skärpningen. Straff</w:t>
      </w:r>
      <w:bookmarkStart w:name="_GoBack" w:id="1"/>
      <w:bookmarkEnd w:id="1"/>
      <w:r w:rsidRPr="00C70903" w:rsidR="00FD0214">
        <w:rPr>
          <w:spacing w:val="-1"/>
        </w:rPr>
        <w:t xml:space="preserve">skärpning mot vapenkriminella är utan tvekan </w:t>
      </w:r>
      <w:r w:rsidRPr="00C70903" w:rsidR="00B8155C">
        <w:rPr>
          <w:spacing w:val="-1"/>
        </w:rPr>
        <w:t xml:space="preserve">en </w:t>
      </w:r>
      <w:r w:rsidRPr="00C70903" w:rsidR="00FD0214">
        <w:rPr>
          <w:spacing w:val="-1"/>
        </w:rPr>
        <w:t>välmotiverad satsnin</w:t>
      </w:r>
      <w:r w:rsidRPr="00C70903" w:rsidR="00B8155C">
        <w:rPr>
          <w:spacing w:val="-1"/>
        </w:rPr>
        <w:t xml:space="preserve">g, dock inte när det i samma stund slår mot laglydiga vapenägare. </w:t>
      </w:r>
    </w:p>
    <w:p w:rsidR="00B8155C" w:rsidP="00C70903" w:rsidRDefault="00B8155C" w14:paraId="6EE80785" w14:textId="77777777">
      <w:r>
        <w:t xml:space="preserve">I Sverige har vi en lång tradition av jakt. Jakt och sportskytte är en stor källa till miljövänligt kött, momsintäkter och inte minst rekreation. Detta är något som inte borde motarbetas utan snarare uppmuntras. </w:t>
      </w:r>
    </w:p>
    <w:p w:rsidRPr="00B8155C" w:rsidR="00B8155C" w:rsidP="00C70903" w:rsidRDefault="00B8155C" w14:paraId="6EE80786" w14:textId="303F44FD">
      <w:r>
        <w:t xml:space="preserve">Därför behövs en tydligare distinktion i vapenlagen mellan </w:t>
      </w:r>
      <w:r w:rsidRPr="00B8155C">
        <w:t>brott där gärningsman</w:t>
      </w:r>
      <w:r w:rsidR="00C70903">
        <w:softHyphen/>
      </w:r>
      <w:r w:rsidRPr="00B8155C">
        <w:t>nen innehaft ett illegalt vapen, exempelvis ett automatvapen på allmän plats</w:t>
      </w:r>
      <w:r>
        <w:t>,</w:t>
      </w:r>
      <w:r w:rsidRPr="00B8155C">
        <w:t xml:space="preserve"> </w:t>
      </w:r>
      <w:r>
        <w:t>och</w:t>
      </w:r>
      <w:r w:rsidRPr="00B8155C">
        <w:t xml:space="preserve"> brott där gärningsmannen på något sätt brustit i förvaringen eller hanteringen av sitt legala vapen</w:t>
      </w:r>
      <w:r>
        <w:t xml:space="preserve">. </w:t>
      </w:r>
      <w:r w:rsidRPr="00B8155C">
        <w:t xml:space="preserve">Detta för att inte problemen med illegala vapeninnehav i gängmiljö </w:t>
      </w:r>
      <w:r w:rsidR="00EA1A17">
        <w:t xml:space="preserve">ska </w:t>
      </w:r>
      <w:r w:rsidRPr="00B8155C">
        <w:t>spill</w:t>
      </w:r>
      <w:r w:rsidR="00EA1A17">
        <w:t>a</w:t>
      </w:r>
      <w:r w:rsidRPr="00B8155C">
        <w:t xml:space="preserve"> över och ställ</w:t>
      </w:r>
      <w:r w:rsidR="00EA1A17">
        <w:t>a</w:t>
      </w:r>
      <w:r w:rsidRPr="00B8155C">
        <w:t xml:space="preserve"> till med problem för legala jägare och sportskyttar. Lagen b</w:t>
      </w:r>
      <w:r w:rsidR="001E7D2B">
        <w:t>ör</w:t>
      </w:r>
      <w:r w:rsidRPr="00B8155C">
        <w:t xml:space="preserve"> differen</w:t>
      </w:r>
      <w:r w:rsidR="00C70903">
        <w:softHyphen/>
      </w:r>
      <w:r w:rsidRPr="00B8155C">
        <w:t>tieras för rent olagliga vapeninnehav och legala vapen.</w:t>
      </w:r>
    </w:p>
    <w:sdt>
      <w:sdtPr>
        <w:alias w:val="CC_Underskrifter"/>
        <w:tag w:val="CC_Underskrifter"/>
        <w:id w:val="583496634"/>
        <w:lock w:val="sdtContentLocked"/>
        <w:placeholder>
          <w:docPart w:val="EF8B43A2A99F43968522B2D7301D93B0"/>
        </w:placeholder>
      </w:sdtPr>
      <w:sdtEndPr/>
      <w:sdtContent>
        <w:p w:rsidR="002325BC" w:rsidP="004B5E94" w:rsidRDefault="002325BC" w14:paraId="113EC101" w14:textId="77777777"/>
        <w:p w:rsidRPr="008E0FE2" w:rsidR="004801AC" w:rsidP="004B5E94" w:rsidRDefault="00C70903" w14:paraId="6EE80791" w14:textId="4FEDEB1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Antoni (M)</w:t>
            </w:r>
          </w:p>
        </w:tc>
        <w:tc>
          <w:tcPr>
            <w:tcW w:w="50" w:type="pct"/>
            <w:vAlign w:val="bottom"/>
          </w:tcPr>
          <w:p>
            <w:pPr>
              <w:pStyle w:val="Underskrifter"/>
            </w:pPr>
            <w:r>
              <w:t> </w:t>
            </w:r>
          </w:p>
        </w:tc>
      </w:tr>
      <w:tr>
        <w:trPr>
          <w:cantSplit/>
        </w:trPr>
        <w:tc>
          <w:tcPr>
            <w:tcW w:w="50" w:type="pct"/>
            <w:vAlign w:val="bottom"/>
          </w:tcPr>
          <w:p>
            <w:pPr>
              <w:pStyle w:val="Underskrifter"/>
              <w:spacing w:after="0"/>
            </w:pPr>
            <w:r>
              <w:t>Åsa Coenraads (M)</w:t>
            </w:r>
          </w:p>
        </w:tc>
        <w:tc>
          <w:tcPr>
            <w:tcW w:w="50" w:type="pct"/>
            <w:vAlign w:val="bottom"/>
          </w:tcPr>
          <w:p>
            <w:pPr>
              <w:pStyle w:val="Underskrifter"/>
              <w:spacing w:after="0"/>
            </w:pPr>
            <w:r>
              <w:t>Lars Püss (M)</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pPr>
            <w:r>
              <w:t> </w:t>
            </w:r>
          </w:p>
        </w:tc>
      </w:tr>
    </w:tbl>
    <w:p w:rsidR="00D83C8D" w:rsidRDefault="00D83C8D" w14:paraId="1F6E2E11" w14:textId="77777777"/>
    <w:sectPr w:rsidR="00D83C8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80794" w14:textId="77777777" w:rsidR="00350775" w:rsidRDefault="00350775" w:rsidP="000C1CAD">
      <w:pPr>
        <w:spacing w:line="240" w:lineRule="auto"/>
      </w:pPr>
      <w:r>
        <w:separator/>
      </w:r>
    </w:p>
  </w:endnote>
  <w:endnote w:type="continuationSeparator" w:id="0">
    <w:p w14:paraId="6EE80795" w14:textId="77777777" w:rsidR="00350775" w:rsidRDefault="003507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807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807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807A3" w14:textId="69E9EFE6" w:rsidR="00262EA3" w:rsidRPr="004B5E94" w:rsidRDefault="00262EA3" w:rsidP="004B5E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80792" w14:textId="77777777" w:rsidR="00350775" w:rsidRDefault="00350775" w:rsidP="000C1CAD">
      <w:pPr>
        <w:spacing w:line="240" w:lineRule="auto"/>
      </w:pPr>
      <w:r>
        <w:separator/>
      </w:r>
    </w:p>
  </w:footnote>
  <w:footnote w:type="continuationSeparator" w:id="0">
    <w:p w14:paraId="6EE80793" w14:textId="77777777" w:rsidR="00350775" w:rsidRDefault="003507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E807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E807A5" wp14:anchorId="6EE807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0903" w14:paraId="6EE807A8" w14:textId="77777777">
                          <w:pPr>
                            <w:jc w:val="right"/>
                          </w:pPr>
                          <w:sdt>
                            <w:sdtPr>
                              <w:alias w:val="CC_Noformat_Partikod"/>
                              <w:tag w:val="CC_Noformat_Partikod"/>
                              <w:id w:val="-53464382"/>
                              <w:placeholder>
                                <w:docPart w:val="8C7731371B2C48AD91BF932FF71C5456"/>
                              </w:placeholder>
                              <w:text/>
                            </w:sdtPr>
                            <w:sdtEndPr/>
                            <w:sdtContent>
                              <w:r w:rsidR="00051CD3">
                                <w:t>M</w:t>
                              </w:r>
                            </w:sdtContent>
                          </w:sdt>
                          <w:sdt>
                            <w:sdtPr>
                              <w:alias w:val="CC_Noformat_Partinummer"/>
                              <w:tag w:val="CC_Noformat_Partinummer"/>
                              <w:id w:val="-1709555926"/>
                              <w:placeholder>
                                <w:docPart w:val="E7B5E1658F924C7FB3CAA8F1E07DE6B8"/>
                              </w:placeholder>
                              <w:text/>
                            </w:sdtPr>
                            <w:sdtEndPr/>
                            <w:sdtContent>
                              <w:r w:rsidR="002E2846">
                                <w:t>2138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E807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0903" w14:paraId="6EE807A8" w14:textId="77777777">
                    <w:pPr>
                      <w:jc w:val="right"/>
                    </w:pPr>
                    <w:sdt>
                      <w:sdtPr>
                        <w:alias w:val="CC_Noformat_Partikod"/>
                        <w:tag w:val="CC_Noformat_Partikod"/>
                        <w:id w:val="-53464382"/>
                        <w:placeholder>
                          <w:docPart w:val="8C7731371B2C48AD91BF932FF71C5456"/>
                        </w:placeholder>
                        <w:text/>
                      </w:sdtPr>
                      <w:sdtEndPr/>
                      <w:sdtContent>
                        <w:r w:rsidR="00051CD3">
                          <w:t>M</w:t>
                        </w:r>
                      </w:sdtContent>
                    </w:sdt>
                    <w:sdt>
                      <w:sdtPr>
                        <w:alias w:val="CC_Noformat_Partinummer"/>
                        <w:tag w:val="CC_Noformat_Partinummer"/>
                        <w:id w:val="-1709555926"/>
                        <w:placeholder>
                          <w:docPart w:val="E7B5E1658F924C7FB3CAA8F1E07DE6B8"/>
                        </w:placeholder>
                        <w:text/>
                      </w:sdtPr>
                      <w:sdtEndPr/>
                      <w:sdtContent>
                        <w:r w:rsidR="002E2846">
                          <w:t>2138</w:t>
                        </w:r>
                      </w:sdtContent>
                    </w:sdt>
                  </w:p>
                </w:txbxContent>
              </v:textbox>
              <w10:wrap anchorx="page"/>
            </v:shape>
          </w:pict>
        </mc:Fallback>
      </mc:AlternateContent>
    </w:r>
  </w:p>
  <w:p w:rsidRPr="00293C4F" w:rsidR="00262EA3" w:rsidP="00776B74" w:rsidRDefault="00262EA3" w14:paraId="6EE807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E80798" w14:textId="77777777">
    <w:pPr>
      <w:jc w:val="right"/>
    </w:pPr>
  </w:p>
  <w:p w:rsidR="00262EA3" w:rsidP="00776B74" w:rsidRDefault="00262EA3" w14:paraId="6EE807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70903" w14:paraId="6EE807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E807A7" wp14:anchorId="6EE807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0903" w14:paraId="6EE8079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51CD3">
          <w:t>M</w:t>
        </w:r>
      </w:sdtContent>
    </w:sdt>
    <w:sdt>
      <w:sdtPr>
        <w:alias w:val="CC_Noformat_Partinummer"/>
        <w:tag w:val="CC_Noformat_Partinummer"/>
        <w:id w:val="-2014525982"/>
        <w:text/>
      </w:sdtPr>
      <w:sdtEndPr/>
      <w:sdtContent>
        <w:r w:rsidR="002E2846">
          <w:t>2138</w:t>
        </w:r>
      </w:sdtContent>
    </w:sdt>
  </w:p>
  <w:p w:rsidRPr="008227B3" w:rsidR="00262EA3" w:rsidP="008227B3" w:rsidRDefault="00C70903" w14:paraId="6EE807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0903" w14:paraId="6EE807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:1409</w:t>
        </w:r>
      </w:sdtContent>
    </w:sdt>
  </w:p>
  <w:p w:rsidR="00262EA3" w:rsidP="00E03A3D" w:rsidRDefault="00C70903" w14:paraId="6EE807A0" w14:textId="77777777">
    <w:pPr>
      <w:pStyle w:val="Motionr"/>
    </w:pPr>
    <w:sdt>
      <w:sdtPr>
        <w:alias w:val="CC_Noformat_Avtext"/>
        <w:tag w:val="CC_Noformat_Avtext"/>
        <w:id w:val="-2020768203"/>
        <w:lock w:val="sdtContentLocked"/>
        <w15:appearance w15:val="hidden"/>
        <w:text/>
      </w:sdtPr>
      <w:sdtEndPr/>
      <w:sdtContent>
        <w:r>
          <w:t>av Helena Antoni m.fl. (M)</w:t>
        </w:r>
      </w:sdtContent>
    </w:sdt>
  </w:p>
  <w:sdt>
    <w:sdtPr>
      <w:alias w:val="CC_Noformat_Rubtext"/>
      <w:tag w:val="CC_Noformat_Rubtext"/>
      <w:id w:val="-218060500"/>
      <w:lock w:val="sdtLocked"/>
      <w:text/>
    </w:sdtPr>
    <w:sdtEndPr/>
    <w:sdtContent>
      <w:p w:rsidR="00262EA3" w:rsidP="00283E0F" w:rsidRDefault="003247E3" w14:paraId="6EE807A1" w14:textId="77777777">
        <w:pPr>
          <w:pStyle w:val="FSHRub2"/>
        </w:pPr>
        <w:r>
          <w:t>Differentiera vapenlagen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EE807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51C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375"/>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CD3"/>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873"/>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32C"/>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D2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5BC"/>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846"/>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7E3"/>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775"/>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5E9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A1B"/>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5F68"/>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E64"/>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8D5"/>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55C"/>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0903"/>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A5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26F"/>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C8D"/>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D3F"/>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A17"/>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214"/>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E80780"/>
  <w15:chartTrackingRefBased/>
  <w15:docId w15:val="{8AE7EDC3-79B8-4617-8F17-6B32F3B60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8C9CF40A5543309A368F881A091541"/>
        <w:category>
          <w:name w:val="Allmänt"/>
          <w:gallery w:val="placeholder"/>
        </w:category>
        <w:types>
          <w:type w:val="bbPlcHdr"/>
        </w:types>
        <w:behaviors>
          <w:behavior w:val="content"/>
        </w:behaviors>
        <w:guid w:val="{7F051DF2-E919-4ADC-898D-2266A66649EB}"/>
      </w:docPartPr>
      <w:docPartBody>
        <w:p w:rsidR="009B2869" w:rsidRDefault="009B2869">
          <w:pPr>
            <w:pStyle w:val="A28C9CF40A5543309A368F881A091541"/>
          </w:pPr>
          <w:r w:rsidRPr="005A0A93">
            <w:rPr>
              <w:rStyle w:val="Platshllartext"/>
            </w:rPr>
            <w:t>Förslag till riksdagsbeslut</w:t>
          </w:r>
        </w:p>
      </w:docPartBody>
    </w:docPart>
    <w:docPart>
      <w:docPartPr>
        <w:name w:val="11A2AF2F34874DE6939EB12C701A1496"/>
        <w:category>
          <w:name w:val="Allmänt"/>
          <w:gallery w:val="placeholder"/>
        </w:category>
        <w:types>
          <w:type w:val="bbPlcHdr"/>
        </w:types>
        <w:behaviors>
          <w:behavior w:val="content"/>
        </w:behaviors>
        <w:guid w:val="{FD35D1C6-122E-4E70-AEA4-93ACC3DF58A7}"/>
      </w:docPartPr>
      <w:docPartBody>
        <w:p w:rsidR="009B2869" w:rsidRDefault="009B2869">
          <w:pPr>
            <w:pStyle w:val="11A2AF2F34874DE6939EB12C701A1496"/>
          </w:pPr>
          <w:r w:rsidRPr="005A0A93">
            <w:rPr>
              <w:rStyle w:val="Platshllartext"/>
            </w:rPr>
            <w:t>Motivering</w:t>
          </w:r>
        </w:p>
      </w:docPartBody>
    </w:docPart>
    <w:docPart>
      <w:docPartPr>
        <w:name w:val="8C7731371B2C48AD91BF932FF71C5456"/>
        <w:category>
          <w:name w:val="Allmänt"/>
          <w:gallery w:val="placeholder"/>
        </w:category>
        <w:types>
          <w:type w:val="bbPlcHdr"/>
        </w:types>
        <w:behaviors>
          <w:behavior w:val="content"/>
        </w:behaviors>
        <w:guid w:val="{5BB30D73-195B-4C58-AA17-3230485D11BB}"/>
      </w:docPartPr>
      <w:docPartBody>
        <w:p w:rsidR="009B2869" w:rsidRDefault="009B2869">
          <w:pPr>
            <w:pStyle w:val="8C7731371B2C48AD91BF932FF71C5456"/>
          </w:pPr>
          <w:r>
            <w:rPr>
              <w:rStyle w:val="Platshllartext"/>
            </w:rPr>
            <w:t xml:space="preserve"> </w:t>
          </w:r>
        </w:p>
      </w:docPartBody>
    </w:docPart>
    <w:docPart>
      <w:docPartPr>
        <w:name w:val="E7B5E1658F924C7FB3CAA8F1E07DE6B8"/>
        <w:category>
          <w:name w:val="Allmänt"/>
          <w:gallery w:val="placeholder"/>
        </w:category>
        <w:types>
          <w:type w:val="bbPlcHdr"/>
        </w:types>
        <w:behaviors>
          <w:behavior w:val="content"/>
        </w:behaviors>
        <w:guid w:val="{D4053461-699B-4295-870D-2AE7A0AFBA2D}"/>
      </w:docPartPr>
      <w:docPartBody>
        <w:p w:rsidR="009B2869" w:rsidRDefault="009B2869">
          <w:pPr>
            <w:pStyle w:val="E7B5E1658F924C7FB3CAA8F1E07DE6B8"/>
          </w:pPr>
          <w:r>
            <w:t xml:space="preserve"> </w:t>
          </w:r>
        </w:p>
      </w:docPartBody>
    </w:docPart>
    <w:docPart>
      <w:docPartPr>
        <w:name w:val="EF8B43A2A99F43968522B2D7301D93B0"/>
        <w:category>
          <w:name w:val="Allmänt"/>
          <w:gallery w:val="placeholder"/>
        </w:category>
        <w:types>
          <w:type w:val="bbPlcHdr"/>
        </w:types>
        <w:behaviors>
          <w:behavior w:val="content"/>
        </w:behaviors>
        <w:guid w:val="{F5840DBF-7C30-4139-8D64-53D484611986}"/>
      </w:docPartPr>
      <w:docPartBody>
        <w:p w:rsidR="00DD1F7A" w:rsidRDefault="00DD1F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869"/>
    <w:rsid w:val="008A14E2"/>
    <w:rsid w:val="009B2869"/>
    <w:rsid w:val="00DD1F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8C9CF40A5543309A368F881A091541">
    <w:name w:val="A28C9CF40A5543309A368F881A091541"/>
  </w:style>
  <w:style w:type="paragraph" w:customStyle="1" w:styleId="C4698CCED7274B369CBF8AFE6E682E43">
    <w:name w:val="C4698CCED7274B369CBF8AFE6E682E4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0620CFECBB744D58F4448063FB7F3B9">
    <w:name w:val="E0620CFECBB744D58F4448063FB7F3B9"/>
  </w:style>
  <w:style w:type="paragraph" w:customStyle="1" w:styleId="11A2AF2F34874DE6939EB12C701A1496">
    <w:name w:val="11A2AF2F34874DE6939EB12C701A1496"/>
  </w:style>
  <w:style w:type="paragraph" w:customStyle="1" w:styleId="F335E0C8D9114D8FABA04F3D716054F6">
    <w:name w:val="F335E0C8D9114D8FABA04F3D716054F6"/>
  </w:style>
  <w:style w:type="paragraph" w:customStyle="1" w:styleId="9E05655A56414251A2D23ADA73A9A53A">
    <w:name w:val="9E05655A56414251A2D23ADA73A9A53A"/>
  </w:style>
  <w:style w:type="paragraph" w:customStyle="1" w:styleId="8C7731371B2C48AD91BF932FF71C5456">
    <w:name w:val="8C7731371B2C48AD91BF932FF71C5456"/>
  </w:style>
  <w:style w:type="paragraph" w:customStyle="1" w:styleId="E7B5E1658F924C7FB3CAA8F1E07DE6B8">
    <w:name w:val="E7B5E1658F924C7FB3CAA8F1E07DE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590AFD-5668-4780-9F2D-22EDEC420A42}"/>
</file>

<file path=customXml/itemProps2.xml><?xml version="1.0" encoding="utf-8"?>
<ds:datastoreItem xmlns:ds="http://schemas.openxmlformats.org/officeDocument/2006/customXml" ds:itemID="{BE7BFF53-68B1-4A66-A9D9-FE20EB03D9E1}"/>
</file>

<file path=customXml/itemProps3.xml><?xml version="1.0" encoding="utf-8"?>
<ds:datastoreItem xmlns:ds="http://schemas.openxmlformats.org/officeDocument/2006/customXml" ds:itemID="{C0BB4B32-35DD-48DD-9EC9-CEC7C707D2DA}"/>
</file>

<file path=docProps/app.xml><?xml version="1.0" encoding="utf-8"?>
<Properties xmlns="http://schemas.openxmlformats.org/officeDocument/2006/extended-properties" xmlns:vt="http://schemas.openxmlformats.org/officeDocument/2006/docPropsVTypes">
  <Template>Normal</Template>
  <TotalTime>5</TotalTime>
  <Pages>2</Pages>
  <Words>214</Words>
  <Characters>1226</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Separera vapenbrott</vt:lpstr>
      <vt:lpstr>
      </vt:lpstr>
    </vt:vector>
  </TitlesOfParts>
  <Company>Sveriges riksdag</Company>
  <LinksUpToDate>false</LinksUpToDate>
  <CharactersWithSpaces>1429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