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0E37CC" w14:textId="77777777">
        <w:tc>
          <w:tcPr>
            <w:tcW w:w="2268" w:type="dxa"/>
          </w:tcPr>
          <w:p w14:paraId="71E638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0BF0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4FE5AB" w14:textId="77777777">
        <w:tc>
          <w:tcPr>
            <w:tcW w:w="2268" w:type="dxa"/>
          </w:tcPr>
          <w:p w14:paraId="557F83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D339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DEB9E2" w14:textId="77777777">
        <w:tc>
          <w:tcPr>
            <w:tcW w:w="3402" w:type="dxa"/>
            <w:gridSpan w:val="2"/>
          </w:tcPr>
          <w:p w14:paraId="1D2A92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3E9B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972983" w14:textId="77777777">
        <w:tc>
          <w:tcPr>
            <w:tcW w:w="2268" w:type="dxa"/>
          </w:tcPr>
          <w:p w14:paraId="748DFF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9EEA82" w14:textId="77777777" w:rsidR="006E4E11" w:rsidRPr="00ED583F" w:rsidRDefault="00FA5F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72827" w:rsidRPr="00E72827">
              <w:rPr>
                <w:sz w:val="20"/>
              </w:rPr>
              <w:t>Ju2016/02353/POL</w:t>
            </w:r>
          </w:p>
        </w:tc>
      </w:tr>
      <w:tr w:rsidR="006E4E11" w14:paraId="4BEBBBA6" w14:textId="77777777">
        <w:tc>
          <w:tcPr>
            <w:tcW w:w="2268" w:type="dxa"/>
          </w:tcPr>
          <w:p w14:paraId="572047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62F8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1724A1" w14:textId="77777777">
        <w:trPr>
          <w:trHeight w:val="284"/>
        </w:trPr>
        <w:tc>
          <w:tcPr>
            <w:tcW w:w="4911" w:type="dxa"/>
          </w:tcPr>
          <w:p w14:paraId="2D8ABA3B" w14:textId="77777777" w:rsidR="006E4E11" w:rsidRDefault="00FA5F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7DDF8E" w14:textId="77777777">
        <w:trPr>
          <w:trHeight w:val="284"/>
        </w:trPr>
        <w:tc>
          <w:tcPr>
            <w:tcW w:w="4911" w:type="dxa"/>
          </w:tcPr>
          <w:p w14:paraId="18E4FB00" w14:textId="77777777" w:rsidR="006E4E11" w:rsidRDefault="00FA5F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22B4EEE" w14:textId="77777777">
        <w:trPr>
          <w:trHeight w:val="284"/>
        </w:trPr>
        <w:tc>
          <w:tcPr>
            <w:tcW w:w="4911" w:type="dxa"/>
          </w:tcPr>
          <w:p w14:paraId="2EF619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F87AE9" w14:textId="77777777">
        <w:trPr>
          <w:trHeight w:val="284"/>
        </w:trPr>
        <w:tc>
          <w:tcPr>
            <w:tcW w:w="4911" w:type="dxa"/>
          </w:tcPr>
          <w:p w14:paraId="427FC0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5A0024" w14:textId="77777777">
        <w:trPr>
          <w:trHeight w:val="284"/>
        </w:trPr>
        <w:tc>
          <w:tcPr>
            <w:tcW w:w="4911" w:type="dxa"/>
          </w:tcPr>
          <w:p w14:paraId="0C9006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902109" w14:textId="77777777">
        <w:trPr>
          <w:trHeight w:val="284"/>
        </w:trPr>
        <w:tc>
          <w:tcPr>
            <w:tcW w:w="4911" w:type="dxa"/>
          </w:tcPr>
          <w:p w14:paraId="73C40F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DC6DA3" w14:textId="77777777">
        <w:trPr>
          <w:trHeight w:val="284"/>
        </w:trPr>
        <w:tc>
          <w:tcPr>
            <w:tcW w:w="4911" w:type="dxa"/>
          </w:tcPr>
          <w:p w14:paraId="0B5033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B715E1" w14:textId="77777777">
        <w:trPr>
          <w:trHeight w:val="284"/>
        </w:trPr>
        <w:tc>
          <w:tcPr>
            <w:tcW w:w="4911" w:type="dxa"/>
          </w:tcPr>
          <w:p w14:paraId="0966D9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19A70" w14:textId="77777777">
        <w:trPr>
          <w:trHeight w:val="284"/>
        </w:trPr>
        <w:tc>
          <w:tcPr>
            <w:tcW w:w="4911" w:type="dxa"/>
          </w:tcPr>
          <w:p w14:paraId="0FCF3B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2E8265" w14:textId="77777777" w:rsidR="006E4E11" w:rsidRDefault="00FA5F63">
      <w:pPr>
        <w:framePr w:w="4400" w:h="2523" w:wrap="notBeside" w:vAnchor="page" w:hAnchor="page" w:x="6453" w:y="2445"/>
        <w:ind w:left="142"/>
      </w:pPr>
      <w:r>
        <w:t>Till riksdagen</w:t>
      </w:r>
    </w:p>
    <w:p w14:paraId="234D3004" w14:textId="77777777" w:rsidR="006E4E11" w:rsidRDefault="00FA5F63" w:rsidP="00FA5F63">
      <w:pPr>
        <w:pStyle w:val="RKrubrik"/>
        <w:pBdr>
          <w:bottom w:val="single" w:sz="4" w:space="1" w:color="auto"/>
        </w:pBdr>
        <w:spacing w:before="0" w:after="0"/>
      </w:pPr>
      <w:r>
        <w:t>Svar på fråga 2015/16:9</w:t>
      </w:r>
      <w:r w:rsidR="00E72827">
        <w:t>88</w:t>
      </w:r>
      <w:r>
        <w:t xml:space="preserve"> av </w:t>
      </w:r>
      <w:r w:rsidR="00E72827">
        <w:t>Johan For</w:t>
      </w:r>
      <w:r w:rsidR="00E60B2F">
        <w:t>s</w:t>
      </w:r>
      <w:r w:rsidR="00E72827">
        <w:t>sell</w:t>
      </w:r>
      <w:r>
        <w:t xml:space="preserve"> (M) </w:t>
      </w:r>
      <w:r w:rsidR="00E72827">
        <w:t>Tiggeriförbud</w:t>
      </w:r>
    </w:p>
    <w:p w14:paraId="6337BC54" w14:textId="77777777" w:rsidR="006E4E11" w:rsidRDefault="006E4E11">
      <w:pPr>
        <w:pStyle w:val="RKnormal"/>
      </w:pPr>
    </w:p>
    <w:p w14:paraId="6C40C92A" w14:textId="77777777" w:rsidR="00E72827" w:rsidRDefault="00E72827" w:rsidP="005D1DE6">
      <w:r>
        <w:t>Johan For</w:t>
      </w:r>
      <w:r w:rsidR="00E60B2F">
        <w:t>s</w:t>
      </w:r>
      <w:r>
        <w:t>sell</w:t>
      </w:r>
      <w:r w:rsidR="00C53326">
        <w:t xml:space="preserve"> har frågat </w:t>
      </w:r>
      <w:r>
        <w:t xml:space="preserve">mig när jag avser att återkomma med förslag om hur ett </w:t>
      </w:r>
      <w:r w:rsidR="009B74A7">
        <w:t>förbud mot tiggeri ska utformas.</w:t>
      </w:r>
    </w:p>
    <w:p w14:paraId="0C724A9F" w14:textId="77777777" w:rsidR="00C53326" w:rsidRDefault="00C53326" w:rsidP="005D1DE6"/>
    <w:p w14:paraId="17A55AB4" w14:textId="77777777" w:rsidR="00BD79FA" w:rsidRDefault="00BD79FA" w:rsidP="00E72827">
      <w:r>
        <w:t>I so</w:t>
      </w:r>
      <w:r w:rsidR="00B25A82">
        <w:t>mras presenterade regeringen</w:t>
      </w:r>
      <w:r w:rsidR="00E72827">
        <w:t xml:space="preserve"> ett</w:t>
      </w:r>
      <w:r w:rsidR="00E72827" w:rsidRPr="00E72827">
        <w:t xml:space="preserve"> åtgärdspaket </w:t>
      </w:r>
      <w:r>
        <w:t xml:space="preserve">för </w:t>
      </w:r>
      <w:r w:rsidR="009B74A7">
        <w:t xml:space="preserve">utsatta EU-medborgare som vistas tillfälligt i Sverige. Insatserna syftar till </w:t>
      </w:r>
      <w:r>
        <w:t xml:space="preserve">att bekämpa utsatthet och tiggeri, </w:t>
      </w:r>
      <w:r w:rsidR="00110C03">
        <w:t xml:space="preserve">med en uttalad målsättning att ingen ska behöva tigga i Sverige. </w:t>
      </w:r>
      <w:r w:rsidR="00E72827">
        <w:t xml:space="preserve">Tre </w:t>
      </w:r>
      <w:r w:rsidR="00494B96">
        <w:t>reform</w:t>
      </w:r>
      <w:r w:rsidR="00E72827">
        <w:t>områden</w:t>
      </w:r>
      <w:r w:rsidR="00E92A15">
        <w:t xml:space="preserve"> angavs</w:t>
      </w:r>
      <w:r w:rsidR="00E72827">
        <w:t xml:space="preserve"> </w:t>
      </w:r>
      <w:r w:rsidR="005565AB">
        <w:t xml:space="preserve">– </w:t>
      </w:r>
      <w:r w:rsidR="00D254A2">
        <w:t>ökad samverkan inom EU</w:t>
      </w:r>
      <w:r w:rsidR="002E085B">
        <w:t>; särskilt med Rumänien och Bulgarien,</w:t>
      </w:r>
      <w:r w:rsidR="00B25A82">
        <w:t xml:space="preserve"> </w:t>
      </w:r>
      <w:r w:rsidR="00AD22CE">
        <w:t xml:space="preserve">tydligare regler i Sverige </w:t>
      </w:r>
      <w:r w:rsidR="005565AB">
        <w:t xml:space="preserve">och </w:t>
      </w:r>
      <w:r w:rsidRPr="00BD79FA">
        <w:t>när</w:t>
      </w:r>
      <w:r w:rsidR="002D10C0">
        <w:t>a</w:t>
      </w:r>
      <w:r w:rsidRPr="00BD79FA">
        <w:t xml:space="preserve"> samarbete med civilsamhällesorganisationer.</w:t>
      </w:r>
      <w:r w:rsidR="00253648">
        <w:t xml:space="preserve"> </w:t>
      </w:r>
    </w:p>
    <w:p w14:paraId="3D9573EC" w14:textId="77777777" w:rsidR="00BD79FA" w:rsidRDefault="00BD79FA" w:rsidP="00E72827"/>
    <w:p w14:paraId="298CF7FB" w14:textId="77777777" w:rsidR="00AD22CE" w:rsidRDefault="00AD22CE" w:rsidP="00E72827">
      <w:r w:rsidRPr="00AD22CE">
        <w:t>Socialdepartementet har under 2015 och början av 2016 undertecknat bilaterala samarbetsavtal med både Rumänien och Bulgarien</w:t>
      </w:r>
      <w:r w:rsidR="00847E33">
        <w:rPr>
          <w:szCs w:val="24"/>
        </w:rPr>
        <w:t xml:space="preserve"> inom områden som rör social välfärd och trygghet, barns rättigheter och jämställdhet. </w:t>
      </w:r>
      <w:r w:rsidR="00847E33">
        <w:t>Syftet är</w:t>
      </w:r>
      <w:r w:rsidRPr="00AD22CE">
        <w:t xml:space="preserve"> att uppnå långsiktiga lösningar för att minska fattigdom och främja social integration</w:t>
      </w:r>
      <w:r w:rsidR="00847E33">
        <w:t xml:space="preserve"> i hemländerna</w:t>
      </w:r>
      <w:r w:rsidRPr="00AD22CE">
        <w:t xml:space="preserve">. </w:t>
      </w:r>
    </w:p>
    <w:p w14:paraId="20122A75" w14:textId="77777777" w:rsidR="00AD22CE" w:rsidRDefault="00AD22CE" w:rsidP="00E72827"/>
    <w:p w14:paraId="73F38EE9" w14:textId="77777777" w:rsidR="009C3F4A" w:rsidRDefault="003C636C" w:rsidP="00E77CC5">
      <w:r>
        <w:t>D</w:t>
      </w:r>
      <w:r w:rsidR="00162038">
        <w:t xml:space="preserve">en nationella </w:t>
      </w:r>
      <w:r w:rsidR="00FF6CDA">
        <w:t>samordnaren</w:t>
      </w:r>
      <w:r w:rsidR="00B25A82">
        <w:t xml:space="preserve"> </w:t>
      </w:r>
      <w:r w:rsidR="006E715F">
        <w:t>för utsatta EU-medborgare</w:t>
      </w:r>
      <w:r>
        <w:t xml:space="preserve"> arrangerade,</w:t>
      </w:r>
      <w:r w:rsidR="006E715F">
        <w:t xml:space="preserve"> </w:t>
      </w:r>
      <w:r w:rsidR="00B25A82">
        <w:t xml:space="preserve">i delat värdskap med </w:t>
      </w:r>
      <w:r w:rsidR="00E3395E">
        <w:t>Barn-</w:t>
      </w:r>
      <w:r w:rsidR="00B25A82">
        <w:t>, äldre- och jämställdhetsministern</w:t>
      </w:r>
      <w:r>
        <w:t>,</w:t>
      </w:r>
      <w:r w:rsidR="007D7C9F">
        <w:t xml:space="preserve"> </w:t>
      </w:r>
      <w:r w:rsidR="006E715F" w:rsidRPr="00B25A82">
        <w:t>i september</w:t>
      </w:r>
      <w:r w:rsidR="006E715F">
        <w:t xml:space="preserve"> 2015</w:t>
      </w:r>
      <w:r w:rsidR="006E715F" w:rsidRPr="00B25A82">
        <w:t xml:space="preserve"> </w:t>
      </w:r>
      <w:r w:rsidR="008853BC">
        <w:t>en</w:t>
      </w:r>
      <w:r w:rsidR="008853BC" w:rsidRPr="008853BC">
        <w:t xml:space="preserve"> </w:t>
      </w:r>
      <w:r w:rsidR="00FF6CDA">
        <w:t xml:space="preserve">nationell konferens </w:t>
      </w:r>
      <w:r w:rsidR="00553B04">
        <w:t xml:space="preserve">med syftet </w:t>
      </w:r>
      <w:r w:rsidR="00553B04" w:rsidRPr="00553B04">
        <w:t>att främja samverkan mellan svenska idéburna organisationer som arbetar med utsatta EU-medborgare i Bulgarien och Rumänien</w:t>
      </w:r>
      <w:r w:rsidR="00E3395E">
        <w:t xml:space="preserve">. </w:t>
      </w:r>
      <w:r w:rsidR="005C22CF" w:rsidRPr="005C22CF">
        <w:t xml:space="preserve">Socialdepartementet </w:t>
      </w:r>
      <w:r w:rsidR="005C22CF">
        <w:t xml:space="preserve">har också genomfört </w:t>
      </w:r>
      <w:r w:rsidR="005C22CF" w:rsidRPr="005C22CF">
        <w:t xml:space="preserve">samråd på tjänstemannanivå med ideella organisationer och myndigheter som arbetar med utsatta EU-medborgare både i Sverige och på plats i Rumänien. </w:t>
      </w:r>
      <w:r w:rsidR="006E715F">
        <w:t xml:space="preserve">Den nationella samordnaren för utsatta EU-medborgare överlämnade sin </w:t>
      </w:r>
      <w:r w:rsidR="009F4BBB">
        <w:t>s</w:t>
      </w:r>
      <w:r w:rsidR="006E715F">
        <w:t>lutredovisning den 1 februari i år</w:t>
      </w:r>
      <w:r w:rsidR="00D9433A">
        <w:t>.</w:t>
      </w:r>
      <w:r w:rsidR="006E715F">
        <w:t xml:space="preserve"> </w:t>
      </w:r>
    </w:p>
    <w:p w14:paraId="61BE7AA0" w14:textId="77777777" w:rsidR="009C3F4A" w:rsidRDefault="009C3F4A" w:rsidP="00E77CC5"/>
    <w:p w14:paraId="6373413C" w14:textId="77777777" w:rsidR="004A7F7D" w:rsidRDefault="009771D9" w:rsidP="004A7F7D">
      <w:r>
        <w:t>I december 2015 redovisade</w:t>
      </w:r>
      <w:r w:rsidR="00553B04">
        <w:t xml:space="preserve"> också</w:t>
      </w:r>
      <w:r>
        <w:t xml:space="preserve"> </w:t>
      </w:r>
      <w:r w:rsidRPr="00E35B22">
        <w:t xml:space="preserve">Polismyndigheten </w:t>
      </w:r>
      <w:r>
        <w:t xml:space="preserve">sin lägesbild av brottslighet kopplad till utsatta EU-medborgare. </w:t>
      </w:r>
      <w:r w:rsidR="00265C6D">
        <w:t xml:space="preserve">Vidare har </w:t>
      </w:r>
      <w:r w:rsidR="004A7F7D">
        <w:t xml:space="preserve">2014 års människohandelsutredning fått i uppdrag att </w:t>
      </w:r>
      <w:r w:rsidR="004A7F7D" w:rsidRPr="000C14BD">
        <w:t>se över den straffrättsliga lagstiftningen mot exploatering av utsatta personer, såsom för tvångsarbete, tiggeri eller annan ekonomisk vinning</w:t>
      </w:r>
      <w:r w:rsidR="00E736BC">
        <w:t>.</w:t>
      </w:r>
      <w:r w:rsidR="004A7F7D">
        <w:t xml:space="preserve"> Uppdraget ska </w:t>
      </w:r>
      <w:r w:rsidR="004A7F7D">
        <w:lastRenderedPageBreak/>
        <w:t xml:space="preserve">redovisas senare i år. </w:t>
      </w:r>
      <w:r w:rsidR="00044BED">
        <w:t xml:space="preserve">Jag har också gett en utredare i uppdrag </w:t>
      </w:r>
      <w:r w:rsidR="003061FF">
        <w:t xml:space="preserve">att </w:t>
      </w:r>
      <w:r w:rsidR="00044BED" w:rsidRPr="00044BED">
        <w:t>analysera och ge förslag på hur markägares möjligheter att få handräckning vid otillåtna bosättningar kan förbättras.</w:t>
      </w:r>
      <w:r w:rsidR="00044BED">
        <w:t xml:space="preserve"> Uppdraget ska redovisas senast den 30 maj.</w:t>
      </w:r>
    </w:p>
    <w:p w14:paraId="579A9754" w14:textId="77777777" w:rsidR="007D7C9F" w:rsidRDefault="007D7C9F" w:rsidP="00E72827"/>
    <w:p w14:paraId="60AC4702" w14:textId="77777777" w:rsidR="00E72827" w:rsidRDefault="00E736BC" w:rsidP="00E72827">
      <w:r>
        <w:t xml:space="preserve">Det pågår </w:t>
      </w:r>
      <w:r w:rsidR="000811BC">
        <w:t xml:space="preserve">således </w:t>
      </w:r>
      <w:r>
        <w:t xml:space="preserve">ett flertal olika insatser för att </w:t>
      </w:r>
      <w:r w:rsidR="00A04D1F">
        <w:t xml:space="preserve">komma till rätta med </w:t>
      </w:r>
      <w:r>
        <w:t xml:space="preserve">utsatthet och tiggeri. Jag </w:t>
      </w:r>
      <w:r w:rsidR="00D254A2">
        <w:t xml:space="preserve">följer utvecklingen </w:t>
      </w:r>
      <w:r w:rsidR="000811BC">
        <w:t xml:space="preserve">på området </w:t>
      </w:r>
      <w:r w:rsidR="00D254A2">
        <w:t xml:space="preserve">noga och </w:t>
      </w:r>
      <w:r w:rsidR="00DD5CF1">
        <w:t xml:space="preserve">utesluter inte </w:t>
      </w:r>
      <w:r w:rsidR="00B25A82">
        <w:t>att ytterligare åtgä</w:t>
      </w:r>
      <w:r w:rsidR="00D254A2">
        <w:t xml:space="preserve">rder </w:t>
      </w:r>
      <w:r w:rsidR="00DD5CF1">
        <w:t xml:space="preserve">kan </w:t>
      </w:r>
      <w:r w:rsidR="00D254A2">
        <w:t>behöv</w:t>
      </w:r>
      <w:r w:rsidR="00DD5CF1">
        <w:t>a</w:t>
      </w:r>
      <w:r w:rsidR="00D254A2">
        <w:t xml:space="preserve"> vidtas</w:t>
      </w:r>
      <w:r w:rsidR="007E09A6" w:rsidRPr="007E09A6">
        <w:t xml:space="preserve"> för att komma till rätta med utsatthet och tiggeri</w:t>
      </w:r>
      <w:r w:rsidR="00D254A2">
        <w:t>.</w:t>
      </w:r>
    </w:p>
    <w:p w14:paraId="4C2CFB3B" w14:textId="77777777" w:rsidR="00FF6CDA" w:rsidRDefault="00FF6CDA" w:rsidP="00E72827"/>
    <w:p w14:paraId="74AEE8A9" w14:textId="77777777" w:rsidR="009B4AD8" w:rsidRDefault="009B4AD8" w:rsidP="005D1DE6"/>
    <w:p w14:paraId="7520A09D" w14:textId="77777777" w:rsidR="00FA5F63" w:rsidRDefault="00FA5F63" w:rsidP="005D1DE6">
      <w:r>
        <w:t xml:space="preserve">Stockholm den </w:t>
      </w:r>
      <w:r w:rsidR="00DA5400">
        <w:t>23</w:t>
      </w:r>
      <w:r w:rsidR="0078189D">
        <w:t xml:space="preserve"> mars</w:t>
      </w:r>
      <w:r w:rsidR="003D3722">
        <w:t xml:space="preserve"> 2016</w:t>
      </w:r>
    </w:p>
    <w:p w14:paraId="7FBEA596" w14:textId="77777777" w:rsidR="00FA5F63" w:rsidRDefault="00FA5F63" w:rsidP="005D1DE6"/>
    <w:p w14:paraId="4FE363C0" w14:textId="77777777" w:rsidR="00FA5F63" w:rsidRDefault="00FA5F63" w:rsidP="005D1DE6"/>
    <w:p w14:paraId="6176AB1E" w14:textId="77777777" w:rsidR="00FA5F63" w:rsidRDefault="00FA5F63" w:rsidP="005D1DE6">
      <w:r>
        <w:t>Morgan Johansson</w:t>
      </w:r>
    </w:p>
    <w:sectPr w:rsidR="00FA5F63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DF29" w14:textId="77777777" w:rsidR="009327F3" w:rsidRDefault="009327F3">
      <w:r>
        <w:separator/>
      </w:r>
    </w:p>
  </w:endnote>
  <w:endnote w:type="continuationSeparator" w:id="0">
    <w:p w14:paraId="426A35B9" w14:textId="77777777" w:rsidR="009327F3" w:rsidRDefault="0093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F8D18" w14:textId="77777777" w:rsidR="009327F3" w:rsidRDefault="009327F3">
      <w:r>
        <w:separator/>
      </w:r>
    </w:p>
  </w:footnote>
  <w:footnote w:type="continuationSeparator" w:id="0">
    <w:p w14:paraId="1D46FC1C" w14:textId="77777777" w:rsidR="009327F3" w:rsidRDefault="0093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5E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03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E2DFAE" w14:textId="77777777">
      <w:trPr>
        <w:cantSplit/>
      </w:trPr>
      <w:tc>
        <w:tcPr>
          <w:tcW w:w="3119" w:type="dxa"/>
        </w:tcPr>
        <w:p w14:paraId="36D5A7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85E5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B32016" w14:textId="77777777" w:rsidR="00E80146" w:rsidRDefault="00E80146">
          <w:pPr>
            <w:pStyle w:val="Sidhuvud"/>
            <w:ind w:right="360"/>
          </w:pPr>
        </w:p>
      </w:tc>
    </w:tr>
  </w:tbl>
  <w:p w14:paraId="78AC01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76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3BC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8A97D5" w14:textId="77777777">
      <w:trPr>
        <w:cantSplit/>
      </w:trPr>
      <w:tc>
        <w:tcPr>
          <w:tcW w:w="3119" w:type="dxa"/>
        </w:tcPr>
        <w:p w14:paraId="673C0C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C14B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88F0CB" w14:textId="77777777" w:rsidR="00E80146" w:rsidRDefault="00E80146">
          <w:pPr>
            <w:pStyle w:val="Sidhuvud"/>
            <w:ind w:right="360"/>
          </w:pPr>
        </w:p>
      </w:tc>
    </w:tr>
  </w:tbl>
  <w:p w14:paraId="3AEF72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BE432" w14:textId="77777777" w:rsidR="00FA5F63" w:rsidRDefault="00FA5F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65A288" wp14:editId="1C1940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E1F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6669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DB6A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93AE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1C3B"/>
    <w:multiLevelType w:val="hybridMultilevel"/>
    <w:tmpl w:val="8C2A9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63"/>
    <w:rsid w:val="00006427"/>
    <w:rsid w:val="00026B25"/>
    <w:rsid w:val="00041B23"/>
    <w:rsid w:val="00044BED"/>
    <w:rsid w:val="000811BC"/>
    <w:rsid w:val="00084260"/>
    <w:rsid w:val="000C14BD"/>
    <w:rsid w:val="00110C03"/>
    <w:rsid w:val="00115F60"/>
    <w:rsid w:val="00150384"/>
    <w:rsid w:val="00160901"/>
    <w:rsid w:val="00162038"/>
    <w:rsid w:val="00176C39"/>
    <w:rsid w:val="001805B7"/>
    <w:rsid w:val="00182DFE"/>
    <w:rsid w:val="00197C3A"/>
    <w:rsid w:val="001F6C43"/>
    <w:rsid w:val="00240124"/>
    <w:rsid w:val="00253648"/>
    <w:rsid w:val="00262C64"/>
    <w:rsid w:val="002641A5"/>
    <w:rsid w:val="00265C6D"/>
    <w:rsid w:val="00270385"/>
    <w:rsid w:val="002A0CED"/>
    <w:rsid w:val="002D0B67"/>
    <w:rsid w:val="002D10C0"/>
    <w:rsid w:val="002D7875"/>
    <w:rsid w:val="002E085B"/>
    <w:rsid w:val="002E3E3B"/>
    <w:rsid w:val="003061FF"/>
    <w:rsid w:val="00314290"/>
    <w:rsid w:val="00322D9E"/>
    <w:rsid w:val="00326C6C"/>
    <w:rsid w:val="00367B1C"/>
    <w:rsid w:val="003C636C"/>
    <w:rsid w:val="003D3722"/>
    <w:rsid w:val="00446B58"/>
    <w:rsid w:val="00494B96"/>
    <w:rsid w:val="004A328D"/>
    <w:rsid w:val="004A7F7D"/>
    <w:rsid w:val="004C711E"/>
    <w:rsid w:val="00506246"/>
    <w:rsid w:val="00536E11"/>
    <w:rsid w:val="00553B04"/>
    <w:rsid w:val="005565AB"/>
    <w:rsid w:val="0058762B"/>
    <w:rsid w:val="005C10AA"/>
    <w:rsid w:val="005C22CF"/>
    <w:rsid w:val="005D1DE6"/>
    <w:rsid w:val="00624DFE"/>
    <w:rsid w:val="00640EB3"/>
    <w:rsid w:val="00643AD6"/>
    <w:rsid w:val="006757E3"/>
    <w:rsid w:val="006C095C"/>
    <w:rsid w:val="006C3DC2"/>
    <w:rsid w:val="006E4E11"/>
    <w:rsid w:val="006E715F"/>
    <w:rsid w:val="007242A3"/>
    <w:rsid w:val="00742DFB"/>
    <w:rsid w:val="0078189D"/>
    <w:rsid w:val="007A6855"/>
    <w:rsid w:val="007A6AD8"/>
    <w:rsid w:val="007D7C9F"/>
    <w:rsid w:val="007E09A6"/>
    <w:rsid w:val="00847E33"/>
    <w:rsid w:val="008853BC"/>
    <w:rsid w:val="008C2525"/>
    <w:rsid w:val="008E0035"/>
    <w:rsid w:val="0092027A"/>
    <w:rsid w:val="009327F3"/>
    <w:rsid w:val="00955E31"/>
    <w:rsid w:val="009771D9"/>
    <w:rsid w:val="00986F41"/>
    <w:rsid w:val="00992E72"/>
    <w:rsid w:val="009B4AD8"/>
    <w:rsid w:val="009B74A7"/>
    <w:rsid w:val="009C3F4A"/>
    <w:rsid w:val="009E45EC"/>
    <w:rsid w:val="009F295E"/>
    <w:rsid w:val="009F3449"/>
    <w:rsid w:val="009F4BBB"/>
    <w:rsid w:val="00A04D1F"/>
    <w:rsid w:val="00A81D68"/>
    <w:rsid w:val="00AD22CE"/>
    <w:rsid w:val="00AD628F"/>
    <w:rsid w:val="00AD7602"/>
    <w:rsid w:val="00AF0F51"/>
    <w:rsid w:val="00AF26D1"/>
    <w:rsid w:val="00B155E7"/>
    <w:rsid w:val="00B25A82"/>
    <w:rsid w:val="00B25EF7"/>
    <w:rsid w:val="00B43DBE"/>
    <w:rsid w:val="00B44CD8"/>
    <w:rsid w:val="00BB3BC4"/>
    <w:rsid w:val="00BD79FA"/>
    <w:rsid w:val="00BE5E28"/>
    <w:rsid w:val="00C352AE"/>
    <w:rsid w:val="00C53326"/>
    <w:rsid w:val="00C5779D"/>
    <w:rsid w:val="00C95BEA"/>
    <w:rsid w:val="00CB4F2B"/>
    <w:rsid w:val="00CF3E5E"/>
    <w:rsid w:val="00D133D7"/>
    <w:rsid w:val="00D254A2"/>
    <w:rsid w:val="00D30C32"/>
    <w:rsid w:val="00D6429B"/>
    <w:rsid w:val="00D86779"/>
    <w:rsid w:val="00D9433A"/>
    <w:rsid w:val="00DA5400"/>
    <w:rsid w:val="00DB4FD6"/>
    <w:rsid w:val="00DC6547"/>
    <w:rsid w:val="00DD5CF1"/>
    <w:rsid w:val="00E3395E"/>
    <w:rsid w:val="00E35B22"/>
    <w:rsid w:val="00E60B2F"/>
    <w:rsid w:val="00E64B4C"/>
    <w:rsid w:val="00E72827"/>
    <w:rsid w:val="00E736BC"/>
    <w:rsid w:val="00E75C20"/>
    <w:rsid w:val="00E77CC5"/>
    <w:rsid w:val="00E80146"/>
    <w:rsid w:val="00E904D0"/>
    <w:rsid w:val="00E92A15"/>
    <w:rsid w:val="00EC25F9"/>
    <w:rsid w:val="00ED583F"/>
    <w:rsid w:val="00FA5F63"/>
    <w:rsid w:val="00FB38F4"/>
    <w:rsid w:val="00FC5EBA"/>
    <w:rsid w:val="00FE4565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1E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F6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C6547"/>
    <w:pPr>
      <w:ind w:left="720"/>
      <w:contextualSpacing/>
    </w:pPr>
  </w:style>
  <w:style w:type="character" w:styleId="Kommentarsreferens">
    <w:name w:val="annotation reference"/>
    <w:basedOn w:val="Standardstycketeckensnitt"/>
    <w:rsid w:val="00D943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433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433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43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433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F6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C6547"/>
    <w:pPr>
      <w:ind w:left="720"/>
      <w:contextualSpacing/>
    </w:pPr>
  </w:style>
  <w:style w:type="character" w:styleId="Kommentarsreferens">
    <w:name w:val="annotation reference"/>
    <w:basedOn w:val="Standardstycketeckensnitt"/>
    <w:rsid w:val="00D943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433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433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43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433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cdf6c7fb-300d-4ad0-9ee1-237aeb5c3e67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VV7HMNPAP7JC-4-742</_dlc_DocId>
    <_dlc_DocIdUrl xmlns="a740bd93-4a52-4f4c-a481-4b2f0404c858">
      <Url>http://rkdhs-ju/enhet/jugem/_layouts/DocIdRedir.aspx?ID=VV7HMNPAP7JC-4-742</Url>
      <Description>VV7HMNPAP7JC-4-742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04F73-A0E2-414F-ABF8-8EF136212CD5}"/>
</file>

<file path=customXml/itemProps2.xml><?xml version="1.0" encoding="utf-8"?>
<ds:datastoreItem xmlns:ds="http://schemas.openxmlformats.org/officeDocument/2006/customXml" ds:itemID="{B700C1FB-A23C-4DB7-825C-6B72017EE091}"/>
</file>

<file path=customXml/itemProps3.xml><?xml version="1.0" encoding="utf-8"?>
<ds:datastoreItem xmlns:ds="http://schemas.openxmlformats.org/officeDocument/2006/customXml" ds:itemID="{C6B1D601-9395-49BF-BD5A-802E086111E2}"/>
</file>

<file path=customXml/itemProps4.xml><?xml version="1.0" encoding="utf-8"?>
<ds:datastoreItem xmlns:ds="http://schemas.openxmlformats.org/officeDocument/2006/customXml" ds:itemID="{B700C1FB-A23C-4DB7-825C-6B72017EE091}"/>
</file>

<file path=customXml/itemProps5.xml><?xml version="1.0" encoding="utf-8"?>
<ds:datastoreItem xmlns:ds="http://schemas.openxmlformats.org/officeDocument/2006/customXml" ds:itemID="{D9B58EEE-EFB1-4F64-B113-BFFD8F0537BB}"/>
</file>

<file path=customXml/itemProps6.xml><?xml version="1.0" encoding="utf-8"?>
<ds:datastoreItem xmlns:ds="http://schemas.openxmlformats.org/officeDocument/2006/customXml" ds:itemID="{B4C42626-71C3-4BC4-B1D6-F47EA8199987}"/>
</file>

<file path=customXml/itemProps7.xml><?xml version="1.0" encoding="utf-8"?>
<ds:datastoreItem xmlns:ds="http://schemas.openxmlformats.org/officeDocument/2006/customXml" ds:itemID="{23240A3E-639D-47FF-892C-67BB0A358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2016-03-23T07:15:00Z</cp:lastPrinted>
  <dcterms:created xsi:type="dcterms:W3CDTF">2016-03-23T07:43:00Z</dcterms:created>
  <dcterms:modified xsi:type="dcterms:W3CDTF">2016-03-23T07:43:00Z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9af5101b-17a6-4d86-b73d-91c1b994a8a9</vt:lpwstr>
  </property>
</Properties>
</file>