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70D3397BC534FF5A4B0885EB0E0B2FB"/>
        </w:placeholder>
        <w:text/>
      </w:sdtPr>
      <w:sdtEndPr/>
      <w:sdtContent>
        <w:p w:rsidRPr="009B062B" w:rsidR="00AF30DD" w:rsidP="00DA28CE" w:rsidRDefault="00AF30DD" w14:paraId="5ECA0DB7" w14:textId="77777777">
          <w:pPr>
            <w:pStyle w:val="Rubrik1"/>
            <w:spacing w:after="300"/>
          </w:pPr>
          <w:r w:rsidRPr="009B062B">
            <w:t>Förslag till riksdagsbeslut</w:t>
          </w:r>
        </w:p>
      </w:sdtContent>
    </w:sdt>
    <w:bookmarkStart w:name="_Hlk21016875" w:displacedByCustomXml="next" w:id="0"/>
    <w:sdt>
      <w:sdtPr>
        <w:alias w:val="Yrkande 1"/>
        <w:tag w:val="450a5b21-c25b-4f86-8c5b-177f582be86b"/>
        <w:id w:val="-508215333"/>
        <w:lock w:val="sdtLocked"/>
      </w:sdtPr>
      <w:sdtEndPr/>
      <w:sdtContent>
        <w:p w:rsidR="00914893" w:rsidRDefault="006373D6" w14:paraId="5ECA0DB8" w14:textId="66623913">
          <w:pPr>
            <w:pStyle w:val="Frslagstext"/>
            <w:numPr>
              <w:ilvl w:val="0"/>
              <w:numId w:val="0"/>
            </w:numPr>
          </w:pPr>
          <w:r>
            <w:t>Riksdagen ställer sig bakom det som anförs i motionen om en utbyggnad av Ostkustbanan till dubbelspår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F48DC17F0884DAC84F14728C970368B"/>
        </w:placeholder>
        <w:text/>
      </w:sdtPr>
      <w:sdtEndPr/>
      <w:sdtContent>
        <w:p w:rsidRPr="009B062B" w:rsidR="006D79C9" w:rsidP="00333E95" w:rsidRDefault="006D79C9" w14:paraId="5ECA0DB9" w14:textId="77777777">
          <w:pPr>
            <w:pStyle w:val="Rubrik1"/>
          </w:pPr>
          <w:r>
            <w:t>Motivering</w:t>
          </w:r>
        </w:p>
      </w:sdtContent>
    </w:sdt>
    <w:p w:rsidR="00983F44" w:rsidP="00983F44" w:rsidRDefault="00983F44" w14:paraId="5ECA0DBA" w14:textId="2D8EC810">
      <w:pPr>
        <w:pStyle w:val="Normalutanindragellerluft"/>
      </w:pPr>
      <w:r>
        <w:t>Ostkustbanan är i</w:t>
      </w:r>
      <w:r w:rsidR="006047FC">
        <w:t xml:space="preserve"> </w:t>
      </w:r>
      <w:r>
        <w:t>dag en av Sveriges mest trafikerade enkelspåriga järnvägar. Hastig</w:t>
      </w:r>
      <w:r w:rsidR="000E2741">
        <w:softHyphen/>
      </w:r>
      <w:bookmarkStart w:name="_GoBack" w:id="2"/>
      <w:bookmarkEnd w:id="2"/>
      <w:r>
        <w:t xml:space="preserve">heten på sträckan är låg, likaså standarden och kapaciteten. En utbyggnad till dubbelspår </w:t>
      </w:r>
      <w:r w:rsidR="006047FC">
        <w:t>på</w:t>
      </w:r>
      <w:r>
        <w:t xml:space="preserve"> </w:t>
      </w:r>
      <w:r w:rsidR="00F74E23">
        <w:t>O</w:t>
      </w:r>
      <w:r>
        <w:t>stkustbanan är en nödvändighet för att skapa bättre förutsättningar för tillväxt och utveckling i hela Norrland. Sträckan Stockholm–Sundsvall har en restid på omkring 4 timmar</w:t>
      </w:r>
      <w:r w:rsidR="006047FC">
        <w:t>, vilket</w:t>
      </w:r>
      <w:r>
        <w:t xml:space="preserve"> skulle kunna halveras med ett dubbelspår.</w:t>
      </w:r>
    </w:p>
    <w:p w:rsidRPr="000E2741" w:rsidR="00BB6339" w:rsidP="000E2741" w:rsidRDefault="00983F44" w14:paraId="5ECA0DBB" w14:textId="595A22F7">
      <w:r w:rsidRPr="000E2741">
        <w:t>Vi behöver ett näringsliv som utvecklas och möjliggör nya jobb där basindustrin är en mycket viktig del då det bygger klusternät av företag omkring sig. Behovet av en utbyggnad till dubbelspår är högst nödvändigt för att korta ner restiderna, möjliggöra mer godstrafik</w:t>
      </w:r>
      <w:r w:rsidRPr="000E2741" w:rsidR="006047FC">
        <w:t xml:space="preserve"> och</w:t>
      </w:r>
      <w:r w:rsidRPr="000E2741">
        <w:t xml:space="preserve"> skapa en omställning från lastbilstransporter till miljövänligare tågtransporter men även för privatpersoners arbetspendling och möjlighet till kollektivt resande.</w:t>
      </w:r>
    </w:p>
    <w:sdt>
      <w:sdtPr>
        <w:rPr>
          <w:i/>
          <w:noProof/>
        </w:rPr>
        <w:alias w:val="CC_Underskrifter"/>
        <w:tag w:val="CC_Underskrifter"/>
        <w:id w:val="583496634"/>
        <w:lock w:val="sdtContentLocked"/>
        <w:placeholder>
          <w:docPart w:val="449C403211BC449E9FE2817D77372E94"/>
        </w:placeholder>
      </w:sdtPr>
      <w:sdtEndPr>
        <w:rPr>
          <w:i w:val="0"/>
          <w:noProof w:val="0"/>
        </w:rPr>
      </w:sdtEndPr>
      <w:sdtContent>
        <w:p w:rsidR="007D3B91" w:rsidP="00F17E12" w:rsidRDefault="007D3B91" w14:paraId="5ECA0DBC" w14:textId="77777777"/>
        <w:p w:rsidRPr="008E0FE2" w:rsidR="004801AC" w:rsidP="00F17E12" w:rsidRDefault="000E2741" w14:paraId="5ECA0D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 </w:t>
            </w:r>
          </w:p>
        </w:tc>
      </w:tr>
    </w:tbl>
    <w:p w:rsidR="00DE6725" w:rsidRDefault="00DE6725" w14:paraId="5ECA0DC1" w14:textId="77777777"/>
    <w:sectPr w:rsidR="00DE672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A0DC3" w14:textId="77777777" w:rsidR="00983F44" w:rsidRDefault="00983F44" w:rsidP="000C1CAD">
      <w:pPr>
        <w:spacing w:line="240" w:lineRule="auto"/>
      </w:pPr>
      <w:r>
        <w:separator/>
      </w:r>
    </w:p>
  </w:endnote>
  <w:endnote w:type="continuationSeparator" w:id="0">
    <w:p w14:paraId="5ECA0DC4" w14:textId="77777777" w:rsidR="00983F44" w:rsidRDefault="00983F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A0D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A0D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7E1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3A744" w14:textId="77777777" w:rsidR="00605CC2" w:rsidRDefault="00605C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A0DC1" w14:textId="77777777" w:rsidR="00983F44" w:rsidRDefault="00983F44" w:rsidP="000C1CAD">
      <w:pPr>
        <w:spacing w:line="240" w:lineRule="auto"/>
      </w:pPr>
      <w:r>
        <w:separator/>
      </w:r>
    </w:p>
  </w:footnote>
  <w:footnote w:type="continuationSeparator" w:id="0">
    <w:p w14:paraId="5ECA0DC2" w14:textId="77777777" w:rsidR="00983F44" w:rsidRDefault="00983F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CA0D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CA0DD4" wp14:anchorId="5ECA0D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2741" w14:paraId="5ECA0DD7" w14:textId="77777777">
                          <w:pPr>
                            <w:jc w:val="right"/>
                          </w:pPr>
                          <w:sdt>
                            <w:sdtPr>
                              <w:alias w:val="CC_Noformat_Partikod"/>
                              <w:tag w:val="CC_Noformat_Partikod"/>
                              <w:id w:val="-53464382"/>
                              <w:placeholder>
                                <w:docPart w:val="CBC221C6B9744423A6DB0158AD38C442"/>
                              </w:placeholder>
                              <w:text/>
                            </w:sdtPr>
                            <w:sdtEndPr/>
                            <w:sdtContent>
                              <w:r w:rsidR="00983F44">
                                <w:t>SD</w:t>
                              </w:r>
                            </w:sdtContent>
                          </w:sdt>
                          <w:sdt>
                            <w:sdtPr>
                              <w:alias w:val="CC_Noformat_Partinummer"/>
                              <w:tag w:val="CC_Noformat_Partinummer"/>
                              <w:id w:val="-1709555926"/>
                              <w:placeholder>
                                <w:docPart w:val="D435C4D1F7764DBF96D4849BA1527F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CA0D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2741" w14:paraId="5ECA0DD7" w14:textId="77777777">
                    <w:pPr>
                      <w:jc w:val="right"/>
                    </w:pPr>
                    <w:sdt>
                      <w:sdtPr>
                        <w:alias w:val="CC_Noformat_Partikod"/>
                        <w:tag w:val="CC_Noformat_Partikod"/>
                        <w:id w:val="-53464382"/>
                        <w:placeholder>
                          <w:docPart w:val="CBC221C6B9744423A6DB0158AD38C442"/>
                        </w:placeholder>
                        <w:text/>
                      </w:sdtPr>
                      <w:sdtEndPr/>
                      <w:sdtContent>
                        <w:r w:rsidR="00983F44">
                          <w:t>SD</w:t>
                        </w:r>
                      </w:sdtContent>
                    </w:sdt>
                    <w:sdt>
                      <w:sdtPr>
                        <w:alias w:val="CC_Noformat_Partinummer"/>
                        <w:tag w:val="CC_Noformat_Partinummer"/>
                        <w:id w:val="-1709555926"/>
                        <w:placeholder>
                          <w:docPart w:val="D435C4D1F7764DBF96D4849BA1527F8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CA0D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CA0DC7" w14:textId="77777777">
    <w:pPr>
      <w:jc w:val="right"/>
    </w:pPr>
  </w:p>
  <w:p w:rsidR="00262EA3" w:rsidP="00776B74" w:rsidRDefault="00262EA3" w14:paraId="5ECA0D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E2741" w14:paraId="5ECA0D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CA0DD6" wp14:anchorId="5ECA0D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2741" w14:paraId="5ECA0D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83F4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E2741" w14:paraId="5ECA0D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2741" w14:paraId="5ECA0D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:3161</w:t>
        </w:r>
      </w:sdtContent>
    </w:sdt>
  </w:p>
  <w:p w:rsidR="00262EA3" w:rsidP="00E03A3D" w:rsidRDefault="000E2741" w14:paraId="5ECA0DCF" w14:textId="77777777">
    <w:pPr>
      <w:pStyle w:val="Motionr"/>
    </w:pPr>
    <w:sdt>
      <w:sdtPr>
        <w:alias w:val="CC_Noformat_Avtext"/>
        <w:tag w:val="CC_Noformat_Avtext"/>
        <w:id w:val="-2020768203"/>
        <w:lock w:val="sdtContentLocked"/>
        <w15:appearance w15:val="hidden"/>
        <w:text/>
      </w:sdtPr>
      <w:sdtEndPr/>
      <w:sdtContent>
        <w:r>
          <w:t>av Roger Hedlund (SD)</w:t>
        </w:r>
      </w:sdtContent>
    </w:sdt>
  </w:p>
  <w:sdt>
    <w:sdtPr>
      <w:alias w:val="CC_Noformat_Rubtext"/>
      <w:tag w:val="CC_Noformat_Rubtext"/>
      <w:id w:val="-218060500"/>
      <w:lock w:val="sdtLocked"/>
      <w:text/>
    </w:sdtPr>
    <w:sdtEndPr/>
    <w:sdtContent>
      <w:p w:rsidR="00262EA3" w:rsidP="00283E0F" w:rsidRDefault="00F74E23" w14:paraId="5ECA0DD0" w14:textId="77777777">
        <w:pPr>
          <w:pStyle w:val="FSHRub2"/>
        </w:pPr>
        <w:r>
          <w:t>Dubbelspår på Ostkustbanan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5ECA0D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83F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741"/>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969"/>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7FC"/>
    <w:rsid w:val="00605CC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3D6"/>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B9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893"/>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3F44"/>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4C8"/>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820"/>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725"/>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17E1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E23"/>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CA0DB6"/>
  <w15:chartTrackingRefBased/>
  <w15:docId w15:val="{F1248615-7848-43DE-8DDA-7A6BC646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0D3397BC534FF5A4B0885EB0E0B2FB"/>
        <w:category>
          <w:name w:val="Allmänt"/>
          <w:gallery w:val="placeholder"/>
        </w:category>
        <w:types>
          <w:type w:val="bbPlcHdr"/>
        </w:types>
        <w:behaviors>
          <w:behavior w:val="content"/>
        </w:behaviors>
        <w:guid w:val="{347DF611-F0A2-454A-A5C7-AAD5D0D10791}"/>
      </w:docPartPr>
      <w:docPartBody>
        <w:p w:rsidR="00CC1C20" w:rsidRDefault="00CC1C20">
          <w:pPr>
            <w:pStyle w:val="270D3397BC534FF5A4B0885EB0E0B2FB"/>
          </w:pPr>
          <w:r w:rsidRPr="005A0A93">
            <w:rPr>
              <w:rStyle w:val="Platshllartext"/>
            </w:rPr>
            <w:t>Förslag till riksdagsbeslut</w:t>
          </w:r>
        </w:p>
      </w:docPartBody>
    </w:docPart>
    <w:docPart>
      <w:docPartPr>
        <w:name w:val="EF48DC17F0884DAC84F14728C970368B"/>
        <w:category>
          <w:name w:val="Allmänt"/>
          <w:gallery w:val="placeholder"/>
        </w:category>
        <w:types>
          <w:type w:val="bbPlcHdr"/>
        </w:types>
        <w:behaviors>
          <w:behavior w:val="content"/>
        </w:behaviors>
        <w:guid w:val="{68B0C95C-90E3-42E2-ACFC-3F4DDB7CEABE}"/>
      </w:docPartPr>
      <w:docPartBody>
        <w:p w:rsidR="00CC1C20" w:rsidRDefault="00CC1C20">
          <w:pPr>
            <w:pStyle w:val="EF48DC17F0884DAC84F14728C970368B"/>
          </w:pPr>
          <w:r w:rsidRPr="005A0A93">
            <w:rPr>
              <w:rStyle w:val="Platshllartext"/>
            </w:rPr>
            <w:t>Motivering</w:t>
          </w:r>
        </w:p>
      </w:docPartBody>
    </w:docPart>
    <w:docPart>
      <w:docPartPr>
        <w:name w:val="CBC221C6B9744423A6DB0158AD38C442"/>
        <w:category>
          <w:name w:val="Allmänt"/>
          <w:gallery w:val="placeholder"/>
        </w:category>
        <w:types>
          <w:type w:val="bbPlcHdr"/>
        </w:types>
        <w:behaviors>
          <w:behavior w:val="content"/>
        </w:behaviors>
        <w:guid w:val="{860ED64A-8026-4F72-9B0F-1C216EA8981B}"/>
      </w:docPartPr>
      <w:docPartBody>
        <w:p w:rsidR="00CC1C20" w:rsidRDefault="00CC1C20">
          <w:pPr>
            <w:pStyle w:val="CBC221C6B9744423A6DB0158AD38C442"/>
          </w:pPr>
          <w:r>
            <w:rPr>
              <w:rStyle w:val="Platshllartext"/>
            </w:rPr>
            <w:t xml:space="preserve"> </w:t>
          </w:r>
        </w:p>
      </w:docPartBody>
    </w:docPart>
    <w:docPart>
      <w:docPartPr>
        <w:name w:val="D435C4D1F7764DBF96D4849BA1527F8F"/>
        <w:category>
          <w:name w:val="Allmänt"/>
          <w:gallery w:val="placeholder"/>
        </w:category>
        <w:types>
          <w:type w:val="bbPlcHdr"/>
        </w:types>
        <w:behaviors>
          <w:behavior w:val="content"/>
        </w:behaviors>
        <w:guid w:val="{8E21C456-6C9C-44EB-93BD-CD4E7A73EAAF}"/>
      </w:docPartPr>
      <w:docPartBody>
        <w:p w:rsidR="00CC1C20" w:rsidRDefault="00CC1C20">
          <w:pPr>
            <w:pStyle w:val="D435C4D1F7764DBF96D4849BA1527F8F"/>
          </w:pPr>
          <w:r>
            <w:t xml:space="preserve"> </w:t>
          </w:r>
        </w:p>
      </w:docPartBody>
    </w:docPart>
    <w:docPart>
      <w:docPartPr>
        <w:name w:val="449C403211BC449E9FE2817D77372E94"/>
        <w:category>
          <w:name w:val="Allmänt"/>
          <w:gallery w:val="placeholder"/>
        </w:category>
        <w:types>
          <w:type w:val="bbPlcHdr"/>
        </w:types>
        <w:behaviors>
          <w:behavior w:val="content"/>
        </w:behaviors>
        <w:guid w:val="{3C82D32C-823C-42E9-9C26-B8D8B6639285}"/>
      </w:docPartPr>
      <w:docPartBody>
        <w:p w:rsidR="009A5A0E" w:rsidRDefault="009A5A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20"/>
    <w:rsid w:val="009A5A0E"/>
    <w:rsid w:val="00CC1C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0D3397BC534FF5A4B0885EB0E0B2FB">
    <w:name w:val="270D3397BC534FF5A4B0885EB0E0B2FB"/>
  </w:style>
  <w:style w:type="paragraph" w:customStyle="1" w:styleId="3291CF66D92C418B8E1A121F2D15CD4E">
    <w:name w:val="3291CF66D92C418B8E1A121F2D15CD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956557510A44B6983DFC02729A1449F">
    <w:name w:val="E956557510A44B6983DFC02729A1449F"/>
  </w:style>
  <w:style w:type="paragraph" w:customStyle="1" w:styleId="EF48DC17F0884DAC84F14728C970368B">
    <w:name w:val="EF48DC17F0884DAC84F14728C970368B"/>
  </w:style>
  <w:style w:type="paragraph" w:customStyle="1" w:styleId="47082141366945CB9F7789A87AEE27E0">
    <w:name w:val="47082141366945CB9F7789A87AEE27E0"/>
  </w:style>
  <w:style w:type="paragraph" w:customStyle="1" w:styleId="45BE535CAC0248C989628A76952A72C5">
    <w:name w:val="45BE535CAC0248C989628A76952A72C5"/>
  </w:style>
  <w:style w:type="paragraph" w:customStyle="1" w:styleId="CBC221C6B9744423A6DB0158AD38C442">
    <w:name w:val="CBC221C6B9744423A6DB0158AD38C442"/>
  </w:style>
  <w:style w:type="paragraph" w:customStyle="1" w:styleId="D435C4D1F7764DBF96D4849BA1527F8F">
    <w:name w:val="D435C4D1F7764DBF96D4849BA1527F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0358A2-AD88-4399-AF1A-762BF04DFBBF}"/>
</file>

<file path=customXml/itemProps2.xml><?xml version="1.0" encoding="utf-8"?>
<ds:datastoreItem xmlns:ds="http://schemas.openxmlformats.org/officeDocument/2006/customXml" ds:itemID="{540C68F4-A533-4F32-AF25-76EC67353E50}"/>
</file>

<file path=customXml/itemProps3.xml><?xml version="1.0" encoding="utf-8"?>
<ds:datastoreItem xmlns:ds="http://schemas.openxmlformats.org/officeDocument/2006/customXml" ds:itemID="{24FA53DC-800E-433F-B77A-716CA237083C}"/>
</file>

<file path=docProps/app.xml><?xml version="1.0" encoding="utf-8"?>
<Properties xmlns="http://schemas.openxmlformats.org/officeDocument/2006/extended-properties" xmlns:vt="http://schemas.openxmlformats.org/officeDocument/2006/docPropsVTypes">
  <Template>Normal</Template>
  <TotalTime>14</TotalTime>
  <Pages>1</Pages>
  <Words>148</Words>
  <Characters>906</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Dubbelspår på Ostkustbanan</vt:lpstr>
      <vt:lpstr>
      </vt:lpstr>
    </vt:vector>
  </TitlesOfParts>
  <Company>Sveriges riksdag</Company>
  <LinksUpToDate>false</LinksUpToDate>
  <CharactersWithSpaces>1047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