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2020/21</w:t>
      </w:r>
      <w:bookmarkEnd w:id="0"/>
      <w:r>
        <w:t>:</w:t>
      </w:r>
      <w:bookmarkStart w:id="1" w:name="DocumentNumber"/>
      <w:r>
        <w:t>60</w:t>
      </w:r>
      <w:bookmarkEnd w:id="1"/>
    </w:p>
    <w:p w:rsidR="006E04A4">
      <w:pPr>
        <w:pStyle w:val="Date"/>
        <w:outlineLvl w:val="0"/>
      </w:pPr>
      <w:bookmarkStart w:id="2" w:name="DocumentDate"/>
      <w:r>
        <w:t>Torsdagen den 7 januari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16.30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Bordläggningsplenum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faktapromemorior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2020/21:FPM61 Meddelande om skydd mot covid-19 i vinter </w:t>
            </w:r>
            <w:r>
              <w:rPr>
                <w:i/>
                <w:iCs/>
                <w:rtl w:val="0"/>
              </w:rPr>
              <w:t>COM(2020) 786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2020/21:FPM62 Ny Europolförordning </w:t>
            </w:r>
            <w:r>
              <w:rPr>
                <w:i/>
                <w:iCs/>
                <w:rtl w:val="0"/>
              </w:rPr>
              <w:t>COM(2020) 791, COM(2020) 796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JuU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2020:30 Effektutvärderingar av näringspolitiken – bristande tillförlitlighet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EU-dokument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852 Förslag till Europaparlamentets och rådets beslut om ändring av rådets beslut 2008/971/EG vad gäller likvärdighet mellan skogsodlingsmaterial producerat i Förenade kungariket och sådant material producerat i unionen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mars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COM(2020) 853 Förslag till Europaparlamentets och rådets beslut om ändring av rådets beslut 2003/17/EG och 2005/834/EG vad gäller likvärdighet för fältbesiktningar och likvärdighet för kontroller av förfaranden för upprätthållande av sorter av arter av lantbruksväxter som utförs i Förenade kungariket </w:t>
            </w:r>
            <w:r>
              <w:rPr>
                <w:rtl w:val="0"/>
              </w:rPr>
              <w:br/>
            </w:r>
            <w:r>
              <w:rPr>
                <w:i/>
                <w:iCs/>
                <w:rtl w:val="0"/>
              </w:rPr>
              <w:t>Åttaveckorsfristen för att avge ett motiverat yttrande går ut den 23 mars 2021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MJU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Torsdagen den 7 januari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2021-01-07</SAFIR_Sammantradesdatum_Doc>
    <SAFIR_SammantradeID xmlns="C07A1A6C-0B19-41D9-BDF8-F523BA3921EB">75e2a438-9e49-45d0-b7f4-dab441791e41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3DCC4-02CC-40F8-83E1-7FF706627A6A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Torsdagen den 7 januari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