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D526C051E0848F88B6BA2382241B633"/>
        </w:placeholder>
        <w:text/>
      </w:sdtPr>
      <w:sdtEndPr/>
      <w:sdtContent>
        <w:p w:rsidRPr="009B062B" w:rsidR="00AF30DD" w:rsidP="00294990" w:rsidRDefault="00AF30DD" w14:paraId="41165837" w14:textId="77777777">
          <w:pPr>
            <w:pStyle w:val="Rubrik1"/>
            <w:spacing w:after="300"/>
          </w:pPr>
          <w:r w:rsidRPr="009B062B">
            <w:t>Förslag till riksdagsbeslut</w:t>
          </w:r>
        </w:p>
      </w:sdtContent>
    </w:sdt>
    <w:sdt>
      <w:sdtPr>
        <w:alias w:val="Yrkande 1"/>
        <w:tag w:val="93f3166f-56e2-4b13-acdf-b595564f0830"/>
        <w:id w:val="1465007948"/>
        <w:lock w:val="sdtLocked"/>
      </w:sdtPr>
      <w:sdtEndPr/>
      <w:sdtContent>
        <w:p w:rsidR="00626BE4" w:rsidRDefault="00476397" w14:paraId="61F8AB5A" w14:textId="77777777">
          <w:pPr>
            <w:pStyle w:val="Frslagstext"/>
            <w:numPr>
              <w:ilvl w:val="0"/>
              <w:numId w:val="0"/>
            </w:numPr>
          </w:pPr>
          <w:r>
            <w:t>Riksdagen ställer sig bakom det som anförs i motionen om behovet av fortsatta satsningar på blåsmusik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CA54C875F94177B99A3F16B4A7C3BE"/>
        </w:placeholder>
        <w:text/>
      </w:sdtPr>
      <w:sdtEndPr/>
      <w:sdtContent>
        <w:p w:rsidRPr="009B062B" w:rsidR="006D79C9" w:rsidP="00333E95" w:rsidRDefault="006D79C9" w14:paraId="5555565D" w14:textId="77777777">
          <w:pPr>
            <w:pStyle w:val="Rubrik1"/>
          </w:pPr>
          <w:r>
            <w:t>Motivering</w:t>
          </w:r>
        </w:p>
      </w:sdtContent>
    </w:sdt>
    <w:bookmarkEnd w:displacedByCustomXml="prev" w:id="3"/>
    <w:bookmarkEnd w:displacedByCustomXml="prev" w:id="4"/>
    <w:p w:rsidR="006B3CBD" w:rsidP="006B3CBD" w:rsidRDefault="006B3CBD" w14:paraId="558B6E7C" w14:textId="2D7CEEC7">
      <w:pPr>
        <w:pStyle w:val="Normalutanindragellerluft"/>
      </w:pPr>
      <w:r w:rsidRPr="00211C2F">
        <w:rPr>
          <w:spacing w:val="-2"/>
        </w:rPr>
        <w:t>Vad vore världen utan blåsmusik? Tänk er tysta parader, symfoniorkestrar utan trumpeter</w:t>
      </w:r>
      <w:r>
        <w:t xml:space="preserve"> eller jazzmusik utan saxofoner. Sverige har stolta traditioner av att värna och utveckla </w:t>
      </w:r>
      <w:r w:rsidRPr="00211C2F">
        <w:rPr>
          <w:spacing w:val="-2"/>
        </w:rPr>
        <w:t>blåsmusiken, inte minst genom omfattande verksamhet i landets kulturskolor, men också</w:t>
      </w:r>
      <w:r>
        <w:t xml:space="preserve"> genom starkt engagemang i både amatörorkesterverksamheten </w:t>
      </w:r>
      <w:r w:rsidR="002D25F1">
        <w:t>och</w:t>
      </w:r>
      <w:r>
        <w:t xml:space="preserve"> de professionella musikverksamheterna. Och det är otroligt viktigt att värna</w:t>
      </w:r>
      <w:r w:rsidR="002D25F1">
        <w:t xml:space="preserve"> det</w:t>
      </w:r>
      <w:r>
        <w:t xml:space="preserve">. Så sent som i december 2021 gav också dåvarande regering tydliga direktiv till Statens </w:t>
      </w:r>
      <w:r w:rsidR="002D25F1">
        <w:t>k</w:t>
      </w:r>
      <w:r>
        <w:t>ulturråd i reglerings</w:t>
      </w:r>
      <w:r w:rsidR="00211C2F">
        <w:softHyphen/>
      </w:r>
      <w:r>
        <w:t>brevet att de</w:t>
      </w:r>
      <w:r w:rsidR="002D25F1">
        <w:t>t</w:t>
      </w:r>
      <w:r>
        <w:t xml:space="preserve"> ska verka för att stimulera återväxten av blåsmusiker och för att stärka blåsmusiken som konstart. Kulturrådet har tagit sitt uppdrag på allvar, både genom rundabordssamtal men också genom att bevilja stöd till projekt för att främja återväxten av blåsmusiker. Det är viktigt att utveckla långsiktiga projekt i hela landet och återupp</w:t>
      </w:r>
      <w:r w:rsidR="00211C2F">
        <w:softHyphen/>
      </w:r>
      <w:r>
        <w:t>bygga en infrastruktur för blåsmusiken – öka rekryteringen</w:t>
      </w:r>
      <w:r w:rsidR="002D25F1">
        <w:t xml:space="preserve"> och</w:t>
      </w:r>
      <w:r>
        <w:t xml:space="preserve"> antalet orkestrar och stimulera samverkan mellan kulturskolor, musikutbildningar, amatörorkestrar och professionella orkestrar. Men också säkerställa att blåsmusiken når ut till fler, vare sig det är genom konsertverksamheter eller via media. I grunden handlar det om att värna ett kulturarv, en konstform och en verksamhet som gett tusentals och åter tusentals människor ett rikare liv genom att få uppleva spelglädje – vare sig den utövas av andra eller av en själv. Det är därför viktigt att regeringen nu får tydliga signaler från riks</w:t>
      </w:r>
      <w:r w:rsidR="00211C2F">
        <w:softHyphen/>
      </w:r>
      <w:r>
        <w:t xml:space="preserve">dagen om att </w:t>
      </w:r>
      <w:r w:rsidR="002D25F1">
        <w:t xml:space="preserve">de </w:t>
      </w:r>
      <w:r>
        <w:t>satsningar på blåsmusik som initierades av förra regeringen nu fort</w:t>
      </w:r>
      <w:r w:rsidR="00211C2F">
        <w:softHyphen/>
      </w:r>
      <w:r>
        <w:t>sätter och utvecklas vidare. Budgetpropositionens besparing på den kommunala kultur</w:t>
      </w:r>
      <w:r w:rsidR="00211C2F">
        <w:softHyphen/>
      </w:r>
      <w:r>
        <w:t xml:space="preserve">skolan är ytterst olycklig och försämrar dessvärre förutsättningarna </w:t>
      </w:r>
      <w:r w:rsidR="002D25F1">
        <w:t>–</w:t>
      </w:r>
      <w:r>
        <w:t xml:space="preserve"> desto viktigare att riksdagen nu uttalar ett tydligt stöd för en utvecklad satsning på blåsmusik.</w:t>
      </w:r>
    </w:p>
    <w:sdt>
      <w:sdtPr>
        <w:rPr>
          <w:i/>
          <w:noProof/>
        </w:rPr>
        <w:alias w:val="CC_Underskrifter"/>
        <w:tag w:val="CC_Underskrifter"/>
        <w:id w:val="583496634"/>
        <w:lock w:val="sdtContentLocked"/>
        <w:placeholder>
          <w:docPart w:val="2FAE720503664E9FB45C4DA6CC6F5483"/>
        </w:placeholder>
      </w:sdtPr>
      <w:sdtEndPr>
        <w:rPr>
          <w:i w:val="0"/>
          <w:noProof w:val="0"/>
        </w:rPr>
      </w:sdtEndPr>
      <w:sdtContent>
        <w:p w:rsidR="00294990" w:rsidP="00294990" w:rsidRDefault="00294990" w14:paraId="1BC7E088" w14:textId="77777777"/>
        <w:p w:rsidRPr="008E0FE2" w:rsidR="004801AC" w:rsidP="00294990" w:rsidRDefault="00211C2F" w14:paraId="172B26A6" w14:textId="5E41AF97"/>
      </w:sdtContent>
    </w:sdt>
    <w:tbl>
      <w:tblPr>
        <w:tblW w:w="5000" w:type="pct"/>
        <w:tblLook w:val="04A0" w:firstRow="1" w:lastRow="0" w:firstColumn="1" w:lastColumn="0" w:noHBand="0" w:noVBand="1"/>
        <w:tblCaption w:val="underskrifter"/>
      </w:tblPr>
      <w:tblGrid>
        <w:gridCol w:w="4252"/>
        <w:gridCol w:w="4252"/>
      </w:tblGrid>
      <w:tr w:rsidR="00626BE4" w14:paraId="2E9E5639" w14:textId="77777777">
        <w:trPr>
          <w:cantSplit/>
        </w:trPr>
        <w:tc>
          <w:tcPr>
            <w:tcW w:w="50" w:type="pct"/>
            <w:vAlign w:val="bottom"/>
          </w:tcPr>
          <w:p w:rsidR="00626BE4" w:rsidRDefault="00476397" w14:paraId="43883DE9" w14:textId="77777777">
            <w:pPr>
              <w:pStyle w:val="Underskrifter"/>
            </w:pPr>
            <w:r>
              <w:lastRenderedPageBreak/>
              <w:t>Tomas Eneroth (S)</w:t>
            </w:r>
          </w:p>
        </w:tc>
        <w:tc>
          <w:tcPr>
            <w:tcW w:w="50" w:type="pct"/>
            <w:vAlign w:val="bottom"/>
          </w:tcPr>
          <w:p w:rsidR="00626BE4" w:rsidRDefault="00626BE4" w14:paraId="59AC5A9F" w14:textId="77777777">
            <w:pPr>
              <w:pStyle w:val="Underskrifter"/>
            </w:pPr>
          </w:p>
        </w:tc>
      </w:tr>
    </w:tbl>
    <w:p w:rsidR="001C3A66" w:rsidRDefault="001C3A66" w14:paraId="543D20C9" w14:textId="77777777"/>
    <w:sectPr w:rsidR="001C3A6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63FF9" w14:textId="77777777" w:rsidR="006B3CBD" w:rsidRDefault="006B3CBD" w:rsidP="000C1CAD">
      <w:pPr>
        <w:spacing w:line="240" w:lineRule="auto"/>
      </w:pPr>
      <w:r>
        <w:separator/>
      </w:r>
    </w:p>
  </w:endnote>
  <w:endnote w:type="continuationSeparator" w:id="0">
    <w:p w14:paraId="3FFA0F8F" w14:textId="77777777" w:rsidR="006B3CBD" w:rsidRDefault="006B3C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B98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9F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240B" w14:textId="6C4E82BD" w:rsidR="00262EA3" w:rsidRPr="00294990" w:rsidRDefault="00262EA3" w:rsidP="002949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1BAB5" w14:textId="77777777" w:rsidR="006B3CBD" w:rsidRDefault="006B3CBD" w:rsidP="000C1CAD">
      <w:pPr>
        <w:spacing w:line="240" w:lineRule="auto"/>
      </w:pPr>
      <w:r>
        <w:separator/>
      </w:r>
    </w:p>
  </w:footnote>
  <w:footnote w:type="continuationSeparator" w:id="0">
    <w:p w14:paraId="5F945A68" w14:textId="77777777" w:rsidR="006B3CBD" w:rsidRDefault="006B3C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DD0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1DD13C" wp14:editId="44F0D7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AC0DAE" w14:textId="7D6133C3" w:rsidR="00262EA3" w:rsidRDefault="00211C2F" w:rsidP="008103B5">
                          <w:pPr>
                            <w:jc w:val="right"/>
                          </w:pPr>
                          <w:sdt>
                            <w:sdtPr>
                              <w:alias w:val="CC_Noformat_Partikod"/>
                              <w:tag w:val="CC_Noformat_Partikod"/>
                              <w:id w:val="-53464382"/>
                              <w:text/>
                            </w:sdtPr>
                            <w:sdtEndPr/>
                            <w:sdtContent>
                              <w:r w:rsidR="006B3CBD">
                                <w:t>S</w:t>
                              </w:r>
                            </w:sdtContent>
                          </w:sdt>
                          <w:sdt>
                            <w:sdtPr>
                              <w:alias w:val="CC_Noformat_Partinummer"/>
                              <w:tag w:val="CC_Noformat_Partinummer"/>
                              <w:id w:val="-1709555926"/>
                              <w:text/>
                            </w:sdtPr>
                            <w:sdtEndPr/>
                            <w:sdtContent>
                              <w:r w:rsidR="006B3CBD">
                                <w:t>1190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1DD1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AC0DAE" w14:textId="7D6133C3" w:rsidR="00262EA3" w:rsidRDefault="00211C2F" w:rsidP="008103B5">
                    <w:pPr>
                      <w:jc w:val="right"/>
                    </w:pPr>
                    <w:sdt>
                      <w:sdtPr>
                        <w:alias w:val="CC_Noformat_Partikod"/>
                        <w:tag w:val="CC_Noformat_Partikod"/>
                        <w:id w:val="-53464382"/>
                        <w:text/>
                      </w:sdtPr>
                      <w:sdtEndPr/>
                      <w:sdtContent>
                        <w:r w:rsidR="006B3CBD">
                          <w:t>S</w:t>
                        </w:r>
                      </w:sdtContent>
                    </w:sdt>
                    <w:sdt>
                      <w:sdtPr>
                        <w:alias w:val="CC_Noformat_Partinummer"/>
                        <w:tag w:val="CC_Noformat_Partinummer"/>
                        <w:id w:val="-1709555926"/>
                        <w:text/>
                      </w:sdtPr>
                      <w:sdtEndPr/>
                      <w:sdtContent>
                        <w:r w:rsidR="006B3CBD">
                          <w:t>1190</w:t>
                        </w:r>
                      </w:sdtContent>
                    </w:sdt>
                  </w:p>
                </w:txbxContent>
              </v:textbox>
              <w10:wrap anchorx="page"/>
            </v:shape>
          </w:pict>
        </mc:Fallback>
      </mc:AlternateContent>
    </w:r>
  </w:p>
  <w:p w14:paraId="5F61C3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D8978" w14:textId="77777777" w:rsidR="00262EA3" w:rsidRDefault="00262EA3" w:rsidP="008563AC">
    <w:pPr>
      <w:jc w:val="right"/>
    </w:pPr>
  </w:p>
  <w:p w14:paraId="593FA4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61AE" w14:textId="77777777" w:rsidR="00262EA3" w:rsidRDefault="00211C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85F26D" wp14:editId="3BB21A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21296A" w14:textId="7CCDCF05" w:rsidR="00262EA3" w:rsidRDefault="00211C2F" w:rsidP="00A314CF">
    <w:pPr>
      <w:pStyle w:val="FSHNormal"/>
      <w:spacing w:before="40"/>
    </w:pPr>
    <w:sdt>
      <w:sdtPr>
        <w:alias w:val="CC_Noformat_Motionstyp"/>
        <w:tag w:val="CC_Noformat_Motionstyp"/>
        <w:id w:val="1162973129"/>
        <w:lock w:val="sdtContentLocked"/>
        <w15:appearance w15:val="hidden"/>
        <w:text/>
      </w:sdtPr>
      <w:sdtEndPr/>
      <w:sdtContent>
        <w:r w:rsidR="00294990">
          <w:t>Enskild motion</w:t>
        </w:r>
      </w:sdtContent>
    </w:sdt>
    <w:r w:rsidR="00821B36">
      <w:t xml:space="preserve"> </w:t>
    </w:r>
    <w:sdt>
      <w:sdtPr>
        <w:alias w:val="CC_Noformat_Partikod"/>
        <w:tag w:val="CC_Noformat_Partikod"/>
        <w:id w:val="1471015553"/>
        <w:text/>
      </w:sdtPr>
      <w:sdtEndPr/>
      <w:sdtContent>
        <w:r w:rsidR="006B3CBD">
          <w:t>S</w:t>
        </w:r>
      </w:sdtContent>
    </w:sdt>
    <w:sdt>
      <w:sdtPr>
        <w:alias w:val="CC_Noformat_Partinummer"/>
        <w:tag w:val="CC_Noformat_Partinummer"/>
        <w:id w:val="-2014525982"/>
        <w:text/>
      </w:sdtPr>
      <w:sdtEndPr/>
      <w:sdtContent>
        <w:r w:rsidR="006B3CBD">
          <w:t>1190</w:t>
        </w:r>
      </w:sdtContent>
    </w:sdt>
  </w:p>
  <w:p w14:paraId="3C3E977F" w14:textId="77777777" w:rsidR="00262EA3" w:rsidRPr="008227B3" w:rsidRDefault="00211C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46A5F9" w14:textId="61785612" w:rsidR="00262EA3" w:rsidRPr="008227B3" w:rsidRDefault="00211C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499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4990">
          <w:t>:165</w:t>
        </w:r>
      </w:sdtContent>
    </w:sdt>
  </w:p>
  <w:p w14:paraId="595A1C32" w14:textId="21441BA0" w:rsidR="00262EA3" w:rsidRDefault="00211C2F" w:rsidP="00E03A3D">
    <w:pPr>
      <w:pStyle w:val="Motionr"/>
    </w:pPr>
    <w:sdt>
      <w:sdtPr>
        <w:alias w:val="CC_Noformat_Avtext"/>
        <w:tag w:val="CC_Noformat_Avtext"/>
        <w:id w:val="-2020768203"/>
        <w:lock w:val="sdtContentLocked"/>
        <w15:appearance w15:val="hidden"/>
        <w:text/>
      </w:sdtPr>
      <w:sdtEndPr/>
      <w:sdtContent>
        <w:r w:rsidR="00294990">
          <w:t>av Tomas Eneroth (S)</w:t>
        </w:r>
      </w:sdtContent>
    </w:sdt>
  </w:p>
  <w:sdt>
    <w:sdtPr>
      <w:alias w:val="CC_Noformat_Rubtext"/>
      <w:tag w:val="CC_Noformat_Rubtext"/>
      <w:id w:val="-218060500"/>
      <w:lock w:val="sdtLocked"/>
      <w:text/>
    </w:sdtPr>
    <w:sdtEndPr/>
    <w:sdtContent>
      <w:p w14:paraId="70F882BA" w14:textId="039AA9EC" w:rsidR="00262EA3" w:rsidRDefault="006B3CBD" w:rsidP="00283E0F">
        <w:pPr>
          <w:pStyle w:val="FSHRub2"/>
        </w:pPr>
        <w:r>
          <w:t>Satsningar på blåsmusiken</w:t>
        </w:r>
      </w:p>
    </w:sdtContent>
  </w:sdt>
  <w:sdt>
    <w:sdtPr>
      <w:alias w:val="CC_Boilerplate_3"/>
      <w:tag w:val="CC_Boilerplate_3"/>
      <w:id w:val="1606463544"/>
      <w:lock w:val="sdtContentLocked"/>
      <w15:appearance w15:val="hidden"/>
      <w:text w:multiLine="1"/>
    </w:sdtPr>
    <w:sdtEndPr/>
    <w:sdtContent>
      <w:p w14:paraId="08BC0E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B3C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A66"/>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243"/>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C2F"/>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990"/>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5F1"/>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397"/>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BE4"/>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CBD"/>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400758"/>
  <w15:chartTrackingRefBased/>
  <w15:docId w15:val="{61CB8323-1956-4A0D-9022-02136BF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526C051E0848F88B6BA2382241B633"/>
        <w:category>
          <w:name w:val="Allmänt"/>
          <w:gallery w:val="placeholder"/>
        </w:category>
        <w:types>
          <w:type w:val="bbPlcHdr"/>
        </w:types>
        <w:behaviors>
          <w:behavior w:val="content"/>
        </w:behaviors>
        <w:guid w:val="{53722B39-E833-4AEC-800D-D059EFEF8698}"/>
      </w:docPartPr>
      <w:docPartBody>
        <w:p w:rsidR="00EF46B1" w:rsidRDefault="00EF46B1">
          <w:pPr>
            <w:pStyle w:val="BD526C051E0848F88B6BA2382241B633"/>
          </w:pPr>
          <w:r w:rsidRPr="005A0A93">
            <w:rPr>
              <w:rStyle w:val="Platshllartext"/>
            </w:rPr>
            <w:t>Förslag till riksdagsbeslut</w:t>
          </w:r>
        </w:p>
      </w:docPartBody>
    </w:docPart>
    <w:docPart>
      <w:docPartPr>
        <w:name w:val="5ECA54C875F94177B99A3F16B4A7C3BE"/>
        <w:category>
          <w:name w:val="Allmänt"/>
          <w:gallery w:val="placeholder"/>
        </w:category>
        <w:types>
          <w:type w:val="bbPlcHdr"/>
        </w:types>
        <w:behaviors>
          <w:behavior w:val="content"/>
        </w:behaviors>
        <w:guid w:val="{6BCD761D-36D5-4647-BBEA-ED2A11AD8E09}"/>
      </w:docPartPr>
      <w:docPartBody>
        <w:p w:rsidR="00EF46B1" w:rsidRDefault="00EF46B1">
          <w:pPr>
            <w:pStyle w:val="5ECA54C875F94177B99A3F16B4A7C3BE"/>
          </w:pPr>
          <w:r w:rsidRPr="005A0A93">
            <w:rPr>
              <w:rStyle w:val="Platshllartext"/>
            </w:rPr>
            <w:t>Motivering</w:t>
          </w:r>
        </w:p>
      </w:docPartBody>
    </w:docPart>
    <w:docPart>
      <w:docPartPr>
        <w:name w:val="2FAE720503664E9FB45C4DA6CC6F5483"/>
        <w:category>
          <w:name w:val="Allmänt"/>
          <w:gallery w:val="placeholder"/>
        </w:category>
        <w:types>
          <w:type w:val="bbPlcHdr"/>
        </w:types>
        <w:behaviors>
          <w:behavior w:val="content"/>
        </w:behaviors>
        <w:guid w:val="{85FE45B6-51BD-4696-B1D5-052A234BCB37}"/>
      </w:docPartPr>
      <w:docPartBody>
        <w:p w:rsidR="00681313" w:rsidRDefault="006813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B1"/>
    <w:rsid w:val="00681313"/>
    <w:rsid w:val="00EF46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526C051E0848F88B6BA2382241B633">
    <w:name w:val="BD526C051E0848F88B6BA2382241B633"/>
  </w:style>
  <w:style w:type="paragraph" w:customStyle="1" w:styleId="5ECA54C875F94177B99A3F16B4A7C3BE">
    <w:name w:val="5ECA54C875F94177B99A3F16B4A7C3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ACDD1A-5C81-411A-B564-4A42B94C8E5A}"/>
</file>

<file path=customXml/itemProps2.xml><?xml version="1.0" encoding="utf-8"?>
<ds:datastoreItem xmlns:ds="http://schemas.openxmlformats.org/officeDocument/2006/customXml" ds:itemID="{47327475-FB68-46D0-94BB-7E2C14F15733}"/>
</file>

<file path=customXml/itemProps3.xml><?xml version="1.0" encoding="utf-8"?>
<ds:datastoreItem xmlns:ds="http://schemas.openxmlformats.org/officeDocument/2006/customXml" ds:itemID="{34C389C2-9613-4309-9148-933D303FBCE6}"/>
</file>

<file path=docProps/app.xml><?xml version="1.0" encoding="utf-8"?>
<Properties xmlns="http://schemas.openxmlformats.org/officeDocument/2006/extended-properties" xmlns:vt="http://schemas.openxmlformats.org/officeDocument/2006/docPropsVTypes">
  <Template>Normal</Template>
  <TotalTime>12</TotalTime>
  <Pages>2</Pages>
  <Words>287</Words>
  <Characters>1731</Characters>
  <Application>Microsoft Office Word</Application>
  <DocSecurity>0</DocSecurity>
  <Lines>31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