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7DA992CFD5F4C04BD553A101566B482"/>
        </w:placeholder>
        <w:text/>
      </w:sdtPr>
      <w:sdtEndPr/>
      <w:sdtContent>
        <w:p w:rsidRPr="009B062B" w:rsidR="00AF30DD" w:rsidP="004C462D" w:rsidRDefault="00AF30DD" w14:paraId="28A9558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f0604c4-8388-4514-9ec4-995f4d5595b0"/>
        <w:id w:val="-905845957"/>
        <w:lock w:val="sdtLocked"/>
      </w:sdtPr>
      <w:sdtEndPr/>
      <w:sdtContent>
        <w:p w:rsidR="00D700AD" w:rsidRDefault="0055256C" w14:paraId="2934ADE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jämställdhet ska genomsyra alla myndigheter och verk i regleringsbrev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A708096354140998804D679F2B7E793"/>
        </w:placeholder>
        <w:text/>
      </w:sdtPr>
      <w:sdtEndPr/>
      <w:sdtContent>
        <w:p w:rsidRPr="009B062B" w:rsidR="006D79C9" w:rsidP="00333E95" w:rsidRDefault="006D79C9" w14:paraId="4F7A6376" w14:textId="77777777">
          <w:pPr>
            <w:pStyle w:val="Rubrik1"/>
          </w:pPr>
          <w:r>
            <w:t>Motivering</w:t>
          </w:r>
        </w:p>
      </w:sdtContent>
    </w:sdt>
    <w:p w:rsidRPr="003B3A2E" w:rsidR="00BA5829" w:rsidP="003B3A2E" w:rsidRDefault="00BA5829" w14:paraId="25467AB1" w14:textId="2715C45A">
      <w:pPr>
        <w:pStyle w:val="Normalutanindragellerluft"/>
      </w:pPr>
      <w:r w:rsidRPr="003B3A2E">
        <w:t>Svensk demokrati har firat 100 år. Kvinnor har kämpa</w:t>
      </w:r>
      <w:r w:rsidR="00FC4BB7">
        <w:t>t</w:t>
      </w:r>
      <w:r w:rsidRPr="003B3A2E">
        <w:t xml:space="preserve"> tillsammans för rösträtt, som vi idag tar för given men där det ännu finns saker att göra.</w:t>
      </w:r>
    </w:p>
    <w:p w:rsidR="00BA5829" w:rsidP="00BA5829" w:rsidRDefault="00BA5829" w14:paraId="1BDD9419" w14:textId="71C56AF0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Vi anser inte att jämställdhetsarbetet kan ligga under ett enda myndighetsansvar så som den återinförda Jämställd</w:t>
      </w:r>
      <w:r w:rsidR="003B3A2E">
        <w:rPr>
          <w:rFonts w:cstheme="minorHAnsi"/>
          <w:color w:val="000000" w:themeColor="text1"/>
        </w:rPr>
        <w:t>h</w:t>
      </w:r>
      <w:r>
        <w:rPr>
          <w:rFonts w:cstheme="minorHAnsi"/>
          <w:color w:val="000000" w:themeColor="text1"/>
        </w:rPr>
        <w:t>etsmyndigheten. Vi menar att alla myndigheter skall ta sin del av ansvaret för ett hållbart och långsiktigt arbete som genomsyrar verksamhe</w:t>
      </w:r>
      <w:r w:rsidR="00AA7191">
        <w:rPr>
          <w:rFonts w:cstheme="minorHAnsi"/>
          <w:color w:val="000000" w:themeColor="text1"/>
        </w:rPr>
        <w:softHyphen/>
      </w:r>
      <w:r>
        <w:rPr>
          <w:rFonts w:cstheme="minorHAnsi"/>
          <w:color w:val="000000" w:themeColor="text1"/>
        </w:rPr>
        <w:t xml:space="preserve">terna. Eftersom regeringen styr riket och därmed myndigheterna och verken så anser vi att det borde ingå i varje regleringsbrev att jämställdhet och jämlikhet är en prioriterad fråga. </w:t>
      </w:r>
    </w:p>
    <w:p w:rsidR="00BA5829" w:rsidP="00BA5829" w:rsidRDefault="00BA5829" w14:paraId="1E87349D" w14:textId="77777777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Alla myndigheter och verk ska arbeta för att situationen för kvinnor förändras så att löneskillnader och uppenbara strukturskillnader suddas ut. I det arbetet spelar val av organisationskultur och ledarskap en stor roll. </w:t>
      </w:r>
    </w:p>
    <w:p w:rsidR="00BA5829" w:rsidP="00BA5829" w:rsidRDefault="00BA5829" w14:paraId="43FA20FC" w14:textId="3DA47F9C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Jämställdhet börjar hos var och en, i familjen, på arbetsplatser och i sammanhang där människor verka</w:t>
      </w:r>
      <w:r w:rsidR="00FC4BB7">
        <w:rPr>
          <w:rFonts w:cstheme="minorHAnsi"/>
          <w:color w:val="000000" w:themeColor="text1"/>
        </w:rPr>
        <w:t>r</w:t>
      </w:r>
      <w:r>
        <w:rPr>
          <w:rFonts w:cstheme="minorHAnsi"/>
          <w:color w:val="000000" w:themeColor="text1"/>
        </w:rPr>
        <w:t xml:space="preserve"> så som föreningsliv och organisationer. I det stora arbetet behöver den feministiska regeringen arbeta med att jämställdhet genomsyrar statens alla myn</w:t>
      </w:r>
      <w:r w:rsidR="00AA7191">
        <w:rPr>
          <w:rFonts w:cstheme="minorHAnsi"/>
          <w:color w:val="000000" w:themeColor="text1"/>
        </w:rPr>
        <w:softHyphen/>
      </w:r>
      <w:r>
        <w:rPr>
          <w:rFonts w:cstheme="minorHAnsi"/>
          <w:color w:val="000000" w:themeColor="text1"/>
        </w:rPr>
        <w:t>digheter och verk.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CFA4AAC0EAD2455CA915C443FC8341EC"/>
        </w:placeholder>
      </w:sdtPr>
      <w:sdtEndPr/>
      <w:sdtContent>
        <w:p w:rsidR="004C462D" w:rsidP="00712C72" w:rsidRDefault="004C462D" w14:paraId="30348DC3" w14:textId="77777777"/>
        <w:p w:rsidRPr="008E0FE2" w:rsidR="004801AC" w:rsidP="00712C72" w:rsidRDefault="00AA7191" w14:paraId="57092ED7" w14:textId="6C633D19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Ann-Charlotte Hammar Johnsson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Elisabeth Björnsdotter Rahm (M)</w:t>
            </w:r>
          </w:p>
        </w:tc>
      </w:tr>
    </w:tbl>
    <w:p w:rsidR="00DF6897" w:rsidRDefault="00DF6897" w14:paraId="0A8BE909" w14:textId="77777777"/>
    <w:sectPr w:rsidR="00DF689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4BFE8" w14:textId="77777777" w:rsidR="00B725C9" w:rsidRDefault="00B725C9" w:rsidP="000C1CAD">
      <w:pPr>
        <w:spacing w:line="240" w:lineRule="auto"/>
      </w:pPr>
      <w:r>
        <w:separator/>
      </w:r>
    </w:p>
  </w:endnote>
  <w:endnote w:type="continuationSeparator" w:id="0">
    <w:p w14:paraId="557327B5" w14:textId="77777777" w:rsidR="00B725C9" w:rsidRDefault="00B725C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15C6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DAE6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3DD41" w14:textId="0CE2B38A" w:rsidR="00262EA3" w:rsidRPr="00712C72" w:rsidRDefault="00262EA3" w:rsidP="00712C7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BD85C" w14:textId="77777777" w:rsidR="00B725C9" w:rsidRDefault="00B725C9" w:rsidP="000C1CAD">
      <w:pPr>
        <w:spacing w:line="240" w:lineRule="auto"/>
      </w:pPr>
      <w:r>
        <w:separator/>
      </w:r>
    </w:p>
  </w:footnote>
  <w:footnote w:type="continuationSeparator" w:id="0">
    <w:p w14:paraId="4BB821C7" w14:textId="77777777" w:rsidR="00B725C9" w:rsidRDefault="00B725C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BC28F4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A7191" w14:paraId="048BCD9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7F8B6C6E01E44D0B26ABC5D01F059C5"/>
                              </w:placeholder>
                              <w:text/>
                            </w:sdtPr>
                            <w:sdtEndPr/>
                            <w:sdtContent>
                              <w:r w:rsidR="00BA582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EBEFFBCDBC242348A7CA085D29A176E"/>
                              </w:placeholder>
                              <w:text/>
                            </w:sdtPr>
                            <w:sdtEndPr/>
                            <w:sdtContent>
                              <w:r w:rsidR="003B3A2E">
                                <w:t>2154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A7191" w14:paraId="048BCD9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7F8B6C6E01E44D0B26ABC5D01F059C5"/>
                        </w:placeholder>
                        <w:text/>
                      </w:sdtPr>
                      <w:sdtEndPr/>
                      <w:sdtContent>
                        <w:r w:rsidR="00BA582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EBEFFBCDBC242348A7CA085D29A176E"/>
                        </w:placeholder>
                        <w:text/>
                      </w:sdtPr>
                      <w:sdtEndPr/>
                      <w:sdtContent>
                        <w:r w:rsidR="003B3A2E">
                          <w:t>2154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25AA37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8614CBC" w14:textId="77777777">
    <w:pPr>
      <w:jc w:val="right"/>
    </w:pPr>
  </w:p>
  <w:p w:rsidR="00262EA3" w:rsidP="00776B74" w:rsidRDefault="00262EA3" w14:paraId="57C99BE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A7191" w14:paraId="514DA14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A7191" w14:paraId="2A2FE56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A582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B3A2E">
          <w:t>2154</w:t>
        </w:r>
      </w:sdtContent>
    </w:sdt>
  </w:p>
  <w:p w:rsidRPr="008227B3" w:rsidR="00262EA3" w:rsidP="008227B3" w:rsidRDefault="00AA7191" w14:paraId="0A80490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A7191" w14:paraId="767E7C9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:1724</w:t>
        </w:r>
      </w:sdtContent>
    </w:sdt>
  </w:p>
  <w:p w:rsidR="00262EA3" w:rsidP="00E03A3D" w:rsidRDefault="00AA7191" w14:paraId="6D7F828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Ann-Charlotte Hammar Johnsson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B3A2E" w14:paraId="4FBF59AC" w14:textId="77777777">
        <w:pPr>
          <w:pStyle w:val="FSHRub2"/>
        </w:pPr>
        <w:r>
          <w:t>Jämställdhetsmyndigheten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ADFF33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BA582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3A2E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462D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56C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1EA1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C72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2B30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1FD4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91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5C9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829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3D1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0AD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897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0D9D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218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4BB7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19DA791"/>
  <w15:chartTrackingRefBased/>
  <w15:docId w15:val="{A8D48F03-DF49-4E1A-9265-35744B49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DA992CFD5F4C04BD553A101566B4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4EE431-D477-482B-A112-6902888440ED}"/>
      </w:docPartPr>
      <w:docPartBody>
        <w:p w:rsidR="00CD4E14" w:rsidRDefault="00376BB7">
          <w:pPr>
            <w:pStyle w:val="A7DA992CFD5F4C04BD553A101566B48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A708096354140998804D679F2B7E7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CA6329-DF6D-4B6E-AF9F-89B0C91893B5}"/>
      </w:docPartPr>
      <w:docPartBody>
        <w:p w:rsidR="00CD4E14" w:rsidRDefault="00376BB7">
          <w:pPr>
            <w:pStyle w:val="AA708096354140998804D679F2B7E79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7F8B6C6E01E44D0B26ABC5D01F059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A31F9E-1D42-4E1E-AEA7-97A14D6DB05D}"/>
      </w:docPartPr>
      <w:docPartBody>
        <w:p w:rsidR="00CD4E14" w:rsidRDefault="00376BB7">
          <w:pPr>
            <w:pStyle w:val="77F8B6C6E01E44D0B26ABC5D01F059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BEFFBCDBC242348A7CA085D29A17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C3AF64-F5B5-4856-B611-4369502DA389}"/>
      </w:docPartPr>
      <w:docPartBody>
        <w:p w:rsidR="00CD4E14" w:rsidRDefault="00376BB7">
          <w:pPr>
            <w:pStyle w:val="CEBEFFBCDBC242348A7CA085D29A176E"/>
          </w:pPr>
          <w:r>
            <w:t xml:space="preserve"> </w:t>
          </w:r>
        </w:p>
      </w:docPartBody>
    </w:docPart>
    <w:docPart>
      <w:docPartPr>
        <w:name w:val="CFA4AAC0EAD2455CA915C443FC8341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B90045-A9DB-4344-929E-1581A61F8B42}"/>
      </w:docPartPr>
      <w:docPartBody>
        <w:p w:rsidR="00A40016" w:rsidRDefault="00A4001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14"/>
    <w:rsid w:val="00376BB7"/>
    <w:rsid w:val="00A40016"/>
    <w:rsid w:val="00CD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7DA992CFD5F4C04BD553A101566B482">
    <w:name w:val="A7DA992CFD5F4C04BD553A101566B482"/>
  </w:style>
  <w:style w:type="paragraph" w:customStyle="1" w:styleId="F58BD6AB91D847E68E216D0B0DDDA1DC">
    <w:name w:val="F58BD6AB91D847E68E216D0B0DDDA1D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AC3A3E5199245618ADF8CBEB56A72E2">
    <w:name w:val="AAC3A3E5199245618ADF8CBEB56A72E2"/>
  </w:style>
  <w:style w:type="paragraph" w:customStyle="1" w:styleId="AA708096354140998804D679F2B7E793">
    <w:name w:val="AA708096354140998804D679F2B7E793"/>
  </w:style>
  <w:style w:type="paragraph" w:customStyle="1" w:styleId="F091BE48233C493688240E02BF95AD0A">
    <w:name w:val="F091BE48233C493688240E02BF95AD0A"/>
  </w:style>
  <w:style w:type="paragraph" w:customStyle="1" w:styleId="0EF9D98CF7664C97A6B145D2CE08B615">
    <w:name w:val="0EF9D98CF7664C97A6B145D2CE08B615"/>
  </w:style>
  <w:style w:type="paragraph" w:customStyle="1" w:styleId="77F8B6C6E01E44D0B26ABC5D01F059C5">
    <w:name w:val="77F8B6C6E01E44D0B26ABC5D01F059C5"/>
  </w:style>
  <w:style w:type="paragraph" w:customStyle="1" w:styleId="CEBEFFBCDBC242348A7CA085D29A176E">
    <w:name w:val="CEBEFFBCDBC242348A7CA085D29A17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3A1A44-4252-4C1E-980B-34159B014702}"/>
</file>

<file path=customXml/itemProps2.xml><?xml version="1.0" encoding="utf-8"?>
<ds:datastoreItem xmlns:ds="http://schemas.openxmlformats.org/officeDocument/2006/customXml" ds:itemID="{93CB4D28-C96A-4D0B-8AA7-E9E7838A0A13}"/>
</file>

<file path=customXml/itemProps3.xml><?xml version="1.0" encoding="utf-8"?>
<ds:datastoreItem xmlns:ds="http://schemas.openxmlformats.org/officeDocument/2006/customXml" ds:itemID="{F6DF777D-1289-4B41-8963-45B1B132D6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1190</Characters>
  <Application>Microsoft Office Word</Application>
  <DocSecurity>0</DocSecurity>
  <Lines>29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</vt:lpstr>
      <vt:lpstr>
      </vt:lpstr>
    </vt:vector>
  </TitlesOfParts>
  <Company>Sveriges riksdag</Company>
  <LinksUpToDate>false</LinksUpToDate>
  <CharactersWithSpaces>1381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