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202DB" w:rsidRDefault="004127C7" w14:paraId="6A8B3560" w14:textId="77777777">
      <w:pPr>
        <w:pStyle w:val="RubrikFrslagTIllRiksdagsbeslut"/>
      </w:pPr>
      <w:sdt>
        <w:sdtPr>
          <w:alias w:val="CC_Boilerplate_4"/>
          <w:tag w:val="CC_Boilerplate_4"/>
          <w:id w:val="-1644581176"/>
          <w:lock w:val="sdtContentLocked"/>
          <w:placeholder>
            <w:docPart w:val="85C34EC13DF84D9CA8946F101655C799"/>
          </w:placeholder>
          <w:text/>
        </w:sdtPr>
        <w:sdtEndPr/>
        <w:sdtContent>
          <w:r w:rsidRPr="009B062B" w:rsidR="00AF30DD">
            <w:t>Förslag till riksdagsbeslut</w:t>
          </w:r>
        </w:sdtContent>
      </w:sdt>
      <w:bookmarkEnd w:id="0"/>
      <w:bookmarkEnd w:id="1"/>
    </w:p>
    <w:sdt>
      <w:sdtPr>
        <w:alias w:val="Yrkande 1"/>
        <w:tag w:val="ce7c5375-5a81-440a-8bc4-4f2d5355d99f"/>
        <w:id w:val="-1271769486"/>
        <w:lock w:val="sdtLocked"/>
      </w:sdtPr>
      <w:sdtEndPr/>
      <w:sdtContent>
        <w:p w:rsidR="002D1796" w:rsidRDefault="008255FE" w14:paraId="1DECBDC2" w14:textId="77777777">
          <w:pPr>
            <w:pStyle w:val="Frslagstext"/>
            <w:numPr>
              <w:ilvl w:val="0"/>
              <w:numId w:val="0"/>
            </w:numPr>
          </w:pPr>
          <w:r>
            <w:t>Riksdagen ställer sig bakom det som anförs i motionen om att se över förutsättningarna för att inleda förhandlingar med Albanien, Bosnien och Hercegovina, Kosovo, Montenegro, Nordmakedonien och Serbien i syfte att införa ömsesidigt erkännande och utbyte av körkort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A919F176C3489491CF6344D210E7BE"/>
        </w:placeholder>
        <w:text/>
      </w:sdtPr>
      <w:sdtEndPr/>
      <w:sdtContent>
        <w:p w:rsidRPr="009B062B" w:rsidR="006D79C9" w:rsidP="00333E95" w:rsidRDefault="006D79C9" w14:paraId="7B259BD3" w14:textId="77777777">
          <w:pPr>
            <w:pStyle w:val="Rubrik1"/>
          </w:pPr>
          <w:r>
            <w:t>Motivering</w:t>
          </w:r>
        </w:p>
      </w:sdtContent>
    </w:sdt>
    <w:bookmarkEnd w:displacedByCustomXml="prev" w:id="3"/>
    <w:bookmarkEnd w:displacedByCustomXml="prev" w:id="4"/>
    <w:p w:rsidR="004202DB" w:rsidP="00272C5B" w:rsidRDefault="00272C5B" w14:paraId="3DF795CA" w14:textId="77777777">
      <w:pPr>
        <w:pStyle w:val="Normalutanindragellerluft"/>
      </w:pPr>
      <w:r>
        <w:t>Enligt körkortslagen kan ett utländskt körkort som är giltigt i Sverige och utfärdat i en stat inom EES, på Färöarna, i Förenade kungariket, Japan eller Schweiz bytas ut mot ett likvärdigt svenskt körkort om innehavaren är permanent bosatt i Sverige. Bestämmelsen visar att svensk lagstiftning redan innehåller en modell för hur utbyte kan ske när trafiksäkerhet och utbildningsnivå bedöms som likvärdig.</w:t>
      </w:r>
    </w:p>
    <w:p w:rsidR="004202DB" w:rsidP="004202DB" w:rsidRDefault="00272C5B" w14:paraId="3C290532" w14:textId="77777777">
      <w:r>
        <w:t>Flera EU-länder, särskilt de som liknar Sverige och har en betydande befolkning med ursprung i länderna på västra Balkan, har infört motsvarande ordningar för utbyte av körkort. Tyskland tillåter utbyte av körkort från bland annat Bosnien-Hercegovina, Kosovo, Nordmakedonien, Serbien och Albanien utan nytt teori- eller körprov, under förutsättning att vissa dokumentations- och säkerhetskrav är uppfyllda. Danmark medger utbyte av körkort från bland annat Bosnien-Hercegovina, Nordmakedonien och Serbien direkt till danskt körkort för personbilsklass utan nytt körprov, om innehavaren kan styrka flerårig körvana och körkortet är utfärdat enligt gällande standarder. Österrike har beslutat om fullständigt erkännande av serbiska körkort och medger provfritt utbyte även för andra stater i regionen för flera körkortsbehörigheter.</w:t>
      </w:r>
    </w:p>
    <w:p w:rsidR="004202DB" w:rsidP="004202DB" w:rsidRDefault="00272C5B" w14:paraId="32B80775" w14:textId="3F1E96F0">
      <w:r>
        <w:t xml:space="preserve">Länderna på västra Balkan är kandidater till EU-medlemskap och har under de senaste åren reformerat sina körkortsutbildningar och anpassat dem till europeiska trafiksäkerhetskrav. Ett svenskt initiativ för ömsesidigt erkännande och utbyte av körkort med dessa stater skulle minska onödiga hinder för personer som är bosatta i </w:t>
      </w:r>
      <w:r>
        <w:lastRenderedPageBreak/>
        <w:t>Sverige, underlätta etablering på arbetsmarknaden och stärka de bilaterala relationerna. Naturligtvis bör förhandlingar föregås av en prövning av utbildningsnivå, trafik</w:t>
      </w:r>
      <w:r w:rsidR="004127C7">
        <w:softHyphen/>
      </w:r>
      <w:r>
        <w:t xml:space="preserve">säkerhetsstandarder och administrativa rutiner i respektive land. </w:t>
      </w:r>
    </w:p>
    <w:sdt>
      <w:sdtPr>
        <w:rPr>
          <w:i/>
          <w:noProof/>
        </w:rPr>
        <w:alias w:val="CC_Underskrifter"/>
        <w:tag w:val="CC_Underskrifter"/>
        <w:id w:val="583496634"/>
        <w:lock w:val="sdtContentLocked"/>
        <w:placeholder>
          <w:docPart w:val="4DD3F34EEE1A434081C5EDF0802743F4"/>
        </w:placeholder>
      </w:sdtPr>
      <w:sdtEndPr/>
      <w:sdtContent>
        <w:p w:rsidR="004202DB" w:rsidP="004202DB" w:rsidRDefault="004202DB" w14:paraId="03F7D93F" w14:textId="77777777"/>
        <w:p w:rsidR="004202DB" w:rsidP="004202DB" w:rsidRDefault="004127C7" w14:paraId="4AF7709E" w14:textId="1B169B7D"/>
      </w:sdtContent>
    </w:sdt>
    <w:tbl>
      <w:tblPr>
        <w:tblW w:w="5000" w:type="pct"/>
        <w:tblLook w:val="04A0" w:firstRow="1" w:lastRow="0" w:firstColumn="1" w:lastColumn="0" w:noHBand="0" w:noVBand="1"/>
        <w:tblCaption w:val="underskrifter"/>
      </w:tblPr>
      <w:tblGrid>
        <w:gridCol w:w="4252"/>
        <w:gridCol w:w="4252"/>
      </w:tblGrid>
      <w:tr w:rsidR="002D1796" w14:paraId="6F01D433" w14:textId="77777777">
        <w:trPr>
          <w:cantSplit/>
        </w:trPr>
        <w:tc>
          <w:tcPr>
            <w:tcW w:w="50" w:type="pct"/>
            <w:vAlign w:val="bottom"/>
          </w:tcPr>
          <w:p w:rsidR="002D1796" w:rsidRDefault="008255FE" w14:paraId="4D772641" w14:textId="77777777">
            <w:pPr>
              <w:pStyle w:val="Underskrifter"/>
              <w:spacing w:after="0"/>
            </w:pPr>
            <w:r>
              <w:t>Dzenan Cisija (S)</w:t>
            </w:r>
          </w:p>
        </w:tc>
        <w:tc>
          <w:tcPr>
            <w:tcW w:w="50" w:type="pct"/>
            <w:vAlign w:val="bottom"/>
          </w:tcPr>
          <w:p w:rsidR="002D1796" w:rsidRDefault="002D1796" w14:paraId="6F035C89" w14:textId="77777777">
            <w:pPr>
              <w:pStyle w:val="Underskrifter"/>
              <w:spacing w:after="0"/>
            </w:pPr>
          </w:p>
        </w:tc>
      </w:tr>
    </w:tbl>
    <w:p w:rsidRPr="008E0FE2" w:rsidR="004801AC" w:rsidP="00DF3554" w:rsidRDefault="004801AC" w14:paraId="6C9AE30B" w14:textId="11A84A3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583A7" w14:textId="77777777" w:rsidR="00272C5B" w:rsidRDefault="00272C5B" w:rsidP="000C1CAD">
      <w:pPr>
        <w:spacing w:line="240" w:lineRule="auto"/>
      </w:pPr>
      <w:r>
        <w:separator/>
      </w:r>
    </w:p>
  </w:endnote>
  <w:endnote w:type="continuationSeparator" w:id="0">
    <w:p w14:paraId="669ECD46" w14:textId="77777777" w:rsidR="00272C5B" w:rsidRDefault="00272C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04C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D3F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D706" w14:textId="635F3B2C" w:rsidR="00262EA3" w:rsidRPr="004202DB" w:rsidRDefault="00262EA3" w:rsidP="004202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3AA37" w14:textId="77777777" w:rsidR="00272C5B" w:rsidRDefault="00272C5B" w:rsidP="000C1CAD">
      <w:pPr>
        <w:spacing w:line="240" w:lineRule="auto"/>
      </w:pPr>
      <w:r>
        <w:separator/>
      </w:r>
    </w:p>
  </w:footnote>
  <w:footnote w:type="continuationSeparator" w:id="0">
    <w:p w14:paraId="326E0C2B" w14:textId="77777777" w:rsidR="00272C5B" w:rsidRDefault="00272C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96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74A945" wp14:editId="548E8E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924647" w14:textId="4E780627" w:rsidR="00262EA3" w:rsidRDefault="004127C7" w:rsidP="008103B5">
                          <w:pPr>
                            <w:jc w:val="right"/>
                          </w:pPr>
                          <w:sdt>
                            <w:sdtPr>
                              <w:alias w:val="CC_Noformat_Partikod"/>
                              <w:tag w:val="CC_Noformat_Partikod"/>
                              <w:id w:val="-53464382"/>
                              <w:placeholder>
                                <w:docPart w:val="2482ADAFE2D04E32BDB37F1328AE760C"/>
                              </w:placeholder>
                              <w:text/>
                            </w:sdtPr>
                            <w:sdtEndPr/>
                            <w:sdtContent>
                              <w:r w:rsidR="00272C5B">
                                <w:t>S</w:t>
                              </w:r>
                            </w:sdtContent>
                          </w:sdt>
                          <w:sdt>
                            <w:sdtPr>
                              <w:alias w:val="CC_Noformat_Partinummer"/>
                              <w:tag w:val="CC_Noformat_Partinummer"/>
                              <w:id w:val="-1709555926"/>
                              <w:placeholder>
                                <w:docPart w:val="A984B9CE93FF41CAA8D823333788B4E4"/>
                              </w:placeholder>
                              <w:text/>
                            </w:sdtPr>
                            <w:sdtEndPr/>
                            <w:sdtContent>
                              <w:r w:rsidR="00272C5B">
                                <w:t>313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74A9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924647" w14:textId="4E780627" w:rsidR="00262EA3" w:rsidRDefault="004127C7" w:rsidP="008103B5">
                    <w:pPr>
                      <w:jc w:val="right"/>
                    </w:pPr>
                    <w:sdt>
                      <w:sdtPr>
                        <w:alias w:val="CC_Noformat_Partikod"/>
                        <w:tag w:val="CC_Noformat_Partikod"/>
                        <w:id w:val="-53464382"/>
                        <w:placeholder>
                          <w:docPart w:val="2482ADAFE2D04E32BDB37F1328AE760C"/>
                        </w:placeholder>
                        <w:text/>
                      </w:sdtPr>
                      <w:sdtEndPr/>
                      <w:sdtContent>
                        <w:r w:rsidR="00272C5B">
                          <w:t>S</w:t>
                        </w:r>
                      </w:sdtContent>
                    </w:sdt>
                    <w:sdt>
                      <w:sdtPr>
                        <w:alias w:val="CC_Noformat_Partinummer"/>
                        <w:tag w:val="CC_Noformat_Partinummer"/>
                        <w:id w:val="-1709555926"/>
                        <w:placeholder>
                          <w:docPart w:val="A984B9CE93FF41CAA8D823333788B4E4"/>
                        </w:placeholder>
                        <w:text/>
                      </w:sdtPr>
                      <w:sdtEndPr/>
                      <w:sdtContent>
                        <w:r w:rsidR="00272C5B">
                          <w:t>313</w:t>
                        </w:r>
                      </w:sdtContent>
                    </w:sdt>
                  </w:p>
                </w:txbxContent>
              </v:textbox>
              <w10:wrap anchorx="page"/>
            </v:shape>
          </w:pict>
        </mc:Fallback>
      </mc:AlternateContent>
    </w:r>
  </w:p>
  <w:p w14:paraId="27000C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3D131" w14:textId="77777777" w:rsidR="00262EA3" w:rsidRDefault="00262EA3" w:rsidP="008563AC">
    <w:pPr>
      <w:jc w:val="right"/>
    </w:pPr>
  </w:p>
  <w:p w14:paraId="4B1D32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F2F32" w14:textId="77777777" w:rsidR="00262EA3" w:rsidRDefault="004127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0E62FA" wp14:editId="4EF810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024D7B" w14:textId="6CBFFDEF" w:rsidR="00262EA3" w:rsidRDefault="004127C7" w:rsidP="00A314CF">
    <w:pPr>
      <w:pStyle w:val="FSHNormal"/>
      <w:spacing w:before="40"/>
    </w:pPr>
    <w:sdt>
      <w:sdtPr>
        <w:alias w:val="CC_Noformat_Motionstyp"/>
        <w:tag w:val="CC_Noformat_Motionstyp"/>
        <w:id w:val="1162973129"/>
        <w:lock w:val="sdtContentLocked"/>
        <w15:appearance w15:val="hidden"/>
        <w:text/>
      </w:sdtPr>
      <w:sdtEndPr/>
      <w:sdtContent>
        <w:r w:rsidR="004202DB">
          <w:t>Enskild motion</w:t>
        </w:r>
      </w:sdtContent>
    </w:sdt>
    <w:r w:rsidR="00821B36">
      <w:t xml:space="preserve"> </w:t>
    </w:r>
    <w:sdt>
      <w:sdtPr>
        <w:alias w:val="CC_Noformat_Partikod"/>
        <w:tag w:val="CC_Noformat_Partikod"/>
        <w:id w:val="1471015553"/>
        <w:text/>
      </w:sdtPr>
      <w:sdtEndPr/>
      <w:sdtContent>
        <w:r w:rsidR="00272C5B">
          <w:t>S</w:t>
        </w:r>
      </w:sdtContent>
    </w:sdt>
    <w:sdt>
      <w:sdtPr>
        <w:alias w:val="CC_Noformat_Partinummer"/>
        <w:tag w:val="CC_Noformat_Partinummer"/>
        <w:id w:val="-2014525982"/>
        <w:text/>
      </w:sdtPr>
      <w:sdtEndPr/>
      <w:sdtContent>
        <w:r w:rsidR="00272C5B">
          <w:t>313</w:t>
        </w:r>
      </w:sdtContent>
    </w:sdt>
  </w:p>
  <w:p w14:paraId="786349FD" w14:textId="77777777" w:rsidR="00262EA3" w:rsidRPr="008227B3" w:rsidRDefault="004127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1A54BE" w14:textId="5918A59B" w:rsidR="00262EA3" w:rsidRPr="008227B3" w:rsidRDefault="004127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02D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02DB">
          <w:t>:1304</w:t>
        </w:r>
      </w:sdtContent>
    </w:sdt>
  </w:p>
  <w:p w14:paraId="5131AACE" w14:textId="0388898E" w:rsidR="00262EA3" w:rsidRDefault="004127C7" w:rsidP="00E03A3D">
    <w:pPr>
      <w:pStyle w:val="Motionr"/>
    </w:pPr>
    <w:sdt>
      <w:sdtPr>
        <w:alias w:val="CC_Noformat_Avtext"/>
        <w:tag w:val="CC_Noformat_Avtext"/>
        <w:id w:val="-2020768203"/>
        <w:lock w:val="sdtContentLocked"/>
        <w:placeholder>
          <w:docPart w:val="2482ADAFE2D04E32BDB37F1328AE760C"/>
        </w:placeholder>
        <w15:appearance w15:val="hidden"/>
        <w:text/>
      </w:sdtPr>
      <w:sdtEndPr/>
      <w:sdtContent>
        <w:r w:rsidR="004202DB">
          <w:t>av Dzenan Cisija (S)</w:t>
        </w:r>
      </w:sdtContent>
    </w:sdt>
  </w:p>
  <w:sdt>
    <w:sdtPr>
      <w:alias w:val="CC_Noformat_Rubtext"/>
      <w:tag w:val="CC_Noformat_Rubtext"/>
      <w:id w:val="-218060500"/>
      <w:lock w:val="sdtLocked"/>
      <w:placeholder>
        <w:docPart w:val="A984B9CE93FF41CAA8D823333788B4E4"/>
      </w:placeholder>
      <w:text/>
    </w:sdtPr>
    <w:sdtEndPr/>
    <w:sdtContent>
      <w:p w14:paraId="797279FF" w14:textId="36CA4036" w:rsidR="00262EA3" w:rsidRDefault="00272C5B" w:rsidP="00283E0F">
        <w:pPr>
          <w:pStyle w:val="FSHRub2"/>
        </w:pPr>
        <w:r>
          <w:t>Ömsesidigt erkännande av körkort från länderna på västra Balkan</w:t>
        </w:r>
      </w:p>
    </w:sdtContent>
  </w:sdt>
  <w:sdt>
    <w:sdtPr>
      <w:alias w:val="CC_Boilerplate_3"/>
      <w:tag w:val="CC_Boilerplate_3"/>
      <w:id w:val="1606463544"/>
      <w:lock w:val="sdtContentLocked"/>
      <w15:appearance w15:val="hidden"/>
      <w:text w:multiLine="1"/>
    </w:sdtPr>
    <w:sdtEndPr/>
    <w:sdtContent>
      <w:p w14:paraId="37BF31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2C5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C5B"/>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796"/>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7C7"/>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2DB"/>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C3B"/>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5FE"/>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631"/>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333F97"/>
  <w15:chartTrackingRefBased/>
  <w15:docId w15:val="{576DA147-4D52-4C77-8FA5-4814C3CCA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C34EC13DF84D9CA8946F101655C799"/>
        <w:category>
          <w:name w:val="Allmänt"/>
          <w:gallery w:val="placeholder"/>
        </w:category>
        <w:types>
          <w:type w:val="bbPlcHdr"/>
        </w:types>
        <w:behaviors>
          <w:behavior w:val="content"/>
        </w:behaviors>
        <w:guid w:val="{DD6177CB-6BE8-4255-93D2-53E1CE8D5781}"/>
      </w:docPartPr>
      <w:docPartBody>
        <w:p w:rsidR="00232BDE" w:rsidRDefault="00232BDE">
          <w:pPr>
            <w:pStyle w:val="85C34EC13DF84D9CA8946F101655C799"/>
          </w:pPr>
          <w:r w:rsidRPr="005A0A93">
            <w:rPr>
              <w:rStyle w:val="Platshllartext"/>
            </w:rPr>
            <w:t>Förslag till riksdagsbeslut</w:t>
          </w:r>
        </w:p>
      </w:docPartBody>
    </w:docPart>
    <w:docPart>
      <w:docPartPr>
        <w:name w:val="A9A919F176C3489491CF6344D210E7BE"/>
        <w:category>
          <w:name w:val="Allmänt"/>
          <w:gallery w:val="placeholder"/>
        </w:category>
        <w:types>
          <w:type w:val="bbPlcHdr"/>
        </w:types>
        <w:behaviors>
          <w:behavior w:val="content"/>
        </w:behaviors>
        <w:guid w:val="{3246B4D2-DDEE-4B0E-8183-7B801472718E}"/>
      </w:docPartPr>
      <w:docPartBody>
        <w:p w:rsidR="00232BDE" w:rsidRDefault="00232BDE">
          <w:pPr>
            <w:pStyle w:val="A9A919F176C3489491CF6344D210E7BE"/>
          </w:pPr>
          <w:r w:rsidRPr="005A0A93">
            <w:rPr>
              <w:rStyle w:val="Platshllartext"/>
            </w:rPr>
            <w:t>Motivering</w:t>
          </w:r>
        </w:p>
      </w:docPartBody>
    </w:docPart>
    <w:docPart>
      <w:docPartPr>
        <w:name w:val="2482ADAFE2D04E32BDB37F1328AE760C"/>
        <w:category>
          <w:name w:val="Allmänt"/>
          <w:gallery w:val="placeholder"/>
        </w:category>
        <w:types>
          <w:type w:val="bbPlcHdr"/>
        </w:types>
        <w:behaviors>
          <w:behavior w:val="content"/>
        </w:behaviors>
        <w:guid w:val="{D11917E7-5364-415D-B835-2F54B6A25292}"/>
      </w:docPartPr>
      <w:docPartBody>
        <w:p w:rsidR="00232BDE" w:rsidRDefault="00232BDE">
          <w:pPr>
            <w:pStyle w:val="2482ADAFE2D04E32BDB37F1328AE760C"/>
          </w:pPr>
          <w:r>
            <w:rPr>
              <w:rStyle w:val="Platshllartext"/>
            </w:rPr>
            <w:t xml:space="preserve"> </w:t>
          </w:r>
        </w:p>
      </w:docPartBody>
    </w:docPart>
    <w:docPart>
      <w:docPartPr>
        <w:name w:val="A984B9CE93FF41CAA8D823333788B4E4"/>
        <w:category>
          <w:name w:val="Allmänt"/>
          <w:gallery w:val="placeholder"/>
        </w:category>
        <w:types>
          <w:type w:val="bbPlcHdr"/>
        </w:types>
        <w:behaviors>
          <w:behavior w:val="content"/>
        </w:behaviors>
        <w:guid w:val="{3A3149A5-7991-4972-AA4B-E5C2D0579A00}"/>
      </w:docPartPr>
      <w:docPartBody>
        <w:p w:rsidR="00232BDE" w:rsidRDefault="00232BDE">
          <w:pPr>
            <w:pStyle w:val="A984B9CE93FF41CAA8D823333788B4E4"/>
          </w:pPr>
          <w:r>
            <w:t xml:space="preserve"> </w:t>
          </w:r>
        </w:p>
      </w:docPartBody>
    </w:docPart>
    <w:docPart>
      <w:docPartPr>
        <w:name w:val="4DD3F34EEE1A434081C5EDF0802743F4"/>
        <w:category>
          <w:name w:val="Allmänt"/>
          <w:gallery w:val="placeholder"/>
        </w:category>
        <w:types>
          <w:type w:val="bbPlcHdr"/>
        </w:types>
        <w:behaviors>
          <w:behavior w:val="content"/>
        </w:behaviors>
        <w:guid w:val="{5F9D9BC8-070C-4F23-8E6C-4216DAADAC91}"/>
      </w:docPartPr>
      <w:docPartBody>
        <w:p w:rsidR="009A6236" w:rsidRDefault="009A62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BDE"/>
    <w:rsid w:val="00232BDE"/>
    <w:rsid w:val="009A62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C34EC13DF84D9CA8946F101655C799">
    <w:name w:val="85C34EC13DF84D9CA8946F101655C799"/>
  </w:style>
  <w:style w:type="paragraph" w:customStyle="1" w:styleId="A9A919F176C3489491CF6344D210E7BE">
    <w:name w:val="A9A919F176C3489491CF6344D210E7BE"/>
  </w:style>
  <w:style w:type="paragraph" w:customStyle="1" w:styleId="2482ADAFE2D04E32BDB37F1328AE760C">
    <w:name w:val="2482ADAFE2D04E32BDB37F1328AE760C"/>
  </w:style>
  <w:style w:type="paragraph" w:customStyle="1" w:styleId="A984B9CE93FF41CAA8D823333788B4E4">
    <w:name w:val="A984B9CE93FF41CAA8D823333788B4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4115E2-826C-4365-AEDE-D38CEF8D99E2}"/>
</file>

<file path=customXml/itemProps2.xml><?xml version="1.0" encoding="utf-8"?>
<ds:datastoreItem xmlns:ds="http://schemas.openxmlformats.org/officeDocument/2006/customXml" ds:itemID="{417869C0-B0FB-4618-AAC7-D4D6EA57AD49}"/>
</file>

<file path=customXml/itemProps3.xml><?xml version="1.0" encoding="utf-8"?>
<ds:datastoreItem xmlns:ds="http://schemas.openxmlformats.org/officeDocument/2006/customXml" ds:itemID="{795F32A4-D881-453F-979B-E3FCC4B6D3C3}"/>
</file>

<file path=docProps/app.xml><?xml version="1.0" encoding="utf-8"?>
<Properties xmlns="http://schemas.openxmlformats.org/officeDocument/2006/extended-properties" xmlns:vt="http://schemas.openxmlformats.org/officeDocument/2006/docPropsVTypes">
  <Template>Normal</Template>
  <TotalTime>78</TotalTime>
  <Pages>2</Pages>
  <Words>296</Words>
  <Characters>1877</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S313 Ömsesidigt erkännande av körkort från länderna på västra Balkan</vt:lpstr>
      <vt:lpstr>
      </vt:lpstr>
    </vt:vector>
  </TitlesOfParts>
  <Company>Sveriges riksdag</Company>
  <LinksUpToDate>false</LinksUpToDate>
  <CharactersWithSpaces>2165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