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0AD747" w14:textId="77777777">
      <w:pPr>
        <w:pStyle w:val="Normalutanindragellerluft"/>
      </w:pPr>
    </w:p>
    <w:sdt>
      <w:sdtPr>
        <w:alias w:val="CC_Boilerplate_4"/>
        <w:tag w:val="CC_Boilerplate_4"/>
        <w:id w:val="-1644581176"/>
        <w:lock w:val="sdtLocked"/>
        <w:placeholder>
          <w:docPart w:val="A0A104DC9E94477D83C8A615742D9745"/>
        </w:placeholder>
        <w15:appearance w15:val="hidden"/>
        <w:text/>
      </w:sdtPr>
      <w:sdtEndPr/>
      <w:sdtContent>
        <w:p w:rsidR="00AF30DD" w:rsidP="00CC4C93" w:rsidRDefault="00AF30DD" w14:paraId="240AD748" w14:textId="77777777">
          <w:pPr>
            <w:pStyle w:val="Rubrik1"/>
          </w:pPr>
          <w:r>
            <w:t>Förslag till riksdagsbeslut</w:t>
          </w:r>
        </w:p>
      </w:sdtContent>
    </w:sdt>
    <w:sdt>
      <w:sdtPr>
        <w:alias w:val="Förslag 1"/>
        <w:tag w:val="d180cfa0-805c-4a67-bb97-6978a26ecf10"/>
        <w:id w:val="2053732366"/>
        <w:lock w:val="sdtLocked"/>
      </w:sdtPr>
      <w:sdtEndPr/>
      <w:sdtContent>
        <w:p w:rsidR="00CE1BF3" w:rsidRDefault="00F84959" w14:paraId="240AD749" w14:textId="77777777">
          <w:pPr>
            <w:pStyle w:val="Frslagstext"/>
          </w:pPr>
          <w:r>
            <w:t>Riksdagen tillkännager för regeringen som sin mening vad som anförs i motionen om viltövervakningskameror.</w:t>
          </w:r>
        </w:p>
      </w:sdtContent>
    </w:sdt>
    <w:p w:rsidR="00AF30DD" w:rsidP="00AF30DD" w:rsidRDefault="000156D9" w14:paraId="240AD74A" w14:textId="77777777">
      <w:pPr>
        <w:pStyle w:val="Rubrik1"/>
      </w:pPr>
      <w:bookmarkStart w:name="MotionsStart" w:id="0"/>
      <w:bookmarkEnd w:id="0"/>
      <w:r>
        <w:t>Motivering</w:t>
      </w:r>
    </w:p>
    <w:p w:rsidR="000779A8" w:rsidP="000779A8" w:rsidRDefault="00305939" w14:paraId="240AD74B" w14:textId="3C327448">
      <w:pPr>
        <w:pStyle w:val="Normalutanindragellerluft"/>
      </w:pPr>
      <w:r>
        <w:t>Den pågående J</w:t>
      </w:r>
      <w:r w:rsidR="000779A8">
        <w:t>aktlagsutredningen har i sitt andra delbetänkande presenterat ett förslag för att underlätta användningen av viltövervakningskameror vid vildsvinsjakt. Förslaget är inte helt tillfredsställande</w:t>
      </w:r>
      <w:r w:rsidR="00FE4B00">
        <w:t xml:space="preserve">. </w:t>
      </w:r>
      <w:r w:rsidR="006E58E4">
        <w:t>D</w:t>
      </w:r>
      <w:r w:rsidR="00FE4B00">
        <w:t>en</w:t>
      </w:r>
      <w:r w:rsidR="006E58E4">
        <w:t xml:space="preserve"> föreslagna modellen</w:t>
      </w:r>
      <w:r w:rsidR="00FE4B00">
        <w:t xml:space="preserve"> </w:t>
      </w:r>
      <w:r w:rsidR="006E58E4">
        <w:t xml:space="preserve">är </w:t>
      </w:r>
      <w:r w:rsidR="000779A8">
        <w:t>alltför komplicerad för</w:t>
      </w:r>
      <w:r w:rsidR="00FE4B00">
        <w:t xml:space="preserve"> att kunna fungera i praktiken</w:t>
      </w:r>
      <w:r w:rsidR="00212B4A">
        <w:t>. Men de</w:t>
      </w:r>
      <w:r w:rsidR="00FE4B00">
        <w:t>t</w:t>
      </w:r>
      <w:r w:rsidR="000779A8">
        <w:t xml:space="preserve"> största problemet är</w:t>
      </w:r>
      <w:r w:rsidR="00212B4A">
        <w:t xml:space="preserve"> </w:t>
      </w:r>
      <w:r w:rsidR="000779A8">
        <w:t>att förslaget enbart är riktat mot vildsvin.</w:t>
      </w:r>
    </w:p>
    <w:p w:rsidR="000779A8" w:rsidP="000779A8" w:rsidRDefault="000779A8" w14:paraId="240AD74C" w14:textId="77777777">
      <w:r>
        <w:t>Naturen är dynamisk och det förutsätter att lagstiftningen för dess förvaltning också är dynamisk. Ett undantag från kameraövervakningslagen bör därför inte rikta in sig enbart på en art utan</w:t>
      </w:r>
      <w:r w:rsidR="00212B4A">
        <w:t xml:space="preserve"> </w:t>
      </w:r>
      <w:r>
        <w:t>ha en mer generell utformning.</w:t>
      </w:r>
    </w:p>
    <w:p w:rsidR="000779A8" w:rsidP="000779A8" w:rsidRDefault="00FE4B00" w14:paraId="240AD74D" w14:textId="76A3BEB4">
      <w:r>
        <w:t>Det finns</w:t>
      </w:r>
      <w:r w:rsidR="006E58E4">
        <w:t xml:space="preserve"> till exempel</w:t>
      </w:r>
      <w:r>
        <w:t xml:space="preserve"> e</w:t>
      </w:r>
      <w:r w:rsidR="000779A8">
        <w:t xml:space="preserve">tt särskilt behov vid jakt på björn. Viltövervakningskameror behövs för att identifiera vilka björnar som går på en björnåtel. Därmed kan man undvika att jaga björnar som det inte är tillåtet att skjuta, exempelvis </w:t>
      </w:r>
      <w:r w:rsidR="00305939">
        <w:t xml:space="preserve">en </w:t>
      </w:r>
      <w:bookmarkStart w:name="_GoBack" w:id="1"/>
      <w:bookmarkEnd w:id="1"/>
      <w:r w:rsidR="000779A8">
        <w:t xml:space="preserve">hona med ungar. Viltövervakningskameror har även en viktig roll för inventering av ett områdes viltbestånd. </w:t>
      </w:r>
    </w:p>
    <w:p w:rsidR="000779A8" w:rsidP="000779A8" w:rsidRDefault="000779A8" w14:paraId="240AD74E" w14:textId="77777777">
      <w:r>
        <w:t>I dag kostar det 3 700 kronor att ansöka om ett tillstånd att använda viltövervakningskamera. Det har lett till att det endast beviljats åtta tillstånd för hela landet medan försäljningen av kameror är betydligt större. Det är uppenbart att dagens system inte fungerar. Det är orealistiskt att ett tillstånd kostar betydligt mer än själva kameran. För att undvika stöld av kameror, vilke</w:t>
      </w:r>
      <w:r w:rsidR="006E58E4">
        <w:t>t varit vanligt förekommande, bör</w:t>
      </w:r>
      <w:r>
        <w:t xml:space="preserve"> det </w:t>
      </w:r>
      <w:r w:rsidR="00212B4A">
        <w:t xml:space="preserve">heller </w:t>
      </w:r>
      <w:r>
        <w:t xml:space="preserve">inte finnas krav på att rapportera in varje enskild kameras placering i terrängen.  </w:t>
      </w:r>
    </w:p>
    <w:p w:rsidR="00AF30DD" w:rsidP="000779A8" w:rsidRDefault="00915703" w14:paraId="240AD74F" w14:textId="77777777">
      <w:r>
        <w:t>R</w:t>
      </w:r>
      <w:r w:rsidR="00212B4A">
        <w:t>egeringen</w:t>
      </w:r>
      <w:r>
        <w:t xml:space="preserve"> bör</w:t>
      </w:r>
      <w:r w:rsidR="00212B4A">
        <w:t xml:space="preserve"> </w:t>
      </w:r>
      <w:r w:rsidR="00B670DC">
        <w:t xml:space="preserve">mot bakgrund av detta </w:t>
      </w:r>
      <w:r>
        <w:t>se över kostnaden för att ansöka om ett tillstånd för viltövervakningskamera, samt analysera möjligheten att ta bort rapporteringskravet för varje enskild kameras placering.</w:t>
      </w:r>
    </w:p>
    <w:sdt>
      <w:sdtPr>
        <w:alias w:val="CC_Underskrifter"/>
        <w:tag w:val="CC_Underskrifter"/>
        <w:id w:val="583496634"/>
        <w:lock w:val="sdtContentLocked"/>
        <w:placeholder>
          <w:docPart w:val="81ADAFE78CB24F8B824FE8B4F935D7A0"/>
        </w:placeholder>
        <w15:appearance w15:val="hidden"/>
      </w:sdtPr>
      <w:sdtEndPr/>
      <w:sdtContent>
        <w:p w:rsidRPr="009E153C" w:rsidR="00865E70" w:rsidP="00717001" w:rsidRDefault="00717001" w14:paraId="240AD7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Isak From (S)</w:t>
            </w:r>
          </w:p>
        </w:tc>
      </w:tr>
    </w:tbl>
    <w:p w:rsidR="00CB0A0B" w:rsidRDefault="00CB0A0B" w14:paraId="240AD754" w14:textId="77777777"/>
    <w:sectPr w:rsidR="00CB0A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AD756" w14:textId="77777777" w:rsidR="000779A8" w:rsidRDefault="000779A8" w:rsidP="000C1CAD">
      <w:pPr>
        <w:spacing w:line="240" w:lineRule="auto"/>
      </w:pPr>
      <w:r>
        <w:separator/>
      </w:r>
    </w:p>
  </w:endnote>
  <w:endnote w:type="continuationSeparator" w:id="0">
    <w:p w14:paraId="240AD757" w14:textId="77777777" w:rsidR="000779A8" w:rsidRDefault="00077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D7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9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D762" w14:textId="77777777" w:rsidR="0036042E" w:rsidRDefault="0036042E">
    <w:pPr>
      <w:pStyle w:val="Sidfot"/>
    </w:pPr>
    <w:r>
      <w:fldChar w:fldCharType="begin"/>
    </w:r>
    <w:r>
      <w:instrText xml:space="preserve"> PRINTDATE  \@ "yyyy-MM-dd HH:mm"  \* MERGEFORMAT </w:instrText>
    </w:r>
    <w:r>
      <w:fldChar w:fldCharType="separate"/>
    </w:r>
    <w:r>
      <w:rPr>
        <w:noProof/>
      </w:rPr>
      <w:t>2014-11-05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AD754" w14:textId="77777777" w:rsidR="000779A8" w:rsidRDefault="000779A8" w:rsidP="000C1CAD">
      <w:pPr>
        <w:spacing w:line="240" w:lineRule="auto"/>
      </w:pPr>
      <w:r>
        <w:separator/>
      </w:r>
    </w:p>
  </w:footnote>
  <w:footnote w:type="continuationSeparator" w:id="0">
    <w:p w14:paraId="240AD755" w14:textId="77777777" w:rsidR="000779A8" w:rsidRDefault="000779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0AD7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05939" w14:paraId="240AD7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460</w:t>
        </w:r>
      </w:sdtContent>
    </w:sdt>
  </w:p>
  <w:p w:rsidR="00467151" w:rsidP="00283E0F" w:rsidRDefault="00305939" w14:paraId="240AD75F" w14:textId="77777777">
    <w:pPr>
      <w:pStyle w:val="FSHRub2"/>
    </w:pPr>
    <w:sdt>
      <w:sdtPr>
        <w:alias w:val="CC_Noformat_Avtext"/>
        <w:tag w:val="CC_Noformat_Avtext"/>
        <w:id w:val="1389603703"/>
        <w:lock w:val="sdtContentLocked"/>
        <w15:appearance w15:val="hidden"/>
        <w:text/>
      </w:sdtPr>
      <w:sdtEndPr/>
      <w:sdtContent>
        <w:r>
          <w:t>av Helén Pettersson i Umeå och Isak From (S)</w:t>
        </w:r>
      </w:sdtContent>
    </w:sdt>
  </w:p>
  <w:sdt>
    <w:sdtPr>
      <w:alias w:val="CC_Noformat_Rubtext"/>
      <w:tag w:val="CC_Noformat_Rubtext"/>
      <w:id w:val="1800419874"/>
      <w:lock w:val="sdtLocked"/>
      <w15:appearance w15:val="hidden"/>
      <w:text/>
    </w:sdtPr>
    <w:sdtEndPr/>
    <w:sdtContent>
      <w:p w:rsidR="00467151" w:rsidP="00283E0F" w:rsidRDefault="007E2F9C" w14:paraId="240AD760" w14:textId="05E54700">
        <w:pPr>
          <w:pStyle w:val="FSHRub2"/>
        </w:pPr>
        <w:r>
          <w:t>V</w:t>
        </w:r>
        <w:r w:rsidR="00FE4B00">
          <w:t>iltövervakningskameror</w:t>
        </w:r>
      </w:p>
    </w:sdtContent>
  </w:sdt>
  <w:sdt>
    <w:sdtPr>
      <w:alias w:val="CC_Boilerplate_3"/>
      <w:tag w:val="CC_Boilerplate_3"/>
      <w:id w:val="-1567486118"/>
      <w:lock w:val="sdtContentLocked"/>
      <w15:appearance w15:val="hidden"/>
      <w:text w:multiLine="1"/>
    </w:sdtPr>
    <w:sdtEndPr/>
    <w:sdtContent>
      <w:p w:rsidR="00467151" w:rsidP="00283E0F" w:rsidRDefault="00467151" w14:paraId="240AD7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97093CF4-5A7B-4459-BA2E-69E83C6BFA99}"/>
  </w:docVars>
  <w:rsids>
    <w:rsidRoot w:val="000779A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9A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B4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93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42E"/>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09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8E4"/>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00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F9C"/>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70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A3D"/>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0DC"/>
    <w:rsid w:val="00B71138"/>
    <w:rsid w:val="00B718D2"/>
    <w:rsid w:val="00B728B6"/>
    <w:rsid w:val="00B737C6"/>
    <w:rsid w:val="00B74B6A"/>
    <w:rsid w:val="00B77AC6"/>
    <w:rsid w:val="00B77F3E"/>
    <w:rsid w:val="00B80FED"/>
    <w:rsid w:val="00B81ED7"/>
    <w:rsid w:val="00B84E2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A0B"/>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BF3"/>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4CF"/>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177"/>
    <w:rsid w:val="00F55F38"/>
    <w:rsid w:val="00F6045E"/>
    <w:rsid w:val="00F621CE"/>
    <w:rsid w:val="00F63804"/>
    <w:rsid w:val="00F6426C"/>
    <w:rsid w:val="00F6570C"/>
    <w:rsid w:val="00F66E5F"/>
    <w:rsid w:val="00F70E2B"/>
    <w:rsid w:val="00F77A2D"/>
    <w:rsid w:val="00F83BAB"/>
    <w:rsid w:val="00F84959"/>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B0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0AD747"/>
  <w15:chartTrackingRefBased/>
  <w15:docId w15:val="{440B71D1-8452-42C8-9056-6481E508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A104DC9E94477D83C8A615742D9745"/>
        <w:category>
          <w:name w:val="Allmänt"/>
          <w:gallery w:val="placeholder"/>
        </w:category>
        <w:types>
          <w:type w:val="bbPlcHdr"/>
        </w:types>
        <w:behaviors>
          <w:behavior w:val="content"/>
        </w:behaviors>
        <w:guid w:val="{0DCEC742-811A-4DAC-8AB9-B821F222FF75}"/>
      </w:docPartPr>
      <w:docPartBody>
        <w:p w:rsidR="00F05627" w:rsidRDefault="00F05627">
          <w:pPr>
            <w:pStyle w:val="A0A104DC9E94477D83C8A615742D9745"/>
          </w:pPr>
          <w:r w:rsidRPr="009A726D">
            <w:rPr>
              <w:rStyle w:val="Platshllartext"/>
            </w:rPr>
            <w:t>Klicka här för att ange text.</w:t>
          </w:r>
        </w:p>
      </w:docPartBody>
    </w:docPart>
    <w:docPart>
      <w:docPartPr>
        <w:name w:val="81ADAFE78CB24F8B824FE8B4F935D7A0"/>
        <w:category>
          <w:name w:val="Allmänt"/>
          <w:gallery w:val="placeholder"/>
        </w:category>
        <w:types>
          <w:type w:val="bbPlcHdr"/>
        </w:types>
        <w:behaviors>
          <w:behavior w:val="content"/>
        </w:behaviors>
        <w:guid w:val="{30E373FD-7F2E-47DE-A98D-73BB893E61C9}"/>
      </w:docPartPr>
      <w:docPartBody>
        <w:p w:rsidR="00F05627" w:rsidRDefault="00F05627">
          <w:pPr>
            <w:pStyle w:val="81ADAFE78CB24F8B824FE8B4F935D7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27"/>
    <w:rsid w:val="00F05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A104DC9E94477D83C8A615742D9745">
    <w:name w:val="A0A104DC9E94477D83C8A615742D9745"/>
  </w:style>
  <w:style w:type="paragraph" w:customStyle="1" w:styleId="8BE58D67D01D4DF183C341C8D6616635">
    <w:name w:val="8BE58D67D01D4DF183C341C8D6616635"/>
  </w:style>
  <w:style w:type="paragraph" w:customStyle="1" w:styleId="81ADAFE78CB24F8B824FE8B4F935D7A0">
    <w:name w:val="81ADAFE78CB24F8B824FE8B4F935D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467</RubrikLookup>
    <MotionGuid xmlns="00d11361-0b92-4bae-a181-288d6a55b763">ed354175-af6d-436b-9e8e-d9574576170e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9035A-81D7-467C-B199-ED57FB97B082}"/>
</file>

<file path=customXml/itemProps2.xml><?xml version="1.0" encoding="utf-8"?>
<ds:datastoreItem xmlns:ds="http://schemas.openxmlformats.org/officeDocument/2006/customXml" ds:itemID="{7EB0789B-E7DB-4E09-A212-3ED30207F38A}"/>
</file>

<file path=customXml/itemProps3.xml><?xml version="1.0" encoding="utf-8"?>
<ds:datastoreItem xmlns:ds="http://schemas.openxmlformats.org/officeDocument/2006/customXml" ds:itemID="{357002C6-C864-4DF3-987E-5E4B2C26B26C}"/>
</file>

<file path=customXml/itemProps4.xml><?xml version="1.0" encoding="utf-8"?>
<ds:datastoreItem xmlns:ds="http://schemas.openxmlformats.org/officeDocument/2006/customXml" ds:itemID="{049258AB-6259-4626-B6FA-6DD77A011C41}"/>
</file>

<file path=docProps/app.xml><?xml version="1.0" encoding="utf-8"?>
<Properties xmlns="http://schemas.openxmlformats.org/officeDocument/2006/extended-properties" xmlns:vt="http://schemas.openxmlformats.org/officeDocument/2006/docPropsVTypes">
  <Template>GranskaMot</Template>
  <TotalTime>46</TotalTime>
  <Pages>2</Pages>
  <Words>274</Words>
  <Characters>1592</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201415S29057 Underlätta användningen av viltövervakningskameror</vt:lpstr>
      <vt:lpstr/>
    </vt:vector>
  </TitlesOfParts>
  <Company>Riksdagen</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201415S29057 Underlätta användningen av viltövervakningskameror</dc:title>
  <dc:subject/>
  <dc:creator>It-avdelningen</dc:creator>
  <cp:keywords/>
  <dc:description/>
  <cp:lastModifiedBy>Eva Lindqvist</cp:lastModifiedBy>
  <cp:revision>10</cp:revision>
  <cp:lastPrinted>2014-11-05T12:32:00Z</cp:lastPrinted>
  <dcterms:created xsi:type="dcterms:W3CDTF">2014-10-27T13:43:00Z</dcterms:created>
  <dcterms:modified xsi:type="dcterms:W3CDTF">2015-09-08T11:20:00Z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*TA0FB19A9EAD3*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http://filur.riksdagen.se/drop/DropOffLibrary/TA0FB19A9EAD3.docx</vt:lpwstr>
  </property>
</Properties>
</file>