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5333F" w:rsidTr="00C426F2">
        <w:tblPrEx>
          <w:tblCellMar>
            <w:top w:w="0" w:type="dxa"/>
            <w:bottom w:w="0" w:type="dxa"/>
          </w:tblCellMar>
        </w:tblPrEx>
        <w:tc>
          <w:tcPr>
            <w:tcW w:w="2268" w:type="dxa"/>
          </w:tcPr>
          <w:p w:rsidR="006E4E11" w:rsidRPr="00F5333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5333F" w:rsidRDefault="006E4E11" w:rsidP="007242A3">
            <w:pPr>
              <w:framePr w:w="5035" w:h="1644" w:wrap="notBeside" w:vAnchor="page" w:hAnchor="page" w:x="6573" w:y="721"/>
              <w:rPr>
                <w:rFonts w:ascii="TradeGothic" w:hAnsi="TradeGothic"/>
                <w:i/>
                <w:sz w:val="18"/>
              </w:rPr>
            </w:pPr>
          </w:p>
        </w:tc>
      </w:tr>
      <w:tr w:rsidR="00C426F2" w:rsidRPr="00F5333F" w:rsidTr="00C426F2">
        <w:tblPrEx>
          <w:tblCellMar>
            <w:top w:w="0" w:type="dxa"/>
            <w:bottom w:w="0" w:type="dxa"/>
          </w:tblCellMar>
        </w:tblPrEx>
        <w:tc>
          <w:tcPr>
            <w:tcW w:w="5267" w:type="dxa"/>
            <w:gridSpan w:val="3"/>
          </w:tcPr>
          <w:p w:rsidR="00C426F2" w:rsidRPr="00F5333F" w:rsidRDefault="00C426F2" w:rsidP="007242A3">
            <w:pPr>
              <w:framePr w:w="5035" w:h="1644" w:wrap="notBeside" w:vAnchor="page" w:hAnchor="page" w:x="6573" w:y="721"/>
              <w:rPr>
                <w:rFonts w:ascii="TradeGothic" w:hAnsi="TradeGothic"/>
                <w:b/>
                <w:sz w:val="22"/>
              </w:rPr>
            </w:pPr>
            <w:r w:rsidRPr="00F5333F">
              <w:rPr>
                <w:rFonts w:ascii="TradeGothic" w:hAnsi="TradeGothic"/>
                <w:b/>
                <w:sz w:val="22"/>
              </w:rPr>
              <w:t>Rådspromemoria</w:t>
            </w:r>
          </w:p>
        </w:tc>
      </w:tr>
      <w:tr w:rsidR="006E4E11" w:rsidRPr="00F5333F" w:rsidTr="00C426F2">
        <w:tblPrEx>
          <w:tblCellMar>
            <w:top w:w="0" w:type="dxa"/>
            <w:bottom w:w="0" w:type="dxa"/>
          </w:tblCellMar>
        </w:tblPrEx>
        <w:tc>
          <w:tcPr>
            <w:tcW w:w="3402" w:type="dxa"/>
            <w:gridSpan w:val="2"/>
          </w:tcPr>
          <w:p w:rsidR="006E4E11" w:rsidRPr="00F5333F" w:rsidRDefault="006E4E11" w:rsidP="007242A3">
            <w:pPr>
              <w:framePr w:w="5035" w:h="1644" w:wrap="notBeside" w:vAnchor="page" w:hAnchor="page" w:x="6573" w:y="721"/>
            </w:pPr>
          </w:p>
        </w:tc>
        <w:tc>
          <w:tcPr>
            <w:tcW w:w="1865" w:type="dxa"/>
          </w:tcPr>
          <w:p w:rsidR="006E4E11" w:rsidRPr="00F5333F" w:rsidRDefault="006E4E11" w:rsidP="007242A3">
            <w:pPr>
              <w:framePr w:w="5035" w:h="1644" w:wrap="notBeside" w:vAnchor="page" w:hAnchor="page" w:x="6573" w:y="721"/>
            </w:pPr>
          </w:p>
        </w:tc>
      </w:tr>
      <w:tr w:rsidR="006E4E11" w:rsidRPr="00F5333F" w:rsidTr="00C426F2">
        <w:tblPrEx>
          <w:tblCellMar>
            <w:top w:w="0" w:type="dxa"/>
            <w:bottom w:w="0" w:type="dxa"/>
          </w:tblCellMar>
        </w:tblPrEx>
        <w:tc>
          <w:tcPr>
            <w:tcW w:w="2268" w:type="dxa"/>
          </w:tcPr>
          <w:p w:rsidR="006E4E11" w:rsidRPr="00F5333F" w:rsidRDefault="00C426F2" w:rsidP="007242A3">
            <w:pPr>
              <w:framePr w:w="5035" w:h="1644" w:wrap="notBeside" w:vAnchor="page" w:hAnchor="page" w:x="6573" w:y="721"/>
            </w:pPr>
            <w:r w:rsidRPr="00F5333F">
              <w:t>2007-05-</w:t>
            </w:r>
            <w:r w:rsidR="00A72598" w:rsidRPr="00F5333F">
              <w:t>21</w:t>
            </w:r>
          </w:p>
        </w:tc>
        <w:tc>
          <w:tcPr>
            <w:tcW w:w="2999" w:type="dxa"/>
            <w:gridSpan w:val="2"/>
          </w:tcPr>
          <w:p w:rsidR="006E4E11" w:rsidRPr="00F5333F" w:rsidRDefault="006E4E11" w:rsidP="007242A3">
            <w:pPr>
              <w:framePr w:w="5035" w:h="1644" w:wrap="notBeside" w:vAnchor="page" w:hAnchor="page" w:x="6573" w:y="721"/>
            </w:pPr>
          </w:p>
        </w:tc>
      </w:tr>
      <w:tr w:rsidR="006E4E11" w:rsidRPr="00F5333F" w:rsidTr="00C426F2">
        <w:tblPrEx>
          <w:tblCellMar>
            <w:top w:w="0" w:type="dxa"/>
            <w:bottom w:w="0" w:type="dxa"/>
          </w:tblCellMar>
        </w:tblPrEx>
        <w:tc>
          <w:tcPr>
            <w:tcW w:w="2268" w:type="dxa"/>
          </w:tcPr>
          <w:p w:rsidR="006E4E11" w:rsidRPr="00F5333F" w:rsidRDefault="006E4E11" w:rsidP="007242A3">
            <w:pPr>
              <w:framePr w:w="5035" w:h="1644" w:wrap="notBeside" w:vAnchor="page" w:hAnchor="page" w:x="6573" w:y="721"/>
            </w:pPr>
          </w:p>
        </w:tc>
        <w:tc>
          <w:tcPr>
            <w:tcW w:w="2999" w:type="dxa"/>
            <w:gridSpan w:val="2"/>
          </w:tcPr>
          <w:p w:rsidR="006E4E11" w:rsidRPr="00F5333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5333F">
        <w:tblPrEx>
          <w:tblCellMar>
            <w:top w:w="0" w:type="dxa"/>
            <w:bottom w:w="0" w:type="dxa"/>
          </w:tblCellMar>
        </w:tblPrEx>
        <w:trPr>
          <w:trHeight w:val="284"/>
        </w:trPr>
        <w:tc>
          <w:tcPr>
            <w:tcW w:w="4911" w:type="dxa"/>
          </w:tcPr>
          <w:p w:rsidR="006E4E11" w:rsidRPr="00F5333F" w:rsidRDefault="00C426F2">
            <w:pPr>
              <w:pStyle w:val="Avsndare"/>
              <w:framePr w:h="2483" w:wrap="notBeside" w:x="1504"/>
              <w:rPr>
                <w:b/>
                <w:i w:val="0"/>
                <w:sz w:val="22"/>
              </w:rPr>
            </w:pPr>
            <w:r w:rsidRPr="00F5333F">
              <w:rPr>
                <w:b/>
                <w:i w:val="0"/>
                <w:sz w:val="22"/>
              </w:rPr>
              <w:t>Integrations- och jämställdhetsdepartementet</w:t>
            </w:r>
          </w:p>
        </w:tc>
      </w:tr>
      <w:tr w:rsidR="006E4E11" w:rsidRPr="00F5333F">
        <w:tblPrEx>
          <w:tblCellMar>
            <w:top w:w="0" w:type="dxa"/>
            <w:bottom w:w="0" w:type="dxa"/>
          </w:tblCellMar>
        </w:tblPrEx>
        <w:trPr>
          <w:trHeight w:val="284"/>
        </w:trPr>
        <w:tc>
          <w:tcPr>
            <w:tcW w:w="4911" w:type="dxa"/>
          </w:tcPr>
          <w:p w:rsidR="006E4E11" w:rsidRPr="00F5333F" w:rsidRDefault="006E4E11">
            <w:pPr>
              <w:pStyle w:val="Avsndare"/>
              <w:framePr w:h="2483" w:wrap="notBeside" w:x="1504"/>
              <w:rPr>
                <w:bCs/>
                <w:iCs/>
              </w:rPr>
            </w:pPr>
          </w:p>
        </w:tc>
      </w:tr>
      <w:tr w:rsidR="006E4E11" w:rsidRPr="00F5333F">
        <w:tblPrEx>
          <w:tblCellMar>
            <w:top w:w="0" w:type="dxa"/>
            <w:bottom w:w="0" w:type="dxa"/>
          </w:tblCellMar>
        </w:tblPrEx>
        <w:trPr>
          <w:trHeight w:val="284"/>
        </w:trPr>
        <w:tc>
          <w:tcPr>
            <w:tcW w:w="4911" w:type="dxa"/>
          </w:tcPr>
          <w:p w:rsidR="006E4E11" w:rsidRPr="00F5333F" w:rsidRDefault="00C426F2">
            <w:pPr>
              <w:pStyle w:val="Avsndare"/>
              <w:framePr w:h="2483" w:wrap="notBeside" w:x="1504"/>
              <w:rPr>
                <w:bCs/>
                <w:iCs/>
              </w:rPr>
            </w:pPr>
            <w:r w:rsidRPr="00F5333F">
              <w:rPr>
                <w:bCs/>
                <w:iCs/>
              </w:rPr>
              <w:t>Konsumentenheten</w:t>
            </w:r>
          </w:p>
          <w:p w:rsidR="00C426F2" w:rsidRPr="00F5333F" w:rsidRDefault="00C426F2">
            <w:pPr>
              <w:pStyle w:val="Avsndare"/>
              <w:framePr w:h="2483" w:wrap="notBeside" w:x="1504"/>
              <w:rPr>
                <w:bCs/>
                <w:iCs/>
              </w:rPr>
            </w:pPr>
            <w:r w:rsidRPr="00F5333F">
              <w:rPr>
                <w:bCs/>
                <w:iCs/>
              </w:rPr>
              <w:t>Sophie Nordström</w:t>
            </w:r>
          </w:p>
          <w:p w:rsidR="00C426F2" w:rsidRPr="00F5333F" w:rsidRDefault="00C426F2">
            <w:pPr>
              <w:pStyle w:val="Avsndare"/>
              <w:framePr w:h="2483" w:wrap="notBeside" w:x="1504"/>
              <w:rPr>
                <w:bCs/>
                <w:iCs/>
              </w:rPr>
            </w:pPr>
            <w:r w:rsidRPr="00F5333F">
              <w:rPr>
                <w:bCs/>
                <w:iCs/>
              </w:rPr>
              <w:t>08-405 42 18</w:t>
            </w:r>
          </w:p>
        </w:tc>
      </w:tr>
      <w:tr w:rsidR="006E4E11" w:rsidRPr="00F5333F">
        <w:tblPrEx>
          <w:tblCellMar>
            <w:top w:w="0" w:type="dxa"/>
            <w:bottom w:w="0" w:type="dxa"/>
          </w:tblCellMar>
        </w:tblPrEx>
        <w:trPr>
          <w:trHeight w:val="284"/>
        </w:trPr>
        <w:tc>
          <w:tcPr>
            <w:tcW w:w="4911" w:type="dxa"/>
          </w:tcPr>
          <w:p w:rsidR="006E4E11" w:rsidRPr="00F5333F" w:rsidRDefault="006E4E11">
            <w:pPr>
              <w:pStyle w:val="Avsndare"/>
              <w:framePr w:h="2483" w:wrap="notBeside" w:x="1504"/>
              <w:rPr>
                <w:bCs/>
                <w:iCs/>
              </w:rPr>
            </w:pPr>
          </w:p>
        </w:tc>
      </w:tr>
      <w:tr w:rsidR="006E4E11" w:rsidRPr="00F5333F">
        <w:tblPrEx>
          <w:tblCellMar>
            <w:top w:w="0" w:type="dxa"/>
            <w:bottom w:w="0" w:type="dxa"/>
          </w:tblCellMar>
        </w:tblPrEx>
        <w:trPr>
          <w:trHeight w:val="284"/>
        </w:trPr>
        <w:tc>
          <w:tcPr>
            <w:tcW w:w="4911" w:type="dxa"/>
          </w:tcPr>
          <w:p w:rsidR="006E4E11" w:rsidRPr="00F5333F" w:rsidRDefault="006E4E11">
            <w:pPr>
              <w:pStyle w:val="Avsndare"/>
              <w:framePr w:h="2483" w:wrap="notBeside" w:x="1504"/>
              <w:rPr>
                <w:bCs/>
                <w:iCs/>
              </w:rPr>
            </w:pPr>
          </w:p>
        </w:tc>
      </w:tr>
      <w:tr w:rsidR="006E4E11" w:rsidRPr="00F5333F">
        <w:tblPrEx>
          <w:tblCellMar>
            <w:top w:w="0" w:type="dxa"/>
            <w:bottom w:w="0" w:type="dxa"/>
          </w:tblCellMar>
        </w:tblPrEx>
        <w:trPr>
          <w:trHeight w:val="284"/>
        </w:trPr>
        <w:tc>
          <w:tcPr>
            <w:tcW w:w="4911" w:type="dxa"/>
          </w:tcPr>
          <w:p w:rsidR="006E4E11" w:rsidRPr="00F5333F" w:rsidRDefault="006E4E11">
            <w:pPr>
              <w:pStyle w:val="Avsndare"/>
              <w:framePr w:h="2483" w:wrap="notBeside" w:x="1504"/>
              <w:rPr>
                <w:bCs/>
                <w:iCs/>
              </w:rPr>
            </w:pPr>
          </w:p>
        </w:tc>
      </w:tr>
      <w:tr w:rsidR="006E4E11" w:rsidRPr="00F5333F">
        <w:tblPrEx>
          <w:tblCellMar>
            <w:top w:w="0" w:type="dxa"/>
            <w:bottom w:w="0" w:type="dxa"/>
          </w:tblCellMar>
        </w:tblPrEx>
        <w:trPr>
          <w:trHeight w:val="284"/>
        </w:trPr>
        <w:tc>
          <w:tcPr>
            <w:tcW w:w="4911" w:type="dxa"/>
          </w:tcPr>
          <w:p w:rsidR="006E4E11" w:rsidRPr="00F5333F" w:rsidRDefault="006E4E11">
            <w:pPr>
              <w:pStyle w:val="Avsndare"/>
              <w:framePr w:h="2483" w:wrap="notBeside" w:x="1504"/>
              <w:rPr>
                <w:bCs/>
                <w:iCs/>
              </w:rPr>
            </w:pPr>
          </w:p>
        </w:tc>
      </w:tr>
      <w:tr w:rsidR="006E4E11" w:rsidRPr="00F5333F">
        <w:tblPrEx>
          <w:tblCellMar>
            <w:top w:w="0" w:type="dxa"/>
            <w:bottom w:w="0" w:type="dxa"/>
          </w:tblCellMar>
        </w:tblPrEx>
        <w:trPr>
          <w:trHeight w:val="284"/>
        </w:trPr>
        <w:tc>
          <w:tcPr>
            <w:tcW w:w="4911" w:type="dxa"/>
          </w:tcPr>
          <w:p w:rsidR="006E4E11" w:rsidRPr="00F5333F" w:rsidRDefault="006E4E11">
            <w:pPr>
              <w:pStyle w:val="Avsndare"/>
              <w:framePr w:h="2483" w:wrap="notBeside" w:x="1504"/>
              <w:rPr>
                <w:bCs/>
                <w:iCs/>
              </w:rPr>
            </w:pPr>
          </w:p>
        </w:tc>
      </w:tr>
      <w:tr w:rsidR="006E4E11" w:rsidRPr="00F5333F">
        <w:tblPrEx>
          <w:tblCellMar>
            <w:top w:w="0" w:type="dxa"/>
            <w:bottom w:w="0" w:type="dxa"/>
          </w:tblCellMar>
        </w:tblPrEx>
        <w:trPr>
          <w:trHeight w:val="284"/>
        </w:trPr>
        <w:tc>
          <w:tcPr>
            <w:tcW w:w="4911" w:type="dxa"/>
          </w:tcPr>
          <w:p w:rsidR="006E4E11" w:rsidRPr="00F5333F" w:rsidRDefault="006E4E11">
            <w:pPr>
              <w:pStyle w:val="Avsndare"/>
              <w:framePr w:h="2483" w:wrap="notBeside" w:x="1504"/>
              <w:rPr>
                <w:bCs/>
                <w:iCs/>
              </w:rPr>
            </w:pPr>
          </w:p>
        </w:tc>
      </w:tr>
    </w:tbl>
    <w:p w:rsidR="006E4E11" w:rsidRPr="00F5333F" w:rsidRDefault="006E4E11">
      <w:pPr>
        <w:framePr w:w="4400" w:h="2523" w:wrap="notBeside" w:vAnchor="page" w:hAnchor="page" w:x="6453" w:y="2445"/>
        <w:ind w:left="142"/>
        <w:rPr>
          <w:b/>
        </w:rPr>
      </w:pPr>
    </w:p>
    <w:p w:rsidR="00C426F2" w:rsidRPr="00F5333F" w:rsidRDefault="00C426F2">
      <w:pPr>
        <w:pStyle w:val="RKrubrik"/>
        <w:pBdr>
          <w:bottom w:val="single" w:sz="6" w:space="1" w:color="auto"/>
        </w:pBdr>
      </w:pPr>
      <w:bookmarkStart w:id="0" w:name="bRubrik"/>
      <w:bookmarkEnd w:id="0"/>
      <w:r w:rsidRPr="00F5333F">
        <w:t>Rådets möte (EPSCO) den 30-31 maj 2007</w:t>
      </w:r>
    </w:p>
    <w:p w:rsidR="00C426F2" w:rsidRPr="00F5333F" w:rsidRDefault="00C426F2">
      <w:pPr>
        <w:pStyle w:val="RKnormal"/>
      </w:pPr>
    </w:p>
    <w:p w:rsidR="00C426F2" w:rsidRPr="00F5333F" w:rsidRDefault="00C426F2">
      <w:pPr>
        <w:pStyle w:val="RKnormal"/>
      </w:pPr>
      <w:r w:rsidRPr="00F5333F">
        <w:t xml:space="preserve">Dagordningspunkt </w:t>
      </w:r>
      <w:r w:rsidR="0081510F" w:rsidRPr="00F5333F">
        <w:t>13</w:t>
      </w:r>
    </w:p>
    <w:p w:rsidR="00C426F2" w:rsidRPr="00F5333F" w:rsidRDefault="00C426F2">
      <w:pPr>
        <w:pStyle w:val="RKnormal"/>
      </w:pPr>
    </w:p>
    <w:p w:rsidR="0081510F" w:rsidRPr="00F5333F" w:rsidRDefault="0081510F">
      <w:pPr>
        <w:pStyle w:val="RKnormal"/>
      </w:pPr>
      <w:r w:rsidRPr="00F5333F">
        <w:t>Utkast till rådets resolution om EU:s konsumentpolitiska strategi</w:t>
      </w:r>
    </w:p>
    <w:p w:rsidR="00C426F2" w:rsidRPr="00F5333F" w:rsidRDefault="0081510F">
      <w:pPr>
        <w:pStyle w:val="RKnormal"/>
      </w:pPr>
      <w:r w:rsidRPr="00F5333F">
        <w:t>2007-2013 – antagande</w:t>
      </w:r>
    </w:p>
    <w:p w:rsidR="00C426F2" w:rsidRPr="00F5333F" w:rsidRDefault="00C426F2">
      <w:pPr>
        <w:pStyle w:val="RKnormal"/>
      </w:pPr>
    </w:p>
    <w:p w:rsidR="0081510F" w:rsidRPr="00F5333F" w:rsidRDefault="0081510F" w:rsidP="008E4E9A">
      <w:pPr>
        <w:pStyle w:val="RKnormal"/>
      </w:pPr>
      <w:r w:rsidRPr="00F5333F">
        <w:t>D</w:t>
      </w:r>
      <w:r w:rsidR="00E7078B" w:rsidRPr="00F5333F">
        <w:t>et slutliga d</w:t>
      </w:r>
      <w:r w:rsidRPr="00F5333F">
        <w:t>okumentet inför rådsmötet har ännu inte kommit.</w:t>
      </w:r>
    </w:p>
    <w:p w:rsidR="0081510F" w:rsidRPr="00F5333F" w:rsidRDefault="0081510F" w:rsidP="008E4E9A">
      <w:pPr>
        <w:pStyle w:val="RKnormal"/>
      </w:pPr>
    </w:p>
    <w:p w:rsidR="008E4E9A" w:rsidRPr="00F5333F" w:rsidRDefault="008E4E9A" w:rsidP="008E4E9A">
      <w:pPr>
        <w:pStyle w:val="RKnormal"/>
        <w:rPr>
          <w:rFonts w:cs="TimesNewRoman"/>
          <w:color w:val="000000"/>
        </w:rPr>
      </w:pPr>
      <w:r w:rsidRPr="00F5333F">
        <w:rPr>
          <w:rFonts w:cs="TimesNewRoman"/>
          <w:color w:val="000000"/>
        </w:rPr>
        <w:t>(7503/07 CONSOM 21 MI 68 JUSTCIV 57,</w:t>
      </w:r>
    </w:p>
    <w:p w:rsidR="008E4E9A" w:rsidRPr="00F5333F" w:rsidRDefault="008E4E9A" w:rsidP="008E4E9A">
      <w:pPr>
        <w:pStyle w:val="RKnormal"/>
      </w:pPr>
      <w:r w:rsidRPr="00F5333F">
        <w:rPr>
          <w:rFonts w:cs="TimesNewRoman"/>
          <w:color w:val="000000"/>
        </w:rPr>
        <w:t xml:space="preserve">KOM (2007) 99 slutlig, </w:t>
      </w:r>
      <w:r w:rsidRPr="00F5333F">
        <w:t>Fakta-PM IJ-dep 73/2007</w:t>
      </w:r>
      <w:r w:rsidRPr="00F5333F">
        <w:rPr>
          <w:rFonts w:cs="TimesNewRoman"/>
          <w:color w:val="000000"/>
        </w:rPr>
        <w:t>)</w:t>
      </w:r>
    </w:p>
    <w:p w:rsidR="00C426F2" w:rsidRPr="00F5333F" w:rsidRDefault="00C426F2">
      <w:pPr>
        <w:pStyle w:val="RKnormal"/>
      </w:pPr>
    </w:p>
    <w:p w:rsidR="00C426F2" w:rsidRPr="00F5333F" w:rsidRDefault="00C426F2">
      <w:pPr>
        <w:pStyle w:val="RKnormal"/>
      </w:pPr>
      <w:r w:rsidRPr="00F5333F">
        <w:t>EU:s konsumentpolitiska strategi behandla</w:t>
      </w:r>
      <w:r w:rsidR="00A72598" w:rsidRPr="00F5333F">
        <w:t>de</w:t>
      </w:r>
      <w:r w:rsidRPr="00F5333F">
        <w:t>s i EU-nämnden den 16 maj 2007 inför konkurrenskraftsrådets möte den 21 maj 2007.</w:t>
      </w:r>
    </w:p>
    <w:p w:rsidR="00C426F2" w:rsidRPr="00F5333F" w:rsidRDefault="00C426F2">
      <w:pPr>
        <w:pStyle w:val="RKrubrik"/>
      </w:pPr>
      <w:r w:rsidRPr="00F5333F">
        <w:t>Bakgrund</w:t>
      </w:r>
    </w:p>
    <w:p w:rsidR="008E4E9A" w:rsidRPr="00F5333F" w:rsidRDefault="00C426F2">
      <w:pPr>
        <w:pStyle w:val="RKnormal"/>
        <w:rPr>
          <w:rFonts w:cs="TimesNewRoman"/>
          <w:color w:val="000000"/>
        </w:rPr>
      </w:pPr>
      <w:r w:rsidRPr="00F5333F">
        <w:rPr>
          <w:rFonts w:cs="TimesNewRoman"/>
          <w:color w:val="000000"/>
        </w:rPr>
        <w:t xml:space="preserve">Kommissionen presenterade den 13 mars 2007 ett meddelande om en strategi för EU:s konsumentpolitik för perioden 2007-2013, där kommissionen beskriver sin syn på vilka mål och åtgärder som bör prioriteras denna period. En rådsresolution om strategin med ställningstaganden från rådets sida kommer att tas upp för antagande på EPSCO-rådet. Strategin kommer dessförinnan upp på konkurrenskraftsrådet den 21 maj för information och </w:t>
      </w:r>
      <w:r w:rsidR="0081510F" w:rsidRPr="00F5333F">
        <w:rPr>
          <w:rFonts w:cs="TimesNewRoman"/>
          <w:color w:val="000000"/>
        </w:rPr>
        <w:t>diskussion</w:t>
      </w:r>
      <w:r w:rsidRPr="00F5333F">
        <w:rPr>
          <w:rFonts w:cs="TimesNewRoman"/>
          <w:color w:val="000000"/>
        </w:rPr>
        <w:t xml:space="preserve">. </w:t>
      </w:r>
    </w:p>
    <w:p w:rsidR="00C426F2" w:rsidRPr="00F5333F" w:rsidRDefault="00C426F2">
      <w:pPr>
        <w:pStyle w:val="RKrubrik"/>
      </w:pPr>
      <w:r w:rsidRPr="00F5333F">
        <w:t>Rättslig grund och beslutsförfarande</w:t>
      </w:r>
    </w:p>
    <w:p w:rsidR="00C426F2" w:rsidRPr="00F5333F" w:rsidRDefault="008E4E9A">
      <w:pPr>
        <w:pStyle w:val="RKnormal"/>
      </w:pPr>
      <w:r w:rsidRPr="00F5333F">
        <w:t>-</w:t>
      </w:r>
    </w:p>
    <w:p w:rsidR="00C426F2" w:rsidRPr="00F5333F" w:rsidRDefault="002307D3">
      <w:pPr>
        <w:pStyle w:val="RKrubrik"/>
        <w:rPr>
          <w:i/>
          <w:iCs/>
        </w:rPr>
      </w:pPr>
      <w:r w:rsidRPr="00F5333F">
        <w:rPr>
          <w:i/>
          <w:iCs/>
        </w:rPr>
        <w:t>S</w:t>
      </w:r>
      <w:r w:rsidR="00C426F2" w:rsidRPr="00F5333F">
        <w:rPr>
          <w:i/>
          <w:iCs/>
        </w:rPr>
        <w:t>vensk ståndpunkt</w:t>
      </w:r>
    </w:p>
    <w:p w:rsidR="002307D3" w:rsidRPr="00F5333F" w:rsidRDefault="009B5829" w:rsidP="008E4E9A">
      <w:pPr>
        <w:pStyle w:val="RKnormal"/>
      </w:pPr>
      <w:r w:rsidRPr="00F5333F">
        <w:t>Förslag till svensk ståndpunkt:</w:t>
      </w:r>
    </w:p>
    <w:p w:rsidR="008E4E9A" w:rsidRPr="00F5333F" w:rsidRDefault="008E4E9A" w:rsidP="008E4E9A">
      <w:pPr>
        <w:pStyle w:val="RKnormal"/>
      </w:pPr>
      <w:r w:rsidRPr="00F5333F">
        <w:t xml:space="preserve">Sverige </w:t>
      </w:r>
      <w:r w:rsidR="0081510F" w:rsidRPr="00F5333F">
        <w:t>välkomnar</w:t>
      </w:r>
      <w:r w:rsidRPr="00F5333F">
        <w:t xml:space="preserve"> mål och inriktning i den konsumentpolitiska strategi som presente</w:t>
      </w:r>
      <w:r w:rsidR="0081510F" w:rsidRPr="00F5333F">
        <w:t xml:space="preserve">rats i kommissionens meddelande och kan ställa sig bakom </w:t>
      </w:r>
      <w:r w:rsidR="00901BFA" w:rsidRPr="00F5333F">
        <w:t xml:space="preserve">utkastet till </w:t>
      </w:r>
      <w:r w:rsidR="0081510F" w:rsidRPr="00F5333F">
        <w:t>rådsresolution.</w:t>
      </w:r>
    </w:p>
    <w:p w:rsidR="008E4E9A" w:rsidRPr="00F5333F" w:rsidRDefault="008E4E9A" w:rsidP="008E4E9A"/>
    <w:p w:rsidR="008E4E9A" w:rsidRPr="00F5333F" w:rsidRDefault="008E4E9A" w:rsidP="008E4E9A">
      <w:r w:rsidRPr="00F5333F">
        <w:t xml:space="preserve">Sverige </w:t>
      </w:r>
      <w:r w:rsidR="0002179E" w:rsidRPr="00F5333F">
        <w:t xml:space="preserve">ser </w:t>
      </w:r>
      <w:r w:rsidR="00A72598" w:rsidRPr="00F5333F">
        <w:t xml:space="preserve">bl.a. </w:t>
      </w:r>
      <w:r w:rsidR="0002179E" w:rsidRPr="00F5333F">
        <w:t xml:space="preserve">positivt på </w:t>
      </w:r>
      <w:r w:rsidRPr="00F5333F">
        <w:t>ett tydligt fokus på kunskapsutveckling</w:t>
      </w:r>
      <w:r w:rsidR="0002179E" w:rsidRPr="00F5333F">
        <w:t xml:space="preserve">, en </w:t>
      </w:r>
      <w:r w:rsidRPr="00F5333F">
        <w:t>förbättra</w:t>
      </w:r>
      <w:r w:rsidR="0002179E" w:rsidRPr="00F5333F">
        <w:t>d</w:t>
      </w:r>
      <w:r w:rsidRPr="00F5333F">
        <w:t xml:space="preserve"> konsumentskyddslagstiftning</w:t>
      </w:r>
      <w:r w:rsidR="0002179E" w:rsidRPr="00F5333F">
        <w:t xml:space="preserve">, ett effektivt samarbete om </w:t>
      </w:r>
      <w:r w:rsidRPr="00F5333F">
        <w:t>tillsyn, hjälp till konsumenter vid gränsöverskridande handel, stöd till konsumentrepresentation i standardiseringen och stöd till konsumentorganisationer på europeisk nivå.</w:t>
      </w:r>
      <w:r w:rsidR="0002179E" w:rsidRPr="00F5333F">
        <w:t xml:space="preserve"> </w:t>
      </w:r>
      <w:r w:rsidR="00A21B94" w:rsidRPr="00F5333F">
        <w:t>Vidare är det viktigt att</w:t>
      </w:r>
      <w:r w:rsidRPr="00F5333F">
        <w:t xml:space="preserve"> konsumenternas intressen tas til</w:t>
      </w:r>
      <w:r w:rsidR="0002179E" w:rsidRPr="00F5333F">
        <w:t>lvara inom andra politikområden.</w:t>
      </w:r>
    </w:p>
    <w:p w:rsidR="00C426F2" w:rsidRPr="00F5333F" w:rsidRDefault="00C426F2">
      <w:pPr>
        <w:pStyle w:val="RKnormal"/>
      </w:pPr>
    </w:p>
    <w:p w:rsidR="00C426F2" w:rsidRPr="00F5333F" w:rsidRDefault="00C426F2">
      <w:pPr>
        <w:pStyle w:val="RKrubrik"/>
      </w:pPr>
      <w:r w:rsidRPr="00F5333F">
        <w:t>Europaparlamentets inställning</w:t>
      </w:r>
    </w:p>
    <w:p w:rsidR="00C426F2" w:rsidRPr="00F5333F" w:rsidRDefault="008E4E9A">
      <w:pPr>
        <w:pStyle w:val="RKnormal"/>
      </w:pPr>
      <w:r w:rsidRPr="00F5333F">
        <w:t>Ännu inte känd.</w:t>
      </w:r>
    </w:p>
    <w:p w:rsidR="00C426F2" w:rsidRPr="00F5333F" w:rsidRDefault="00C426F2">
      <w:pPr>
        <w:pStyle w:val="RKrubrik"/>
        <w:rPr>
          <w:iCs/>
        </w:rPr>
      </w:pPr>
      <w:r w:rsidRPr="00F5333F">
        <w:rPr>
          <w:iCs/>
        </w:rPr>
        <w:t>Förslaget</w:t>
      </w:r>
    </w:p>
    <w:p w:rsidR="00C233F5" w:rsidRPr="00F5333F" w:rsidRDefault="00C233F5" w:rsidP="0002179E">
      <w:pPr>
        <w:pStyle w:val="RKnormal"/>
      </w:pPr>
      <w:r w:rsidRPr="00F5333F">
        <w:rPr>
          <w:rFonts w:cs="TimesNewRoman"/>
          <w:color w:val="000000"/>
        </w:rPr>
        <w:t xml:space="preserve">I kommissionens meddelande om en strategi för EU:s konsumentpolitik för perioden 2007-2013 anges som </w:t>
      </w:r>
      <w:r w:rsidRPr="00F5333F">
        <w:t xml:space="preserve">huvudmål för perioden att stärka konsumenternas ställning i EU,  att uppnå högre välfärd för konsumenterna i EU och att effektivt skydda konsumenterna mot allvarliga risker och faror. </w:t>
      </w:r>
    </w:p>
    <w:p w:rsidR="00C233F5" w:rsidRPr="00F5333F" w:rsidRDefault="00C233F5" w:rsidP="0002179E">
      <w:pPr>
        <w:pStyle w:val="RKnormal"/>
      </w:pPr>
    </w:p>
    <w:p w:rsidR="0002179E" w:rsidRPr="00F5333F" w:rsidRDefault="008E4E9A" w:rsidP="0002179E">
      <w:pPr>
        <w:pStyle w:val="RKnormal"/>
      </w:pPr>
      <w:r w:rsidRPr="00F5333F">
        <w:t xml:space="preserve">I ordförandeskapets utkast till rådsresolution </w:t>
      </w:r>
      <w:r w:rsidR="0002179E" w:rsidRPr="00F5333F">
        <w:t xml:space="preserve">välkomnas </w:t>
      </w:r>
      <w:r w:rsidR="00A72598" w:rsidRPr="00F5333F">
        <w:t xml:space="preserve">en </w:t>
      </w:r>
      <w:r w:rsidR="0002179E" w:rsidRPr="00F5333F">
        <w:t xml:space="preserve">konsumentpolitisk strategi för 2007-2013 med fokus på valfrihet </w:t>
      </w:r>
      <w:r w:rsidR="00A72598" w:rsidRPr="00F5333F">
        <w:t xml:space="preserve">och </w:t>
      </w:r>
      <w:r w:rsidR="0002179E" w:rsidRPr="00F5333F">
        <w:t>ökat förtroende från konsumenter</w:t>
      </w:r>
      <w:r w:rsidR="00A72598" w:rsidRPr="00F5333F">
        <w:t>nas sida samt</w:t>
      </w:r>
      <w:r w:rsidR="0002179E" w:rsidRPr="00F5333F">
        <w:t xml:space="preserve"> främjande av tillväxt, sysselsättning och konkurrens, </w:t>
      </w:r>
      <w:r w:rsidR="00A72598" w:rsidRPr="00F5333F">
        <w:t xml:space="preserve">i syfte att </w:t>
      </w:r>
      <w:r w:rsidR="0002179E" w:rsidRPr="00F5333F">
        <w:t xml:space="preserve">uppnå en mer integrerad och effektiv inre marknad </w:t>
      </w:r>
      <w:r w:rsidR="00A72598" w:rsidRPr="00F5333F">
        <w:t xml:space="preserve">för </w:t>
      </w:r>
      <w:r w:rsidR="0002179E" w:rsidRPr="00F5333F">
        <w:t>detaljhandeln.</w:t>
      </w:r>
    </w:p>
    <w:p w:rsidR="0002179E" w:rsidRPr="00F5333F" w:rsidRDefault="0002179E" w:rsidP="0002179E">
      <w:pPr>
        <w:pStyle w:val="RKnormal"/>
      </w:pPr>
    </w:p>
    <w:p w:rsidR="008E4E9A" w:rsidRPr="00F5333F" w:rsidRDefault="00A72598" w:rsidP="008E4E9A">
      <w:pPr>
        <w:pStyle w:val="RKnormal"/>
      </w:pPr>
      <w:r w:rsidRPr="00F5333F">
        <w:t xml:space="preserve">Det </w:t>
      </w:r>
      <w:r w:rsidR="008E4E9A" w:rsidRPr="00F5333F">
        <w:t xml:space="preserve">framhålls bl.a. att konsumentpolitiken spelar en viktig roll </w:t>
      </w:r>
      <w:r w:rsidRPr="00F5333F">
        <w:t>vid</w:t>
      </w:r>
      <w:r w:rsidR="008E4E9A" w:rsidRPr="00F5333F">
        <w:t xml:space="preserve"> utformandet av den inre marknaden och att välinformerade konsumenter som känner förtroende för sina rättigheter utgör en drivkraft för ekonomisk framgång. Det framhålls att den nya teknologins, särskilt den digitala teknologins, möjligheter och utmaningar måste beaktas och att mekanismer för att främja hållbar konsumtion bör </w:t>
      </w:r>
      <w:r w:rsidR="00C233F5" w:rsidRPr="00F5333F">
        <w:t>vidare</w:t>
      </w:r>
      <w:r w:rsidR="008E4E9A" w:rsidRPr="00F5333F">
        <w:t>utvecklas.</w:t>
      </w:r>
    </w:p>
    <w:p w:rsidR="008E4E9A" w:rsidRPr="00F5333F" w:rsidRDefault="008E4E9A" w:rsidP="008E4E9A">
      <w:pPr>
        <w:pStyle w:val="RKnormal"/>
      </w:pPr>
    </w:p>
    <w:p w:rsidR="008E4E9A" w:rsidRPr="00F5333F" w:rsidRDefault="00A72598" w:rsidP="008E4E9A">
      <w:pPr>
        <w:pStyle w:val="RKnormal"/>
      </w:pPr>
      <w:r w:rsidRPr="00F5333F">
        <w:t>Det betonas också att g</w:t>
      </w:r>
      <w:r w:rsidR="008E4E9A" w:rsidRPr="00F5333F">
        <w:t xml:space="preserve">emenskapsrättens </w:t>
      </w:r>
      <w:r w:rsidR="00C233F5" w:rsidRPr="00F5333F">
        <w:t>ä</w:t>
      </w:r>
      <w:r w:rsidRPr="00F5333F">
        <w:t xml:space="preserve">r </w:t>
      </w:r>
      <w:r w:rsidR="008E4E9A" w:rsidRPr="00F5333F">
        <w:t>betydelse</w:t>
      </w:r>
      <w:r w:rsidR="00C233F5" w:rsidRPr="00F5333F">
        <w:t>full</w:t>
      </w:r>
      <w:r w:rsidR="008E4E9A" w:rsidRPr="00F5333F">
        <w:t xml:space="preserve"> när det gäller att säkerställa en hög nivå på konsumentskyddet</w:t>
      </w:r>
      <w:r w:rsidRPr="00F5333F">
        <w:t>, liksom</w:t>
      </w:r>
      <w:r w:rsidR="008E4E9A" w:rsidRPr="00F5333F">
        <w:t xml:space="preserve"> </w:t>
      </w:r>
      <w:r w:rsidRPr="00F5333F">
        <w:t xml:space="preserve">att </w:t>
      </w:r>
      <w:r w:rsidR="008E4E9A" w:rsidRPr="00F5333F">
        <w:t xml:space="preserve">en effektiv tillsyn </w:t>
      </w:r>
      <w:r w:rsidRPr="00F5333F">
        <w:t>behövs</w:t>
      </w:r>
      <w:r w:rsidR="008E4E9A" w:rsidRPr="00F5333F">
        <w:t>. Vidare fastslås att det är ett gemensamt intresse för gemenskapens institutioner och medlemsstaterna att se till att konsumenternas intressen tillvaratas inom andra politikområden, bl.a. när det gäller tjänster av allmänt intresse.</w:t>
      </w:r>
    </w:p>
    <w:p w:rsidR="008E4E9A" w:rsidRPr="00F5333F" w:rsidRDefault="008E4E9A" w:rsidP="008E4E9A">
      <w:pPr>
        <w:pStyle w:val="RKnormal"/>
      </w:pPr>
    </w:p>
    <w:p w:rsidR="008E4E9A" w:rsidRPr="00F5333F" w:rsidRDefault="008E4E9A" w:rsidP="008E4E9A">
      <w:pPr>
        <w:pStyle w:val="RKnormal"/>
      </w:pPr>
      <w:r w:rsidRPr="00F5333F">
        <w:t xml:space="preserve">Kommissionen uppmuntras att genomföra strategin i enlighet med de </w:t>
      </w:r>
      <w:r w:rsidR="00C233F5" w:rsidRPr="00F5333F">
        <w:t>huvud</w:t>
      </w:r>
      <w:r w:rsidRPr="00F5333F">
        <w:t xml:space="preserve">mål som tas upp och att då </w:t>
      </w:r>
      <w:r w:rsidR="00C233F5" w:rsidRPr="00F5333F">
        <w:t xml:space="preserve">bl.a. </w:t>
      </w:r>
      <w:r w:rsidRPr="00F5333F">
        <w:t>särskilt</w:t>
      </w:r>
    </w:p>
    <w:p w:rsidR="008E4E9A" w:rsidRPr="00F5333F" w:rsidRDefault="008E4E9A" w:rsidP="008E4E9A">
      <w:pPr>
        <w:pStyle w:val="RKnormal"/>
        <w:rPr>
          <w:rFonts w:cs="TimesNewRoman"/>
          <w:color w:val="000000"/>
        </w:rPr>
      </w:pPr>
      <w:r w:rsidRPr="00F5333F">
        <w:rPr>
          <w:rFonts w:cs="TimesNewRoman"/>
          <w:i/>
          <w:color w:val="000000"/>
        </w:rPr>
        <w:t xml:space="preserve">− </w:t>
      </w:r>
      <w:r w:rsidR="00C233F5" w:rsidRPr="00F5333F">
        <w:rPr>
          <w:rFonts w:cs="TimesNewRoman"/>
          <w:color w:val="000000"/>
        </w:rPr>
        <w:t>prioritera en</w:t>
      </w:r>
      <w:r w:rsidRPr="00F5333F">
        <w:rPr>
          <w:rFonts w:cs="TimesNewRoman"/>
          <w:color w:val="000000"/>
        </w:rPr>
        <w:t xml:space="preserve"> hög konsumentskydd</w:t>
      </w:r>
      <w:r w:rsidR="00C233F5" w:rsidRPr="00F5333F">
        <w:rPr>
          <w:rFonts w:cs="TimesNewRoman"/>
          <w:color w:val="000000"/>
        </w:rPr>
        <w:t>snivå och valfrihet inom EU och</w:t>
      </w:r>
      <w:r w:rsidRPr="00F5333F">
        <w:rPr>
          <w:rFonts w:cs="TimesNewRoman"/>
          <w:color w:val="000000"/>
        </w:rPr>
        <w:t xml:space="preserve"> att särskilt</w:t>
      </w:r>
      <w:r w:rsidRPr="00F5333F">
        <w:rPr>
          <w:rFonts w:cs="TimesNewRoman"/>
          <w:i/>
          <w:color w:val="000000"/>
        </w:rPr>
        <w:t xml:space="preserve"> </w:t>
      </w:r>
      <w:r w:rsidRPr="00F5333F">
        <w:rPr>
          <w:rFonts w:cs="TimesNewRoman"/>
          <w:color w:val="000000"/>
        </w:rPr>
        <w:t>uppmärksamma konsumenttjänster,</w:t>
      </w:r>
    </w:p>
    <w:p w:rsidR="008E4E9A" w:rsidRPr="00F5333F" w:rsidRDefault="008E4E9A" w:rsidP="008E4E9A">
      <w:pPr>
        <w:pStyle w:val="RKnormal"/>
        <w:rPr>
          <w:rFonts w:cs="TimesNewRoman"/>
          <w:color w:val="000000"/>
        </w:rPr>
      </w:pPr>
      <w:r w:rsidRPr="00F5333F">
        <w:rPr>
          <w:rFonts w:cs="TimesNewRoman"/>
          <w:color w:val="000000"/>
        </w:rPr>
        <w:t>− säkerställa att konsumenternas intressen tillvaratas också i ett globalt perspektiv och i samband med internationell</w:t>
      </w:r>
      <w:r w:rsidR="00C233F5" w:rsidRPr="00F5333F">
        <w:rPr>
          <w:rFonts w:cs="TimesNewRoman"/>
          <w:color w:val="000000"/>
        </w:rPr>
        <w:t>a förbindelser</w:t>
      </w:r>
      <w:r w:rsidRPr="00F5333F">
        <w:rPr>
          <w:rFonts w:cs="TimesNewRoman"/>
          <w:color w:val="000000"/>
        </w:rPr>
        <w:t>,</w:t>
      </w:r>
    </w:p>
    <w:p w:rsidR="008E4E9A" w:rsidRPr="00F5333F" w:rsidRDefault="008E4E9A" w:rsidP="008E4E9A">
      <w:pPr>
        <w:pStyle w:val="RKnormal"/>
        <w:rPr>
          <w:rFonts w:cs="TimesNewRoman"/>
          <w:color w:val="000000"/>
        </w:rPr>
      </w:pPr>
      <w:r w:rsidRPr="00F5333F">
        <w:rPr>
          <w:rFonts w:cs="TimesNewRoman"/>
          <w:color w:val="000000"/>
        </w:rPr>
        <w:t>− se över konsumentskyddslagstiftningen</w:t>
      </w:r>
      <w:r w:rsidR="00C233F5" w:rsidRPr="00F5333F">
        <w:rPr>
          <w:rFonts w:cs="TimesNewRoman"/>
          <w:color w:val="000000"/>
        </w:rPr>
        <w:t xml:space="preserve"> (grönboken om </w:t>
      </w:r>
      <w:r w:rsidR="00DA76AF" w:rsidRPr="00F5333F">
        <w:rPr>
          <w:rFonts w:cs="TimesNewRoman"/>
          <w:color w:val="000000"/>
        </w:rPr>
        <w:t>översynen av konsumentregelverket</w:t>
      </w:r>
      <w:r w:rsidR="00C233F5" w:rsidRPr="00F5333F">
        <w:rPr>
          <w:rFonts w:cs="TimesNewRoman"/>
          <w:color w:val="000000"/>
        </w:rPr>
        <w:t>)</w:t>
      </w:r>
      <w:r w:rsidRPr="00F5333F">
        <w:rPr>
          <w:rFonts w:cs="TimesNewRoman"/>
          <w:color w:val="000000"/>
        </w:rPr>
        <w:t>,</w:t>
      </w:r>
    </w:p>
    <w:p w:rsidR="008E4E9A" w:rsidRPr="00F5333F" w:rsidRDefault="008E4E9A" w:rsidP="008E4E9A">
      <w:pPr>
        <w:pStyle w:val="RKnormal"/>
        <w:rPr>
          <w:rFonts w:cs="TimesNewRoman"/>
          <w:color w:val="000000"/>
        </w:rPr>
      </w:pPr>
      <w:r w:rsidRPr="00F5333F">
        <w:rPr>
          <w:rFonts w:cs="TimesNewRoman"/>
          <w:color w:val="000000"/>
        </w:rPr>
        <w:t xml:space="preserve">− </w:t>
      </w:r>
      <w:r w:rsidR="00C233F5" w:rsidRPr="00F5333F">
        <w:rPr>
          <w:rFonts w:cs="TimesNewRoman"/>
          <w:color w:val="000000"/>
        </w:rPr>
        <w:t xml:space="preserve">undersöka </w:t>
      </w:r>
      <w:r w:rsidRPr="00F5333F">
        <w:rPr>
          <w:rFonts w:cs="TimesNewRoman"/>
          <w:color w:val="000000"/>
        </w:rPr>
        <w:t>i vilka sammanhang självreglering och samreglering (co-regulation) kan komplettera lagstiftning,</w:t>
      </w:r>
    </w:p>
    <w:p w:rsidR="008E4E9A" w:rsidRPr="00F5333F" w:rsidRDefault="008E4E9A" w:rsidP="008E4E9A">
      <w:pPr>
        <w:pStyle w:val="RKnormal"/>
        <w:rPr>
          <w:rFonts w:cs="TimesNewRoman"/>
          <w:color w:val="000000"/>
        </w:rPr>
      </w:pPr>
      <w:r w:rsidRPr="00F5333F">
        <w:rPr>
          <w:rFonts w:cs="TimesNewRoman"/>
          <w:color w:val="000000"/>
        </w:rPr>
        <w:t>− stödja konsumentrelaterad forskning, utveckla mekanismer för utvärdering av konsumentpolitiken och utarbeta lämpliga indikatorer,</w:t>
      </w:r>
    </w:p>
    <w:p w:rsidR="008E4E9A" w:rsidRPr="00F5333F" w:rsidRDefault="008E4E9A" w:rsidP="008E4E9A">
      <w:pPr>
        <w:pStyle w:val="RKnormal"/>
        <w:rPr>
          <w:rFonts w:cs="TimesNewRoman"/>
          <w:color w:val="000000"/>
        </w:rPr>
      </w:pPr>
      <w:r w:rsidRPr="00F5333F">
        <w:rPr>
          <w:rFonts w:cs="TimesNewRoman"/>
          <w:color w:val="000000"/>
        </w:rPr>
        <w:t>− stödja samarbete mellan tillsynsmyndigheter när det gäller konsumentskydd och produktsäkerhet samt utveckla internationella avtal om ömsesidigt administrativt samarbete mellan EU och tredje länder,</w:t>
      </w:r>
    </w:p>
    <w:p w:rsidR="008E4E9A" w:rsidRPr="00F5333F" w:rsidRDefault="008E4E9A" w:rsidP="008E4E9A">
      <w:pPr>
        <w:pStyle w:val="RKnormal"/>
        <w:rPr>
          <w:rFonts w:cs="TimesNewRoman"/>
          <w:color w:val="000000"/>
        </w:rPr>
      </w:pPr>
      <w:r w:rsidRPr="00F5333F">
        <w:rPr>
          <w:rFonts w:cs="TimesNewRoman"/>
          <w:color w:val="000000"/>
        </w:rPr>
        <w:t xml:space="preserve">− övervaka </w:t>
      </w:r>
      <w:r w:rsidR="00C233F5" w:rsidRPr="00F5333F">
        <w:rPr>
          <w:rFonts w:cs="TimesNewRoman"/>
          <w:color w:val="000000"/>
        </w:rPr>
        <w:t>hur effektiva</w:t>
      </w:r>
      <w:r w:rsidRPr="00F5333F">
        <w:rPr>
          <w:rFonts w:cs="TimesNewRoman"/>
          <w:color w:val="000000"/>
        </w:rPr>
        <w:t xml:space="preserve"> rekommendationerna om alternativ tvistlösning </w:t>
      </w:r>
      <w:r w:rsidR="00C233F5" w:rsidRPr="00F5333F">
        <w:rPr>
          <w:rFonts w:cs="TimesNewRoman"/>
          <w:color w:val="000000"/>
        </w:rPr>
        <w:t xml:space="preserve">är </w:t>
      </w:r>
      <w:r w:rsidRPr="00F5333F">
        <w:rPr>
          <w:rFonts w:cs="TimesNewRoman"/>
          <w:color w:val="000000"/>
        </w:rPr>
        <w:t xml:space="preserve">och verka för en mer omfattande tillämpning av de principer som </w:t>
      </w:r>
      <w:r w:rsidR="00C233F5" w:rsidRPr="00F5333F">
        <w:rPr>
          <w:rFonts w:cs="TimesNewRoman"/>
          <w:color w:val="000000"/>
        </w:rPr>
        <w:t>fastställs i dessa</w:t>
      </w:r>
      <w:r w:rsidRPr="00F5333F">
        <w:rPr>
          <w:rFonts w:cs="TimesNewRoman"/>
          <w:color w:val="000000"/>
        </w:rPr>
        <w:t>,</w:t>
      </w:r>
    </w:p>
    <w:p w:rsidR="008E4E9A" w:rsidRPr="00F5333F" w:rsidRDefault="008E4E9A" w:rsidP="008E4E9A">
      <w:pPr>
        <w:pStyle w:val="RKnormal"/>
        <w:rPr>
          <w:rFonts w:cs="TimesNewRoman"/>
          <w:color w:val="000000"/>
        </w:rPr>
      </w:pPr>
      <w:r w:rsidRPr="00F5333F">
        <w:rPr>
          <w:rFonts w:cs="TimesNewRoman"/>
          <w:color w:val="000000"/>
        </w:rPr>
        <w:t>− överväga åtgärder när det gäller kollektiva prövningsmöjligheter (grupptalan),</w:t>
      </w:r>
    </w:p>
    <w:p w:rsidR="008E4E9A" w:rsidRPr="00F5333F" w:rsidRDefault="008E4E9A" w:rsidP="008E4E9A">
      <w:pPr>
        <w:pStyle w:val="RKnormal"/>
        <w:rPr>
          <w:rFonts w:cs="TimesNewRoman"/>
          <w:color w:val="000000"/>
        </w:rPr>
      </w:pPr>
      <w:r w:rsidRPr="00F5333F">
        <w:rPr>
          <w:rFonts w:cs="TimesNewRoman"/>
          <w:color w:val="000000"/>
        </w:rPr>
        <w:t>− beakta behovet av konsumentskydd när det gäller finansiella tjänster, bl.a. när det gäller pension</w:t>
      </w:r>
      <w:r w:rsidR="00C233F5" w:rsidRPr="00F5333F">
        <w:rPr>
          <w:rFonts w:cs="TimesNewRoman"/>
          <w:color w:val="000000"/>
        </w:rPr>
        <w:t>ssparande eller finansiering av fast egendom</w:t>
      </w:r>
      <w:r w:rsidRPr="00F5333F">
        <w:rPr>
          <w:rFonts w:cs="TimesNewRoman"/>
          <w:color w:val="000000"/>
        </w:rPr>
        <w:t>,</w:t>
      </w:r>
    </w:p>
    <w:p w:rsidR="008E4E9A" w:rsidRPr="00F5333F" w:rsidRDefault="008E4E9A" w:rsidP="008E4E9A">
      <w:pPr>
        <w:pStyle w:val="RKnormal"/>
        <w:rPr>
          <w:rFonts w:cs="TimesNewRoman"/>
          <w:color w:val="000000"/>
        </w:rPr>
      </w:pPr>
      <w:r w:rsidRPr="00F5333F">
        <w:rPr>
          <w:rFonts w:cs="TimesNewRoman"/>
          <w:color w:val="000000"/>
        </w:rPr>
        <w:t xml:space="preserve">− tillmäta </w:t>
      </w:r>
      <w:r w:rsidR="00C233F5" w:rsidRPr="00F5333F">
        <w:rPr>
          <w:rFonts w:cs="TimesNewRoman"/>
          <w:color w:val="000000"/>
        </w:rPr>
        <w:t xml:space="preserve">grundliga </w:t>
      </w:r>
      <w:r w:rsidRPr="00F5333F">
        <w:rPr>
          <w:rFonts w:cs="TimesNewRoman"/>
          <w:color w:val="000000"/>
        </w:rPr>
        <w:t>konsekvensanalyser inom alla politikom</w:t>
      </w:r>
      <w:r w:rsidR="00C233F5" w:rsidRPr="00F5333F">
        <w:rPr>
          <w:rFonts w:cs="TimesNewRoman"/>
          <w:color w:val="000000"/>
        </w:rPr>
        <w:t>råden som berör konsumenter större</w:t>
      </w:r>
      <w:r w:rsidRPr="00F5333F">
        <w:rPr>
          <w:rFonts w:cs="TimesNewRoman"/>
          <w:color w:val="000000"/>
        </w:rPr>
        <w:t xml:space="preserve"> </w:t>
      </w:r>
      <w:r w:rsidR="00DA76AF" w:rsidRPr="00F5333F">
        <w:rPr>
          <w:rFonts w:cs="TimesNewRoman"/>
          <w:color w:val="000000"/>
        </w:rPr>
        <w:t>vikt</w:t>
      </w:r>
      <w:r w:rsidRPr="00F5333F">
        <w:rPr>
          <w:rFonts w:cs="TimesNewRoman"/>
          <w:color w:val="000000"/>
        </w:rPr>
        <w:t xml:space="preserve"> och </w:t>
      </w:r>
    </w:p>
    <w:p w:rsidR="008E4E9A" w:rsidRPr="00F5333F" w:rsidRDefault="008E4E9A" w:rsidP="008E4E9A">
      <w:pPr>
        <w:pStyle w:val="RKnormal"/>
      </w:pPr>
      <w:r w:rsidRPr="00F5333F">
        <w:rPr>
          <w:rFonts w:cs="TimesNewRoman"/>
          <w:color w:val="000000"/>
        </w:rPr>
        <w:t>− i större utsträckning involvera konsumentföreträdare i samband med förslag inom ramen för andra politikområden.</w:t>
      </w:r>
    </w:p>
    <w:p w:rsidR="008E4E9A" w:rsidRPr="00F5333F" w:rsidRDefault="008E4E9A" w:rsidP="008E4E9A">
      <w:pPr>
        <w:pStyle w:val="RKnormal"/>
      </w:pPr>
    </w:p>
    <w:p w:rsidR="008E4E9A" w:rsidRPr="00F5333F" w:rsidRDefault="008E4E9A" w:rsidP="008E4E9A">
      <w:pPr>
        <w:pStyle w:val="RKnormal"/>
      </w:pPr>
      <w:r w:rsidRPr="00F5333F">
        <w:t xml:space="preserve">Kommissionen och medlemsstaterna uppmuntras att </w:t>
      </w:r>
    </w:p>
    <w:p w:rsidR="008E4E9A" w:rsidRPr="00F5333F" w:rsidRDefault="008E4E9A" w:rsidP="008E4E9A">
      <w:pPr>
        <w:pStyle w:val="RKnormal"/>
        <w:rPr>
          <w:rFonts w:cs="TimesNewRoman"/>
          <w:color w:val="000000"/>
        </w:rPr>
      </w:pPr>
      <w:r w:rsidRPr="00F5333F">
        <w:rPr>
          <w:rFonts w:cs="TimesNewRoman"/>
          <w:color w:val="000000"/>
        </w:rPr>
        <w:t>− verka för en bättre koordinering av konsumentpolitiken med andra politikområden, särskilt de som rör ekonomi, transport, miljö, energi och telekommunikationer,</w:t>
      </w:r>
    </w:p>
    <w:p w:rsidR="008E4E9A" w:rsidRPr="00F5333F" w:rsidRDefault="008E4E9A" w:rsidP="008E4E9A">
      <w:pPr>
        <w:pStyle w:val="RKnormal"/>
        <w:rPr>
          <w:rFonts w:cs="TimesNewRoman"/>
          <w:color w:val="000000"/>
        </w:rPr>
      </w:pPr>
      <w:r w:rsidRPr="00F5333F">
        <w:rPr>
          <w:rFonts w:cs="TimesNewRoman"/>
          <w:color w:val="000000"/>
        </w:rPr>
        <w:t>−</w:t>
      </w:r>
      <w:r w:rsidR="00C233F5" w:rsidRPr="00F5333F">
        <w:rPr>
          <w:rFonts w:cs="TimesNewRoman"/>
          <w:color w:val="000000"/>
        </w:rPr>
        <w:t xml:space="preserve"> arbeta för e</w:t>
      </w:r>
      <w:r w:rsidRPr="00F5333F">
        <w:rPr>
          <w:rFonts w:cs="TimesNewRoman"/>
          <w:color w:val="000000"/>
        </w:rPr>
        <w:t xml:space="preserve">tt </w:t>
      </w:r>
      <w:r w:rsidR="00C233F5" w:rsidRPr="00F5333F">
        <w:rPr>
          <w:rFonts w:cs="TimesNewRoman"/>
          <w:color w:val="000000"/>
        </w:rPr>
        <w:t xml:space="preserve">effektivt </w:t>
      </w:r>
      <w:r w:rsidRPr="00F5333F">
        <w:rPr>
          <w:rFonts w:cs="TimesNewRoman"/>
          <w:color w:val="000000"/>
        </w:rPr>
        <w:t>konsumentskydd och</w:t>
      </w:r>
      <w:r w:rsidR="00C233F5" w:rsidRPr="00F5333F">
        <w:rPr>
          <w:rFonts w:cs="TimesNewRoman"/>
          <w:color w:val="000000"/>
        </w:rPr>
        <w:t xml:space="preserve"> en effektiv</w:t>
      </w:r>
      <w:r w:rsidRPr="00F5333F">
        <w:rPr>
          <w:rFonts w:cs="TimesNewRoman"/>
          <w:color w:val="000000"/>
        </w:rPr>
        <w:t xml:space="preserve"> konsumentutbildning i alla medlemsstater, </w:t>
      </w:r>
      <w:r w:rsidR="00C233F5" w:rsidRPr="00F5333F">
        <w:rPr>
          <w:rFonts w:cs="TimesNewRoman"/>
          <w:color w:val="000000"/>
        </w:rPr>
        <w:t>inklusive utbildning om hållbar konsumtion</w:t>
      </w:r>
    </w:p>
    <w:p w:rsidR="008E4E9A" w:rsidRPr="00F5333F" w:rsidRDefault="008E4E9A" w:rsidP="008E4E9A">
      <w:pPr>
        <w:pStyle w:val="RKnormal"/>
        <w:rPr>
          <w:rFonts w:cs="TimesNewRoman"/>
          <w:color w:val="000000"/>
        </w:rPr>
      </w:pPr>
      <w:r w:rsidRPr="00F5333F">
        <w:rPr>
          <w:rFonts w:cs="TimesNewRoman"/>
          <w:color w:val="000000"/>
        </w:rPr>
        <w:t>− ytterligare stärka samarbetet mellan medlemsstaterna när det gäller tillsyn av konsumentskyddslagstiftningen,</w:t>
      </w:r>
    </w:p>
    <w:p w:rsidR="008E4E9A" w:rsidRPr="00F5333F" w:rsidRDefault="008E4E9A" w:rsidP="008E4E9A">
      <w:pPr>
        <w:pStyle w:val="RKnormal"/>
        <w:rPr>
          <w:rFonts w:cs="TimesNewRoman"/>
          <w:color w:val="000000"/>
        </w:rPr>
      </w:pPr>
      <w:r w:rsidRPr="00F5333F">
        <w:rPr>
          <w:rFonts w:cs="TimesNewRoman"/>
          <w:color w:val="000000"/>
        </w:rPr>
        <w:t>− fortsätta verka för att konsumenternas intressen tillvaratas när det gäller tjänster av allmänt intresse,</w:t>
      </w:r>
    </w:p>
    <w:p w:rsidR="008E4E9A" w:rsidRPr="00F5333F" w:rsidRDefault="008E4E9A" w:rsidP="008E4E9A">
      <w:pPr>
        <w:pStyle w:val="RKnormal"/>
        <w:rPr>
          <w:rFonts w:cs="TimesNewRoman"/>
          <w:color w:val="000000"/>
        </w:rPr>
      </w:pPr>
      <w:r w:rsidRPr="00F5333F">
        <w:rPr>
          <w:rFonts w:cs="TimesNewRoman"/>
          <w:color w:val="000000"/>
        </w:rPr>
        <w:t>− beakta konsumentintressen i standardiseringsarbetet, liksom när det gäller märkningssystem samt</w:t>
      </w:r>
    </w:p>
    <w:p w:rsidR="008E4E9A" w:rsidRPr="00F5333F" w:rsidRDefault="008E4E9A" w:rsidP="008E4E9A">
      <w:pPr>
        <w:pStyle w:val="RKnormal"/>
        <w:rPr>
          <w:rFonts w:cs="TimesNewRoman"/>
          <w:color w:val="000000"/>
        </w:rPr>
      </w:pPr>
      <w:r w:rsidRPr="00F5333F">
        <w:rPr>
          <w:rFonts w:cs="TimesNewRoman"/>
          <w:color w:val="000000"/>
        </w:rPr>
        <w:t>− erkänna betydelsen av effektiva och representativa konsumentorganisationer samt</w:t>
      </w:r>
    </w:p>
    <w:p w:rsidR="008E4E9A" w:rsidRPr="00F5333F" w:rsidRDefault="008E4E9A" w:rsidP="008E4E9A">
      <w:pPr>
        <w:pStyle w:val="RKnormal"/>
        <w:rPr>
          <w:rFonts w:cs="TimesNewRoman"/>
          <w:i/>
          <w:color w:val="000000"/>
        </w:rPr>
      </w:pPr>
      <w:r w:rsidRPr="00F5333F">
        <w:rPr>
          <w:rFonts w:cs="TimesNewRoman"/>
          <w:color w:val="000000"/>
        </w:rPr>
        <w:t>− fortsätta stödja ECC-nätverket</w:t>
      </w:r>
      <w:r w:rsidR="00924317" w:rsidRPr="00F5333F">
        <w:rPr>
          <w:rFonts w:cs="TimesNewRoman"/>
          <w:color w:val="000000"/>
        </w:rPr>
        <w:t>, som ger</w:t>
      </w:r>
      <w:r w:rsidRPr="00F5333F">
        <w:rPr>
          <w:rFonts w:cs="TimesNewRoman"/>
          <w:color w:val="000000"/>
        </w:rPr>
        <w:t xml:space="preserve"> </w:t>
      </w:r>
      <w:r w:rsidR="0002179E" w:rsidRPr="00F5333F">
        <w:t>hjälp till konsumenter vid gränsöverskridande handel</w:t>
      </w:r>
      <w:r w:rsidR="00924317" w:rsidRPr="00F5333F">
        <w:t>,</w:t>
      </w:r>
      <w:r w:rsidR="0002179E" w:rsidRPr="00F5333F">
        <w:rPr>
          <w:rFonts w:cs="TimesNewRoman"/>
          <w:color w:val="000000"/>
        </w:rPr>
        <w:t xml:space="preserve"> </w:t>
      </w:r>
      <w:r w:rsidRPr="00F5333F">
        <w:rPr>
          <w:rFonts w:cs="TimesNewRoman"/>
          <w:color w:val="000000"/>
        </w:rPr>
        <w:t>och säkerställa att det finns kontaktpunkter i alla medlemsstater i syfte att hjälpa konsumenter vid gränsöverskridande tvister.</w:t>
      </w:r>
    </w:p>
    <w:p w:rsidR="008E4E9A" w:rsidRPr="00F5333F" w:rsidRDefault="008E4E9A" w:rsidP="008E4E9A">
      <w:pPr>
        <w:pStyle w:val="RKnormal"/>
        <w:rPr>
          <w:rFonts w:cs="TimesNewRoman"/>
          <w:color w:val="000000"/>
        </w:rPr>
      </w:pPr>
    </w:p>
    <w:p w:rsidR="008E4E9A" w:rsidRPr="00F5333F" w:rsidRDefault="008E4E9A" w:rsidP="008E4E9A">
      <w:pPr>
        <w:pStyle w:val="RKnormal"/>
        <w:rPr>
          <w:rFonts w:cs="TimesNewRoman"/>
          <w:color w:val="000000"/>
        </w:rPr>
      </w:pPr>
      <w:r w:rsidRPr="00F5333F">
        <w:rPr>
          <w:rFonts w:cs="TimesNewRoman"/>
          <w:color w:val="000000"/>
        </w:rPr>
        <w:t xml:space="preserve">Medlemsstaterna </w:t>
      </w:r>
      <w:r w:rsidR="00DA76AF" w:rsidRPr="00F5333F">
        <w:rPr>
          <w:rFonts w:cs="TimesNewRoman"/>
          <w:color w:val="000000"/>
        </w:rPr>
        <w:t xml:space="preserve">uppmanas </w:t>
      </w:r>
      <w:r w:rsidRPr="00F5333F">
        <w:rPr>
          <w:rFonts w:cs="TimesNewRoman"/>
          <w:color w:val="000000"/>
        </w:rPr>
        <w:t>att se till att målen i den konsumentpolitiska strategin också beaktas i den nationella politiken.</w:t>
      </w:r>
    </w:p>
    <w:p w:rsidR="00C426F2" w:rsidRPr="00F5333F" w:rsidRDefault="00C426F2">
      <w:pPr>
        <w:pStyle w:val="RKrubrik"/>
        <w:rPr>
          <w:iCs/>
        </w:rPr>
      </w:pPr>
      <w:r w:rsidRPr="00F5333F">
        <w:rPr>
          <w:iCs/>
        </w:rPr>
        <w:t>Gällande svenska regler och förslagets effekter på dessa</w:t>
      </w:r>
    </w:p>
    <w:p w:rsidR="008E4E9A" w:rsidRPr="00F5333F" w:rsidRDefault="008E4E9A" w:rsidP="008E4E9A">
      <w:r w:rsidRPr="00F5333F">
        <w:t>Konsekvenserna för svensk lagstiftning får bedömas i takt med att konkreta förslag tas fram.</w:t>
      </w:r>
    </w:p>
    <w:p w:rsidR="00C426F2" w:rsidRPr="00F5333F" w:rsidRDefault="00C426F2">
      <w:pPr>
        <w:pStyle w:val="RKrubrik"/>
      </w:pPr>
      <w:r w:rsidRPr="00F5333F">
        <w:t>Ekonomiska konsekvenser</w:t>
      </w:r>
    </w:p>
    <w:p w:rsidR="008E4E9A" w:rsidRPr="00F5333F" w:rsidRDefault="008E4E9A" w:rsidP="008E4E9A">
      <w:r w:rsidRPr="00F5333F">
        <w:t>Den konsumentpolitiska strategin ska hållas inom ramen för det finansiella konsumentpolitiska programmet för 2007-2013. Det är ännu för tidigt att bedöma eventuella konsekvenser på den svenska statsbudgeten.</w:t>
      </w:r>
    </w:p>
    <w:p w:rsidR="00C426F2" w:rsidRPr="00F5333F" w:rsidRDefault="00C426F2">
      <w:pPr>
        <w:pStyle w:val="RKrubrik"/>
      </w:pPr>
      <w:r w:rsidRPr="00F5333F">
        <w:t>Övrigt</w:t>
      </w:r>
    </w:p>
    <w:p w:rsidR="00C426F2" w:rsidRPr="00F5333F" w:rsidRDefault="00924317">
      <w:pPr>
        <w:pStyle w:val="RKnormal"/>
      </w:pPr>
      <w:r w:rsidRPr="00F5333F">
        <w:t>-</w:t>
      </w:r>
    </w:p>
    <w:p w:rsidR="00C426F2" w:rsidRPr="00F5333F" w:rsidRDefault="00C426F2">
      <w:pPr>
        <w:pStyle w:val="RKnormal"/>
        <w:rPr>
          <w:i/>
          <w:iCs/>
        </w:rPr>
      </w:pPr>
    </w:p>
    <w:p w:rsidR="00C426F2" w:rsidRPr="00F5333F" w:rsidRDefault="00C426F2">
      <w:pPr>
        <w:pStyle w:val="RKnormal"/>
        <w:ind w:left="-1134"/>
      </w:pPr>
    </w:p>
    <w:p w:rsidR="006E4E11" w:rsidRPr="00F5333F" w:rsidRDefault="006E4E11">
      <w:pPr>
        <w:pStyle w:val="RKrubrik"/>
        <w:spacing w:before="0" w:after="0"/>
      </w:pPr>
    </w:p>
    <w:p w:rsidR="006E4E11" w:rsidRPr="00F5333F" w:rsidRDefault="006E4E11">
      <w:pPr>
        <w:pStyle w:val="RKnormal"/>
      </w:pPr>
    </w:p>
    <w:p w:rsidR="00C426F2" w:rsidRPr="00F5333F" w:rsidRDefault="00C426F2">
      <w:pPr>
        <w:pStyle w:val="RKnormal"/>
      </w:pPr>
    </w:p>
    <w:sectPr w:rsidR="00C426F2" w:rsidRPr="00F5333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AD6" w:rsidRPr="00F5333F" w:rsidRDefault="003B7AD6">
      <w:r w:rsidRPr="00F5333F">
        <w:separator/>
      </w:r>
    </w:p>
  </w:endnote>
  <w:endnote w:type="continuationSeparator" w:id="0">
    <w:p w:rsidR="003B7AD6" w:rsidRPr="00F5333F" w:rsidRDefault="003B7AD6">
      <w:r w:rsidRPr="00F533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AD6" w:rsidRPr="00F5333F" w:rsidRDefault="003B7AD6">
      <w:r w:rsidRPr="00F5333F">
        <w:separator/>
      </w:r>
    </w:p>
  </w:footnote>
  <w:footnote w:type="continuationSeparator" w:id="0">
    <w:p w:rsidR="003B7AD6" w:rsidRPr="00F5333F" w:rsidRDefault="003B7AD6">
      <w:r w:rsidRPr="00F533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929" w:rsidRPr="00F5333F" w:rsidRDefault="00835929">
    <w:pPr>
      <w:pStyle w:val="Sidhuvud"/>
      <w:framePr w:wrap="around" w:vAnchor="text" w:hAnchor="margin" w:xAlign="right" w:y="1"/>
      <w:rPr>
        <w:rStyle w:val="Sidnummer"/>
      </w:rPr>
    </w:pPr>
    <w:r w:rsidRPr="00F5333F">
      <w:rPr>
        <w:rStyle w:val="Sidnummer"/>
      </w:rPr>
      <w:fldChar w:fldCharType="begin" w:fldLock="1"/>
    </w:r>
    <w:r w:rsidRPr="00F5333F">
      <w:rPr>
        <w:rStyle w:val="Sidnummer"/>
      </w:rPr>
      <w:instrText xml:space="preserve">PAGE  </w:instrText>
    </w:r>
    <w:r w:rsidRPr="00F5333F">
      <w:rPr>
        <w:rStyle w:val="Sidnummer"/>
      </w:rPr>
      <w:fldChar w:fldCharType="separate"/>
    </w:r>
    <w:r w:rsidR="00E7078B" w:rsidRPr="00F5333F">
      <w:rPr>
        <w:rStyle w:val="Sidnummer"/>
      </w:rPr>
      <w:t>4</w:t>
    </w:r>
    <w:r w:rsidRPr="00F5333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35929" w:rsidRPr="00F5333F">
      <w:tblPrEx>
        <w:tblCellMar>
          <w:top w:w="0" w:type="dxa"/>
          <w:bottom w:w="0" w:type="dxa"/>
        </w:tblCellMar>
      </w:tblPrEx>
      <w:trPr>
        <w:cantSplit/>
      </w:trPr>
      <w:tc>
        <w:tcPr>
          <w:tcW w:w="3119" w:type="dxa"/>
        </w:tcPr>
        <w:p w:rsidR="00835929" w:rsidRPr="00F5333F" w:rsidRDefault="00835929">
          <w:pPr>
            <w:pStyle w:val="Sidhuvud"/>
            <w:spacing w:line="200" w:lineRule="atLeast"/>
            <w:ind w:right="357"/>
            <w:rPr>
              <w:rFonts w:ascii="TradeGothic" w:hAnsi="TradeGothic"/>
              <w:b/>
              <w:bCs/>
              <w:sz w:val="16"/>
            </w:rPr>
          </w:pPr>
        </w:p>
      </w:tc>
      <w:tc>
        <w:tcPr>
          <w:tcW w:w="4111" w:type="dxa"/>
          <w:tcMar>
            <w:left w:w="567" w:type="dxa"/>
          </w:tcMar>
        </w:tcPr>
        <w:p w:rsidR="00835929" w:rsidRPr="00F5333F" w:rsidRDefault="00835929">
          <w:pPr>
            <w:pStyle w:val="Sidhuvud"/>
            <w:ind w:right="360"/>
          </w:pPr>
        </w:p>
      </w:tc>
      <w:tc>
        <w:tcPr>
          <w:tcW w:w="1525" w:type="dxa"/>
        </w:tcPr>
        <w:p w:rsidR="00835929" w:rsidRPr="00F5333F" w:rsidRDefault="00835929">
          <w:pPr>
            <w:pStyle w:val="Sidhuvud"/>
            <w:ind w:right="360"/>
          </w:pPr>
        </w:p>
      </w:tc>
    </w:tr>
  </w:tbl>
  <w:p w:rsidR="00835929" w:rsidRPr="00F5333F" w:rsidRDefault="0083592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929" w:rsidRPr="00F5333F" w:rsidRDefault="00835929">
    <w:pPr>
      <w:pStyle w:val="Sidhuvud"/>
      <w:framePr w:wrap="around" w:vAnchor="text" w:hAnchor="margin" w:xAlign="right" w:y="1"/>
      <w:rPr>
        <w:rStyle w:val="Sidnummer"/>
      </w:rPr>
    </w:pPr>
    <w:r w:rsidRPr="00F5333F">
      <w:rPr>
        <w:rStyle w:val="Sidnummer"/>
      </w:rPr>
      <w:fldChar w:fldCharType="begin" w:fldLock="1"/>
    </w:r>
    <w:r w:rsidRPr="00F5333F">
      <w:rPr>
        <w:rStyle w:val="Sidnummer"/>
      </w:rPr>
      <w:instrText xml:space="preserve">PAGE  </w:instrText>
    </w:r>
    <w:r w:rsidRPr="00F5333F">
      <w:rPr>
        <w:rStyle w:val="Sidnummer"/>
      </w:rPr>
      <w:fldChar w:fldCharType="separate"/>
    </w:r>
    <w:r w:rsidR="00E7078B" w:rsidRPr="00F5333F">
      <w:rPr>
        <w:rStyle w:val="Sidnummer"/>
      </w:rPr>
      <w:t>3</w:t>
    </w:r>
    <w:r w:rsidRPr="00F5333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35929" w:rsidRPr="00F5333F">
      <w:tblPrEx>
        <w:tblCellMar>
          <w:top w:w="0" w:type="dxa"/>
          <w:bottom w:w="0" w:type="dxa"/>
        </w:tblCellMar>
      </w:tblPrEx>
      <w:trPr>
        <w:cantSplit/>
      </w:trPr>
      <w:tc>
        <w:tcPr>
          <w:tcW w:w="3119" w:type="dxa"/>
        </w:tcPr>
        <w:p w:rsidR="00835929" w:rsidRPr="00F5333F" w:rsidRDefault="00835929">
          <w:pPr>
            <w:pStyle w:val="Sidhuvud"/>
            <w:spacing w:line="200" w:lineRule="atLeast"/>
            <w:ind w:right="357"/>
            <w:rPr>
              <w:rFonts w:ascii="TradeGothic" w:hAnsi="TradeGothic"/>
              <w:b/>
              <w:bCs/>
              <w:sz w:val="16"/>
            </w:rPr>
          </w:pPr>
        </w:p>
      </w:tc>
      <w:tc>
        <w:tcPr>
          <w:tcW w:w="4111" w:type="dxa"/>
          <w:tcMar>
            <w:left w:w="567" w:type="dxa"/>
          </w:tcMar>
        </w:tcPr>
        <w:p w:rsidR="00835929" w:rsidRPr="00F5333F" w:rsidRDefault="00835929">
          <w:pPr>
            <w:pStyle w:val="Sidhuvud"/>
            <w:ind w:right="360"/>
          </w:pPr>
        </w:p>
      </w:tc>
      <w:tc>
        <w:tcPr>
          <w:tcW w:w="1525" w:type="dxa"/>
        </w:tcPr>
        <w:p w:rsidR="00835929" w:rsidRPr="00F5333F" w:rsidRDefault="00835929">
          <w:pPr>
            <w:pStyle w:val="Sidhuvud"/>
            <w:ind w:right="360"/>
          </w:pPr>
        </w:p>
      </w:tc>
    </w:tr>
  </w:tbl>
  <w:p w:rsidR="00835929" w:rsidRPr="00F5333F" w:rsidRDefault="0083592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929" w:rsidRPr="00F5333F" w:rsidRDefault="00F5333F">
    <w:pPr>
      <w:framePr w:w="2948" w:h="1321" w:hRule="exact" w:wrap="notBeside" w:vAnchor="page" w:hAnchor="page" w:x="1362" w:y="653"/>
    </w:pPr>
    <w:r w:rsidRPr="00F5333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35929" w:rsidRPr="00F5333F" w:rsidRDefault="00835929">
    <w:pPr>
      <w:pStyle w:val="RKrubrik"/>
      <w:keepNext w:val="0"/>
      <w:tabs>
        <w:tab w:val="clear" w:pos="1134"/>
        <w:tab w:val="clear" w:pos="2835"/>
      </w:tabs>
      <w:spacing w:before="0" w:after="0" w:line="320" w:lineRule="atLeast"/>
      <w:rPr>
        <w:bCs/>
      </w:rPr>
    </w:pPr>
  </w:p>
  <w:p w:rsidR="00835929" w:rsidRPr="00F5333F" w:rsidRDefault="00835929">
    <w:pPr>
      <w:rPr>
        <w:rFonts w:ascii="TradeGothic" w:hAnsi="TradeGothic"/>
        <w:b/>
        <w:bCs/>
        <w:spacing w:val="12"/>
        <w:sz w:val="22"/>
      </w:rPr>
    </w:pPr>
  </w:p>
  <w:p w:rsidR="00835929" w:rsidRPr="00F5333F" w:rsidRDefault="00835929">
    <w:pPr>
      <w:pStyle w:val="RKrubrik"/>
      <w:keepNext w:val="0"/>
      <w:tabs>
        <w:tab w:val="clear" w:pos="1134"/>
        <w:tab w:val="clear" w:pos="2835"/>
      </w:tabs>
      <w:spacing w:before="0" w:after="0" w:line="320" w:lineRule="atLeast"/>
      <w:rPr>
        <w:bCs/>
      </w:rPr>
    </w:pPr>
  </w:p>
  <w:p w:rsidR="00835929" w:rsidRPr="00F5333F" w:rsidRDefault="0083592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Integrations- och jämställdhetsdepartementet"/>
    <w:docVar w:name="Regering" w:val="N"/>
  </w:docVars>
  <w:rsids>
    <w:rsidRoot w:val="00C426F2"/>
    <w:rsid w:val="0002179E"/>
    <w:rsid w:val="00021F24"/>
    <w:rsid w:val="000E6A57"/>
    <w:rsid w:val="00150384"/>
    <w:rsid w:val="002307D3"/>
    <w:rsid w:val="003B7AD6"/>
    <w:rsid w:val="003C3B55"/>
    <w:rsid w:val="003F204E"/>
    <w:rsid w:val="00553D83"/>
    <w:rsid w:val="00586CD1"/>
    <w:rsid w:val="0062227C"/>
    <w:rsid w:val="00646176"/>
    <w:rsid w:val="006E4E11"/>
    <w:rsid w:val="007242A3"/>
    <w:rsid w:val="00791EAC"/>
    <w:rsid w:val="0081510F"/>
    <w:rsid w:val="00835929"/>
    <w:rsid w:val="008E4E9A"/>
    <w:rsid w:val="00901BFA"/>
    <w:rsid w:val="00924317"/>
    <w:rsid w:val="009B5829"/>
    <w:rsid w:val="009E1627"/>
    <w:rsid w:val="00A21B94"/>
    <w:rsid w:val="00A72598"/>
    <w:rsid w:val="00AE03EA"/>
    <w:rsid w:val="00C233F5"/>
    <w:rsid w:val="00C426F2"/>
    <w:rsid w:val="00D83D6F"/>
    <w:rsid w:val="00D86CE6"/>
    <w:rsid w:val="00DA76AF"/>
    <w:rsid w:val="00E7078B"/>
    <w:rsid w:val="00F533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99F02A-DCDB-4436-8493-E7478B91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797</Words>
  <Characters>5345</Characters>
  <Application>Microsoft Office Word</Application>
  <DocSecurity>4</DocSecurity>
  <Lines>152</Lines>
  <Paragraphs>64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2007-05-21T07:03:00Z</cp:lastPrinted>
  <dcterms:created xsi:type="dcterms:W3CDTF">2025-12-17T04:09:00Z</dcterms:created>
  <dcterms:modified xsi:type="dcterms:W3CDTF">2025-12-17T04:09:00Z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20;0;0;434</vt:lpwstr>
  </property>
  <property fmtid="{D5CDD505-2E9C-101B-9397-08002B2CF9AE}" pid="3" name="Sprak">
    <vt:lpwstr>Svenska</vt:lpwstr>
  </property>
  <property fmtid="{D5CDD505-2E9C-101B-9397-08002B2CF9AE}" pid="4" name="DokID">
    <vt:i4>60</vt:i4>
  </property>
</Properties>
</file>