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453C7" w:rsidP="007242A3">
            <w:pPr>
              <w:framePr w:w="5035" w:h="1644" w:wrap="notBeside" w:vAnchor="page" w:hAnchor="page" w:x="6573" w:y="721"/>
              <w:rPr>
                <w:sz w:val="20"/>
              </w:rPr>
            </w:pP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453C7">
            <w:pPr>
              <w:pStyle w:val="Avsndare"/>
              <w:framePr w:h="2483" w:wrap="notBeside" w:x="1504"/>
              <w:rPr>
                <w:b/>
                <w:i w:val="0"/>
                <w:sz w:val="22"/>
              </w:rPr>
            </w:pPr>
            <w:r>
              <w:rPr>
                <w:b/>
                <w:i w:val="0"/>
                <w:sz w:val="22"/>
              </w:rPr>
              <w:t>Utrikesdepartementet</w:t>
            </w:r>
          </w:p>
        </w:tc>
      </w:tr>
      <w:tr w:rsidR="006E4E11" w:rsidRPr="00521768">
        <w:trPr>
          <w:trHeight w:val="284"/>
        </w:trPr>
        <w:tc>
          <w:tcPr>
            <w:tcW w:w="4911" w:type="dxa"/>
          </w:tcPr>
          <w:p w:rsidR="006E4E11" w:rsidRDefault="00B453C7">
            <w:pPr>
              <w:pStyle w:val="Avsndare"/>
              <w:framePr w:h="2483" w:wrap="notBeside" w:x="1504"/>
              <w:rPr>
                <w:bCs/>
                <w:iCs/>
              </w:rPr>
            </w:pPr>
            <w:r>
              <w:rPr>
                <w:bCs/>
                <w:iCs/>
              </w:rPr>
              <w:t>Utrikesministern</w:t>
            </w:r>
          </w:p>
          <w:p w:rsidR="00521768" w:rsidRDefault="00521768">
            <w:pPr>
              <w:pStyle w:val="Avsndare"/>
              <w:framePr w:h="2483" w:wrap="notBeside" w:x="1504"/>
              <w:rPr>
                <w:bCs/>
                <w:iCs/>
              </w:rPr>
            </w:pPr>
            <w:r>
              <w:rPr>
                <w:bCs/>
                <w:iCs/>
              </w:rPr>
              <w:t xml:space="preserve"> </w:t>
            </w:r>
          </w:p>
        </w:tc>
      </w:tr>
      <w:tr w:rsidR="006E4E11" w:rsidRPr="00521768">
        <w:trPr>
          <w:trHeight w:val="284"/>
        </w:trPr>
        <w:tc>
          <w:tcPr>
            <w:tcW w:w="4911" w:type="dxa"/>
          </w:tcPr>
          <w:p w:rsidR="00521768" w:rsidRPr="00521768" w:rsidRDefault="00521768" w:rsidP="00521768">
            <w:pPr>
              <w:pStyle w:val="Avsndare"/>
              <w:framePr w:h="2483" w:wrap="notBeside" w:x="1504"/>
              <w:rPr>
                <w:b/>
                <w:bCs/>
                <w:iCs/>
              </w:rPr>
            </w:pPr>
          </w:p>
        </w:tc>
      </w:tr>
      <w:tr w:rsidR="006E4E11" w:rsidRPr="00521768">
        <w:trPr>
          <w:trHeight w:val="284"/>
        </w:trPr>
        <w:tc>
          <w:tcPr>
            <w:tcW w:w="4911" w:type="dxa"/>
          </w:tcPr>
          <w:p w:rsidR="006E4E11" w:rsidRDefault="006E4E11">
            <w:pPr>
              <w:pStyle w:val="Avsndare"/>
              <w:framePr w:h="2483" w:wrap="notBeside" w:x="1504"/>
              <w:rPr>
                <w:bCs/>
                <w:iCs/>
              </w:rPr>
            </w:pPr>
          </w:p>
        </w:tc>
      </w:tr>
    </w:tbl>
    <w:p w:rsidR="006E4E11" w:rsidRDefault="00B453C7">
      <w:pPr>
        <w:framePr w:w="4400" w:h="2523" w:wrap="notBeside" w:vAnchor="page" w:hAnchor="page" w:x="6453" w:y="2445"/>
        <w:ind w:left="142"/>
      </w:pPr>
      <w:r>
        <w:t>Till riksdagen</w:t>
      </w:r>
    </w:p>
    <w:p w:rsidR="00521768" w:rsidRDefault="00521768">
      <w:pPr>
        <w:framePr w:w="4400" w:h="2523" w:wrap="notBeside" w:vAnchor="page" w:hAnchor="page" w:x="6453" w:y="2445"/>
        <w:ind w:left="142"/>
      </w:pPr>
    </w:p>
    <w:p w:rsidR="006E4E11" w:rsidRDefault="00B453C7" w:rsidP="00B453C7">
      <w:pPr>
        <w:pStyle w:val="RKrubrik"/>
        <w:pBdr>
          <w:bottom w:val="single" w:sz="4" w:space="1" w:color="auto"/>
        </w:pBdr>
        <w:spacing w:before="0" w:after="0"/>
      </w:pPr>
      <w:r>
        <w:t>Svar på fråga 2016/17:1711 av Hans Hoff (S) Sexuella övergrepp utförda av FN-personal</w:t>
      </w:r>
    </w:p>
    <w:p w:rsidR="00B453C7" w:rsidRDefault="00B453C7" w:rsidP="00B453C7">
      <w:pPr>
        <w:pStyle w:val="RKnormal"/>
      </w:pPr>
    </w:p>
    <w:p w:rsidR="00B453C7" w:rsidRDefault="00B453C7" w:rsidP="00B453C7">
      <w:pPr>
        <w:pStyle w:val="RKnormal"/>
      </w:pPr>
      <w:r>
        <w:t>Hans Hoff har frågat mig hur regeringen har agerat för att förhindra att FN-personal begår övergrepp sedan Sverige blev medlem i FN:s säkerhetsråd och hur vi kommer att agera i denna fråga under den resterande tiden i rådet.</w:t>
      </w:r>
    </w:p>
    <w:p w:rsidR="00B453C7" w:rsidRDefault="00B453C7" w:rsidP="00B453C7">
      <w:pPr>
        <w:pStyle w:val="RKnormal"/>
      </w:pPr>
    </w:p>
    <w:p w:rsidR="00B453C7" w:rsidRDefault="00B453C7" w:rsidP="00B453C7">
      <w:pPr>
        <w:pStyle w:val="RKnormal"/>
      </w:pPr>
      <w:r>
        <w:t>Sexuella övergrepp och utnyttjanden är alltid oacceptabla, och det är särskilt allvarligt när de utförs mot barn. Vi måste ha absolut nolltolerans mot sexuella utnyttjanden och övergrepp utförda av såväl uniformerad som civil FN-personal.</w:t>
      </w:r>
    </w:p>
    <w:p w:rsidR="00B453C7" w:rsidRDefault="00B453C7" w:rsidP="00B453C7">
      <w:pPr>
        <w:pStyle w:val="RKnormal"/>
      </w:pPr>
    </w:p>
    <w:p w:rsidR="00B453C7" w:rsidRDefault="00B453C7" w:rsidP="00B453C7">
      <w:pPr>
        <w:pStyle w:val="RKnormal"/>
      </w:pPr>
      <w:r>
        <w:t>Det här är en prioriterad fråga för regeringen, och vi arbetar aktivt på flera fronter för att motverka förekomsten av sexuella utnyttjanden och övergrepp i en FN-kontext. Vi tar upp frågan både multilateralt och bilateralt med FN-sekretariatet och FN-organ såväl som med andra medlemsstater. Vi behöver säkerställa att misstänkta fall utreds och att förövarna hålls ansvariga, vilket är viktigt både för systemets trovärdighet samt i förebyggande syfte. Vi har ett gemensamt ansvar för att så sker, även om det primära ansvaret i många fall ligger hos medlemsländerna. Det är också viktigt att vi bryter den tystnadskultur som länge har rått inom organisationen. Visselblåsare bör uppmuntras och skyddas; personal bör ha en skyldighet att rapportera övergrepp och utnyttjanden.</w:t>
      </w:r>
    </w:p>
    <w:p w:rsidR="00B453C7" w:rsidRDefault="00B453C7" w:rsidP="00B453C7">
      <w:pPr>
        <w:pStyle w:val="RKnormal"/>
      </w:pPr>
    </w:p>
    <w:p w:rsidR="00B453C7" w:rsidRDefault="00B453C7" w:rsidP="00B453C7">
      <w:pPr>
        <w:pStyle w:val="RKnormal"/>
      </w:pPr>
      <w:r>
        <w:t>Som medlem i FN:s säkerhetsråd är Sverige pådrivande i att stärka arbetet mot sexuella utnyttjanden och övergrepp. Det har bland annat tagits upp i samband med förlängningar och översyner av mandat till FN:s fredsfrämjande insatser samt i debatter om FN:s fredsfrämjande arbete. Sverige kommer fortsätta att driva denna fråga under tiden som medlem i säkerhetsrådet.</w:t>
      </w:r>
    </w:p>
    <w:p w:rsidR="00B453C7" w:rsidRDefault="00B453C7" w:rsidP="00B453C7">
      <w:pPr>
        <w:pStyle w:val="RKnormal"/>
      </w:pPr>
    </w:p>
    <w:p w:rsidR="00B453C7" w:rsidRDefault="00B453C7" w:rsidP="00B453C7">
      <w:pPr>
        <w:pStyle w:val="RKnormal"/>
      </w:pPr>
      <w:r>
        <w:t xml:space="preserve">FN:s arbete för att motverka sexuella utnyttjanden och övergrepp har stärkts, inte minst sedan António Guterres tillträdde som generalsekreterare. Genom säkerhetsrådresolution 2272 om särskilda </w:t>
      </w:r>
      <w:r>
        <w:lastRenderedPageBreak/>
        <w:t xml:space="preserve">åtgärder för skydd mot sexuella utnyttjanden och övergrepp höjdes återrapporteringskraven från generalsekreteraren. En särskild samordnare för att stärka FN-systemets arbete i frågan har tillsatts, och stabschefen för generalsekreterarens kontor har fått ansvar för att övervaka, följa och stödja det arbete som utförs av samordnaren. Numera innehåller de årliga rapporterna information kring vilka länder förövare kommer från. Det faktum att hela kontingenter skickats hem från FN-insatser är ett tecken på att arbetet mot sexuella övergrepp och utnyttjanden skärps. </w:t>
      </w:r>
    </w:p>
    <w:p w:rsidR="00B453C7" w:rsidRDefault="00B453C7" w:rsidP="00B453C7">
      <w:pPr>
        <w:pStyle w:val="RKnormal"/>
      </w:pPr>
    </w:p>
    <w:p w:rsidR="00B453C7" w:rsidRDefault="00B453C7" w:rsidP="00B453C7">
      <w:pPr>
        <w:pStyle w:val="RKnormal"/>
      </w:pPr>
      <w:r>
        <w:t>Den 30 juni 2017 antog generalförsamlingen en resolution om åtgärder mot sexuella utnyttjanden och övergrepp begångna av fredsbevarande personal, med särskilt fokus på prevention, stärkta utredningsverktyg och stöd till brottsoffer. Resolutionen välkomnade generalsekreterarens rapport om särskilda åtgärder mot sexuella utnyttjanden och övergrepp som presenterades i mars 2017 och bland annat fokuserade på att stödja offer. Frågan diskuteras också i dialogen med FN:s fonder och program och Sverige deltar aktivt i en vängrupp för motverkande av sexuella utnyttjanden och övergrepp tillsammans med likasinnade länder.</w:t>
      </w:r>
    </w:p>
    <w:p w:rsidR="00B453C7" w:rsidRDefault="00B453C7" w:rsidP="00B453C7">
      <w:pPr>
        <w:pStyle w:val="RKnormal"/>
      </w:pPr>
    </w:p>
    <w:p w:rsidR="00B453C7" w:rsidRDefault="00B453C7" w:rsidP="00B453C7">
      <w:pPr>
        <w:pStyle w:val="RKnormal"/>
      </w:pPr>
      <w:r>
        <w:t>Generalsekreteraren anordnar i september 2017</w:t>
      </w:r>
      <w:bookmarkStart w:id="0" w:name="_GoBack"/>
      <w:bookmarkEnd w:id="0"/>
      <w:r w:rsidR="00C81598">
        <w:t xml:space="preserve"> </w:t>
      </w:r>
      <w:r>
        <w:t>ett högnivåmöte i New York för att diskutera sexuella övergrepp och utnyttjanden i FN-kontext på högsta politiska nivå. Under mötet, som Sverige kommer att delta vid, kommer en ”circle of leadership” att etableras. FN får aldrig sakna handlingskraft vad gäller att verka för att ansvariga ställs till svars, oavsett vem gärningsmannen är. Sverige är en konstruktiv partner och strategisk aktör i arbetet mot sexuella utnyttjanden och övergrepp.</w:t>
      </w:r>
    </w:p>
    <w:p w:rsidR="00B453C7" w:rsidRDefault="00B453C7" w:rsidP="00B453C7">
      <w:pPr>
        <w:pStyle w:val="RKnormal"/>
      </w:pPr>
    </w:p>
    <w:p w:rsidR="00B453C7" w:rsidRDefault="00B453C7" w:rsidP="00B453C7">
      <w:pPr>
        <w:pStyle w:val="RKnormal"/>
      </w:pPr>
      <w:r>
        <w:t>Stockholm den 14 juli 2017</w:t>
      </w:r>
    </w:p>
    <w:p w:rsidR="00B453C7" w:rsidRDefault="00B453C7" w:rsidP="00B453C7">
      <w:pPr>
        <w:pStyle w:val="RKnormal"/>
      </w:pPr>
    </w:p>
    <w:p w:rsidR="00B453C7" w:rsidRDefault="00B453C7" w:rsidP="00B453C7">
      <w:pPr>
        <w:pStyle w:val="RKnormal"/>
      </w:pPr>
    </w:p>
    <w:p w:rsidR="00B453C7" w:rsidRDefault="00B453C7" w:rsidP="00B453C7">
      <w:pPr>
        <w:pStyle w:val="RKnormal"/>
      </w:pPr>
    </w:p>
    <w:p w:rsidR="00B453C7" w:rsidRDefault="00B453C7" w:rsidP="00B453C7">
      <w:pPr>
        <w:pStyle w:val="RKnormal"/>
      </w:pPr>
    </w:p>
    <w:p w:rsidR="00B453C7" w:rsidRDefault="00B453C7" w:rsidP="00B453C7">
      <w:pPr>
        <w:pStyle w:val="RKnormal"/>
      </w:pPr>
      <w:r>
        <w:t>Margot Wallström</w:t>
      </w:r>
    </w:p>
    <w:sectPr w:rsidR="00B453C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C7" w:rsidRDefault="00B453C7">
      <w:r>
        <w:separator/>
      </w:r>
    </w:p>
  </w:endnote>
  <w:endnote w:type="continuationSeparator" w:id="0">
    <w:p w:rsidR="00B453C7" w:rsidRDefault="00B4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C7" w:rsidRDefault="00B453C7">
      <w:r>
        <w:separator/>
      </w:r>
    </w:p>
  </w:footnote>
  <w:footnote w:type="continuationSeparator" w:id="0">
    <w:p w:rsidR="00B453C7" w:rsidRDefault="00B45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25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3C7" w:rsidRDefault="00B453C7">
    <w:pPr>
      <w:framePr w:w="2948" w:h="1321" w:hRule="exact" w:wrap="notBeside" w:vAnchor="page" w:hAnchor="page" w:x="1362" w:y="653"/>
    </w:pPr>
    <w:r>
      <w:rPr>
        <w:noProof/>
        <w:lang w:eastAsia="sv-SE"/>
      </w:rPr>
      <w:drawing>
        <wp:inline distT="0" distB="0" distL="0" distR="0">
          <wp:extent cx="1871345" cy="8401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4010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C7"/>
    <w:rsid w:val="00150384"/>
    <w:rsid w:val="00160901"/>
    <w:rsid w:val="001805B7"/>
    <w:rsid w:val="00367B1C"/>
    <w:rsid w:val="004A328D"/>
    <w:rsid w:val="00521768"/>
    <w:rsid w:val="0058762B"/>
    <w:rsid w:val="006E4E11"/>
    <w:rsid w:val="007242A3"/>
    <w:rsid w:val="007A6855"/>
    <w:rsid w:val="008E42A3"/>
    <w:rsid w:val="0092027A"/>
    <w:rsid w:val="00955E31"/>
    <w:rsid w:val="00992E72"/>
    <w:rsid w:val="00AF26D1"/>
    <w:rsid w:val="00B319AA"/>
    <w:rsid w:val="00B453C7"/>
    <w:rsid w:val="00C81598"/>
    <w:rsid w:val="00D133D7"/>
    <w:rsid w:val="00E80146"/>
    <w:rsid w:val="00E904D0"/>
    <w:rsid w:val="00EC25F9"/>
    <w:rsid w:val="00ED583F"/>
    <w:rsid w:val="00F82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17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1768"/>
    <w:rPr>
      <w:rFonts w:ascii="Tahoma" w:hAnsi="Tahoma" w:cs="Tahoma"/>
      <w:sz w:val="16"/>
      <w:szCs w:val="16"/>
      <w:lang w:eastAsia="en-US"/>
    </w:rPr>
  </w:style>
  <w:style w:type="character" w:styleId="Hyperlnk">
    <w:name w:val="Hyperlink"/>
    <w:basedOn w:val="Standardstycketeckensnitt"/>
    <w:rsid w:val="00521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17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1768"/>
    <w:rPr>
      <w:rFonts w:ascii="Tahoma" w:hAnsi="Tahoma" w:cs="Tahoma"/>
      <w:sz w:val="16"/>
      <w:szCs w:val="16"/>
      <w:lang w:eastAsia="en-US"/>
    </w:rPr>
  </w:style>
  <w:style w:type="character" w:styleId="Hyperlnk">
    <w:name w:val="Hyperlink"/>
    <w:basedOn w:val="Standardstycketeckensnitt"/>
    <w:rsid w:val="00521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f7a3831f-1cdf-4481-b543-a110be17df7a</RD_Svarsid>
  </documentManagement>
</p:properties>
</file>

<file path=customXml/itemProps1.xml><?xml version="1.0" encoding="utf-8"?>
<ds:datastoreItem xmlns:ds="http://schemas.openxmlformats.org/officeDocument/2006/customXml" ds:itemID="{BED74DD6-3545-44CB-BA3D-046F6CCE5543}"/>
</file>

<file path=customXml/itemProps2.xml><?xml version="1.0" encoding="utf-8"?>
<ds:datastoreItem xmlns:ds="http://schemas.openxmlformats.org/officeDocument/2006/customXml" ds:itemID="{AD2E1CBF-B5EB-49A5-8217-553A6B82F42A}"/>
</file>

<file path=customXml/itemProps3.xml><?xml version="1.0" encoding="utf-8"?>
<ds:datastoreItem xmlns:ds="http://schemas.openxmlformats.org/officeDocument/2006/customXml" ds:itemID="{2A257507-0762-4597-83EE-8860F3383EA8}"/>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3180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Xoncha Nouri</dc:creator>
  <cp:lastModifiedBy>Xoncha Nouri</cp:lastModifiedBy>
  <cp:revision>5</cp:revision>
  <cp:lastPrinted>2017-07-14T09:56:00Z</cp:lastPrinted>
  <dcterms:created xsi:type="dcterms:W3CDTF">2017-07-11T14:21:00Z</dcterms:created>
  <dcterms:modified xsi:type="dcterms:W3CDTF">2017-07-14T10:00:00Z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