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730B0D748746ABBFBADEE850A5EC2D"/>
        </w:placeholder>
        <w:text/>
      </w:sdtPr>
      <w:sdtEndPr/>
      <w:sdtContent>
        <w:p w:rsidRPr="009B062B" w:rsidR="00AF30DD" w:rsidP="00DA28CE" w:rsidRDefault="00AF30DD" w14:paraId="4926DAAE" w14:textId="77777777">
          <w:pPr>
            <w:pStyle w:val="Rubrik1"/>
            <w:spacing w:after="300"/>
          </w:pPr>
          <w:r w:rsidRPr="009B062B">
            <w:t>Förslag till riksdagsbeslut</w:t>
          </w:r>
        </w:p>
      </w:sdtContent>
    </w:sdt>
    <w:sdt>
      <w:sdtPr>
        <w:alias w:val="Yrkande 1"/>
        <w:tag w:val="c5254f21-f011-4087-a74e-30a7ba75e331"/>
        <w:id w:val="1212625199"/>
        <w:lock w:val="sdtLocked"/>
      </w:sdtPr>
      <w:sdtEndPr/>
      <w:sdtContent>
        <w:p w:rsidR="00DF53B8" w:rsidRDefault="00DA22B8" w14:paraId="4926DAAF" w14:textId="77777777">
          <w:pPr>
            <w:pStyle w:val="Frslagstext"/>
            <w:numPr>
              <w:ilvl w:val="0"/>
              <w:numId w:val="0"/>
            </w:numPr>
          </w:pPr>
          <w:r>
            <w:t>Riksdagen ställer sig bakom det som anförs i motionen om att regeringen ska verka för att avskaffa Europeiska unionens totalförbud mot export av svenskt snus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422F05443141D3A37CA92D08B9416A"/>
        </w:placeholder>
        <w:text/>
      </w:sdtPr>
      <w:sdtEndPr/>
      <w:sdtContent>
        <w:p w:rsidRPr="009B062B" w:rsidR="006D79C9" w:rsidP="00333E95" w:rsidRDefault="006D79C9" w14:paraId="4926DAB0" w14:textId="77777777">
          <w:pPr>
            <w:pStyle w:val="Rubrik1"/>
          </w:pPr>
          <w:r>
            <w:t>Motivering</w:t>
          </w:r>
        </w:p>
      </w:sdtContent>
    </w:sdt>
    <w:p w:rsidRPr="00AF54CC" w:rsidR="00F27128" w:rsidP="00AF54CC" w:rsidRDefault="00F27128" w14:paraId="4926DAB1" w14:textId="77777777">
      <w:pPr>
        <w:pStyle w:val="Normalutanindragellerluft"/>
      </w:pPr>
      <w:r w:rsidRPr="00AF54CC">
        <w:t>Sett till befolkningsmängd är antalet tobaksrelaterade dödsfall i Sverige lägst i Europa. Det är välbelagt att detta beror på att svenskar snusar mer och röker mindre. Det är positivt att få dör här</w:t>
      </w:r>
      <w:r w:rsidRPr="00AF54CC" w:rsidR="00B2262B">
        <w:t>,</w:t>
      </w:r>
      <w:r w:rsidRPr="00AF54CC">
        <w:t xml:space="preserve"> men vi bör även verka för att mängden dödsfall sjunker inom Europa överlag</w:t>
      </w:r>
      <w:r w:rsidRPr="00AF54CC" w:rsidR="00B2262B">
        <w:t>.</w:t>
      </w:r>
      <w:r w:rsidRPr="00AF54CC">
        <w:t xml:space="preserve"> </w:t>
      </w:r>
      <w:r w:rsidRPr="00AF54CC" w:rsidR="00B2262B">
        <w:t>E</w:t>
      </w:r>
      <w:r w:rsidRPr="00AF54CC">
        <w:t xml:space="preserve">tt steg i den riktningen är att erbjuda substitut till rökning. </w:t>
      </w:r>
    </w:p>
    <w:p w:rsidRPr="00AF54CC" w:rsidR="00F27128" w:rsidP="00AF54CC" w:rsidRDefault="00F27128" w14:paraId="4926DAB3" w14:textId="14E74DC1">
      <w:r w:rsidRPr="00AF54CC">
        <w:t>EU:s förbud mot handel med svenskt snus är enligt vår uppfattning oförenligt med de principer som handelsunionen bygger på. Vi menar att det är särskilt angeläget att denna princip värnas och lyfts fram av en frihandelsvänlig nation som Sverige</w:t>
      </w:r>
      <w:r w:rsidRPr="00AF54CC" w:rsidR="00B2262B">
        <w:t>,</w:t>
      </w:r>
      <w:r w:rsidRPr="00AF54CC">
        <w:t xml:space="preserve"> när det</w:t>
      </w:r>
      <w:r w:rsidRPr="00AF54CC" w:rsidR="00166DD7">
        <w:t xml:space="preserve"> dessutom gäller</w:t>
      </w:r>
      <w:r w:rsidRPr="00AF54CC">
        <w:t xml:space="preserve"> en produkt av viss nationell särart</w:t>
      </w:r>
      <w:r w:rsidRPr="00AF54CC" w:rsidR="00166DD7">
        <w:t>,</w:t>
      </w:r>
      <w:r w:rsidRPr="00AF54CC">
        <w:t xml:space="preserve"> som straffas ut från den fria inre marknaden. Det finns inte några övertygande argument för att upprätthålla export</w:t>
      </w:r>
      <w:r w:rsidR="00B26C61">
        <w:softHyphen/>
      </w:r>
      <w:bookmarkStart w:name="_GoBack" w:id="1"/>
      <w:bookmarkEnd w:id="1"/>
      <w:r w:rsidRPr="00AF54CC">
        <w:t>förbudet av handelspolitiska skäl, tvärtom är argumenten för att öppna EU:s gränser för snuset långt mycket tyngre än de eventuella hälsorisker för konsumenten som kan anses vetenskapligt belagda. Men även detta blir ovidkommande så länge handeln med cigaretter, där det finns långtgående och konstaterade hälsorisker, är fullt tillåten utan</w:t>
      </w:r>
      <w:r w:rsidRPr="00AF54CC" w:rsidR="00B2262B">
        <w:t xml:space="preserve"> några som helst handelshinder.</w:t>
      </w:r>
    </w:p>
    <w:p w:rsidRPr="00AF54CC" w:rsidR="00F27128" w:rsidP="00AF54CC" w:rsidRDefault="00F27128" w14:paraId="4926DAB5" w14:textId="450F71BC">
      <w:r w:rsidRPr="00AF54CC">
        <w:t xml:space="preserve">Förbudet mot att exportera svenskt snus inom EU är också förenat med betydande samhällsekonomiska kostnader. Enligt beräkningar som gjorts av Handelns utredningsinstitut på uppdrag av Svensk Handel uppgår de historiska ekonomiska konsekvenserna av snusexportförbudet till 3 miljarder kronor per år i förlorade exportintäkter, eller totalt 30 miljarder kronor sedan 1995. Ett slopat förbud skulle enligt </w:t>
      </w:r>
      <w:r w:rsidRPr="00AF54CC">
        <w:lastRenderedPageBreak/>
        <w:t>rapporten kunna lyfta Sveriges livsmedelsexport till EU med 10 procent. En fördubbling av snusproduktionen i Sverige skulle innebära en ökad sysselsättning och en fördubbling av skatteintäkterna</w:t>
      </w:r>
      <w:r w:rsidRPr="00AF54CC" w:rsidR="00B2262B">
        <w:t>,</w:t>
      </w:r>
      <w:r w:rsidRPr="00AF54CC">
        <w:t xml:space="preserve"> vilket handlar om runt tusen arbetstillfällen och 1</w:t>
      </w:r>
      <w:r w:rsidRPr="00AF54CC" w:rsidR="00A37610">
        <w:t> </w:t>
      </w:r>
      <w:r w:rsidRPr="00AF54CC">
        <w:t xml:space="preserve">miljard kronor i skatteintäkter, enligt Handelns utredningsinstituts beräkningar. </w:t>
      </w:r>
    </w:p>
    <w:p w:rsidRPr="00AF54CC" w:rsidR="00422B9E" w:rsidP="00AF54CC" w:rsidRDefault="00F27128" w14:paraId="4926DAB7" w14:textId="77777777">
      <w:r w:rsidRPr="00AF54CC">
        <w:t xml:space="preserve">Så länge det är tillåtet att tillverka och sälja svenskt snus till myndiga personer i Sverige anser vi att det bör vara riksdagens uppfattning och mål att samma förutsättningar ska gälla inom hela EU. Riksdagen bör därför tillkännage för regeringen att EU:s förbud mot handel med svenskt snus är oförenligt med de principer som handelsunionen bygger på. Därför är det angeläget att regeringen tydliggör riksdagens ståndpunkt att avskaffa detta långtgående handelshinder för kommissionen och övriga medlemsstater, samt uppmana regeringen att verka för att avskaffa EU:s totalförbud mot export av svenskt snus. </w:t>
      </w:r>
    </w:p>
    <w:sdt>
      <w:sdtPr>
        <w:alias w:val="CC_Underskrifter"/>
        <w:tag w:val="CC_Underskrifter"/>
        <w:id w:val="583496634"/>
        <w:lock w:val="sdtContentLocked"/>
        <w:placeholder>
          <w:docPart w:val="E55DBAB898214513B6159DD9EE6B32A9"/>
        </w:placeholder>
      </w:sdtPr>
      <w:sdtEndPr/>
      <w:sdtContent>
        <w:p w:rsidR="0064658F" w:rsidP="0064658F" w:rsidRDefault="0064658F" w14:paraId="4926DAB9" w14:textId="77777777"/>
        <w:p w:rsidRPr="008E0FE2" w:rsidR="004801AC" w:rsidP="0064658F" w:rsidRDefault="00B26C61" w14:paraId="4926DA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227C8B" w:rsidRDefault="00227C8B" w14:paraId="4926DAC4" w14:textId="77777777"/>
    <w:sectPr w:rsidR="00227C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DAC6" w14:textId="77777777" w:rsidR="001C71D5" w:rsidRDefault="001C71D5" w:rsidP="000C1CAD">
      <w:pPr>
        <w:spacing w:line="240" w:lineRule="auto"/>
      </w:pPr>
      <w:r>
        <w:separator/>
      </w:r>
    </w:p>
  </w:endnote>
  <w:endnote w:type="continuationSeparator" w:id="0">
    <w:p w14:paraId="4926DAC7" w14:textId="77777777" w:rsidR="001C71D5" w:rsidRDefault="001C7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6DA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6DACD" w14:textId="2E8007A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54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6DAC4" w14:textId="77777777" w:rsidR="001C71D5" w:rsidRDefault="001C71D5" w:rsidP="000C1CAD">
      <w:pPr>
        <w:spacing w:line="240" w:lineRule="auto"/>
      </w:pPr>
      <w:r>
        <w:separator/>
      </w:r>
    </w:p>
  </w:footnote>
  <w:footnote w:type="continuationSeparator" w:id="0">
    <w:p w14:paraId="4926DAC5" w14:textId="77777777" w:rsidR="001C71D5" w:rsidRDefault="001C71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926DA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26DAD7" wp14:anchorId="4926DA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6C61" w14:paraId="4926DADA" w14:textId="77777777">
                          <w:pPr>
                            <w:jc w:val="right"/>
                          </w:pPr>
                          <w:sdt>
                            <w:sdtPr>
                              <w:alias w:val="CC_Noformat_Partikod"/>
                              <w:tag w:val="CC_Noformat_Partikod"/>
                              <w:id w:val="-53464382"/>
                              <w:placeholder>
                                <w:docPart w:val="62CEE6D3A779443CB6197E110E173C70"/>
                              </w:placeholder>
                              <w:text/>
                            </w:sdtPr>
                            <w:sdtEndPr/>
                            <w:sdtContent>
                              <w:r w:rsidR="00F27128">
                                <w:t>SD</w:t>
                              </w:r>
                            </w:sdtContent>
                          </w:sdt>
                          <w:sdt>
                            <w:sdtPr>
                              <w:alias w:val="CC_Noformat_Partinummer"/>
                              <w:tag w:val="CC_Noformat_Partinummer"/>
                              <w:id w:val="-1709555926"/>
                              <w:placeholder>
                                <w:docPart w:val="021077F7917A4077AB8EFE9C951F194C"/>
                              </w:placeholder>
                              <w:text/>
                            </w:sdtPr>
                            <w:sdtEndPr/>
                            <w:sdtContent>
                              <w:r w:rsidR="00E16CC6">
                                <w:t>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26DA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6C61" w14:paraId="4926DADA" w14:textId="77777777">
                    <w:pPr>
                      <w:jc w:val="right"/>
                    </w:pPr>
                    <w:sdt>
                      <w:sdtPr>
                        <w:alias w:val="CC_Noformat_Partikod"/>
                        <w:tag w:val="CC_Noformat_Partikod"/>
                        <w:id w:val="-53464382"/>
                        <w:placeholder>
                          <w:docPart w:val="62CEE6D3A779443CB6197E110E173C70"/>
                        </w:placeholder>
                        <w:text/>
                      </w:sdtPr>
                      <w:sdtEndPr/>
                      <w:sdtContent>
                        <w:r w:rsidR="00F27128">
                          <w:t>SD</w:t>
                        </w:r>
                      </w:sdtContent>
                    </w:sdt>
                    <w:sdt>
                      <w:sdtPr>
                        <w:alias w:val="CC_Noformat_Partinummer"/>
                        <w:tag w:val="CC_Noformat_Partinummer"/>
                        <w:id w:val="-1709555926"/>
                        <w:placeholder>
                          <w:docPart w:val="021077F7917A4077AB8EFE9C951F194C"/>
                        </w:placeholder>
                        <w:text/>
                      </w:sdtPr>
                      <w:sdtEndPr/>
                      <w:sdtContent>
                        <w:r w:rsidR="00E16CC6">
                          <w:t>71</w:t>
                        </w:r>
                      </w:sdtContent>
                    </w:sdt>
                  </w:p>
                </w:txbxContent>
              </v:textbox>
              <w10:wrap anchorx="page"/>
            </v:shape>
          </w:pict>
        </mc:Fallback>
      </mc:AlternateContent>
    </w:r>
  </w:p>
  <w:p w:rsidRPr="00293C4F" w:rsidR="00262EA3" w:rsidP="00776B74" w:rsidRDefault="00262EA3" w14:paraId="4926DA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26DACA" w14:textId="77777777">
    <w:pPr>
      <w:jc w:val="right"/>
    </w:pPr>
  </w:p>
  <w:p w:rsidR="00262EA3" w:rsidP="00776B74" w:rsidRDefault="00262EA3" w14:paraId="4926DA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26C61" w14:paraId="4926DA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26DAD9" wp14:anchorId="4926DA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6C61" w14:paraId="4926DAC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27128">
          <w:t>SD</w:t>
        </w:r>
      </w:sdtContent>
    </w:sdt>
    <w:sdt>
      <w:sdtPr>
        <w:alias w:val="CC_Noformat_Partinummer"/>
        <w:tag w:val="CC_Noformat_Partinummer"/>
        <w:id w:val="-2014525982"/>
        <w:text/>
      </w:sdtPr>
      <w:sdtEndPr/>
      <w:sdtContent>
        <w:r w:rsidR="00E16CC6">
          <w:t>71</w:t>
        </w:r>
      </w:sdtContent>
    </w:sdt>
  </w:p>
  <w:p w:rsidRPr="008227B3" w:rsidR="00262EA3" w:rsidP="008227B3" w:rsidRDefault="00B26C61" w14:paraId="4926DA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6C61" w14:paraId="4926DA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w:t>
        </w:r>
      </w:sdtContent>
    </w:sdt>
  </w:p>
  <w:p w:rsidR="00262EA3" w:rsidP="00E03A3D" w:rsidRDefault="00B26C61" w14:paraId="4926DAD2"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F27128" w14:paraId="4926DAD3" w14:textId="77777777">
        <w:pPr>
          <w:pStyle w:val="FSHRub2"/>
        </w:pPr>
        <w:r>
          <w:t>Export av svenskt snus</w:t>
        </w:r>
      </w:p>
    </w:sdtContent>
  </w:sdt>
  <w:sdt>
    <w:sdtPr>
      <w:alias w:val="CC_Boilerplate_3"/>
      <w:tag w:val="CC_Boilerplate_3"/>
      <w:id w:val="1606463544"/>
      <w:lock w:val="sdtContentLocked"/>
      <w15:appearance w15:val="hidden"/>
      <w:text w:multiLine="1"/>
    </w:sdtPr>
    <w:sdtEndPr/>
    <w:sdtContent>
      <w:p w:rsidR="00262EA3" w:rsidP="00283E0F" w:rsidRDefault="00262EA3" w14:paraId="4926DA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271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764"/>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5B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DD7"/>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1D5"/>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C8B"/>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1D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58F"/>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259"/>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10"/>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4C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2B"/>
    <w:rsid w:val="00B226AF"/>
    <w:rsid w:val="00B22D61"/>
    <w:rsid w:val="00B23280"/>
    <w:rsid w:val="00B239BF"/>
    <w:rsid w:val="00B240F8"/>
    <w:rsid w:val="00B25DCC"/>
    <w:rsid w:val="00B260A2"/>
    <w:rsid w:val="00B26797"/>
    <w:rsid w:val="00B26C61"/>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2B8"/>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3B8"/>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CC6"/>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067"/>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12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210"/>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26DAAD"/>
  <w15:chartTrackingRefBased/>
  <w15:docId w15:val="{66F4E61C-253F-48E7-93E8-B403BFA3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730B0D748746ABBFBADEE850A5EC2D"/>
        <w:category>
          <w:name w:val="Allmänt"/>
          <w:gallery w:val="placeholder"/>
        </w:category>
        <w:types>
          <w:type w:val="bbPlcHdr"/>
        </w:types>
        <w:behaviors>
          <w:behavior w:val="content"/>
        </w:behaviors>
        <w:guid w:val="{F26C93B2-7AC4-49F9-A55B-E73BF12FCE29}"/>
      </w:docPartPr>
      <w:docPartBody>
        <w:p w:rsidR="00C10409" w:rsidRDefault="00C10409">
          <w:pPr>
            <w:pStyle w:val="BE730B0D748746ABBFBADEE850A5EC2D"/>
          </w:pPr>
          <w:r w:rsidRPr="005A0A93">
            <w:rPr>
              <w:rStyle w:val="Platshllartext"/>
            </w:rPr>
            <w:t>Förslag till riksdagsbeslut</w:t>
          </w:r>
        </w:p>
      </w:docPartBody>
    </w:docPart>
    <w:docPart>
      <w:docPartPr>
        <w:name w:val="34422F05443141D3A37CA92D08B9416A"/>
        <w:category>
          <w:name w:val="Allmänt"/>
          <w:gallery w:val="placeholder"/>
        </w:category>
        <w:types>
          <w:type w:val="bbPlcHdr"/>
        </w:types>
        <w:behaviors>
          <w:behavior w:val="content"/>
        </w:behaviors>
        <w:guid w:val="{78182C67-285B-4444-B50C-60A68EBFA297}"/>
      </w:docPartPr>
      <w:docPartBody>
        <w:p w:rsidR="00C10409" w:rsidRDefault="00C10409">
          <w:pPr>
            <w:pStyle w:val="34422F05443141D3A37CA92D08B9416A"/>
          </w:pPr>
          <w:r w:rsidRPr="005A0A93">
            <w:rPr>
              <w:rStyle w:val="Platshllartext"/>
            </w:rPr>
            <w:t>Motivering</w:t>
          </w:r>
        </w:p>
      </w:docPartBody>
    </w:docPart>
    <w:docPart>
      <w:docPartPr>
        <w:name w:val="62CEE6D3A779443CB6197E110E173C70"/>
        <w:category>
          <w:name w:val="Allmänt"/>
          <w:gallery w:val="placeholder"/>
        </w:category>
        <w:types>
          <w:type w:val="bbPlcHdr"/>
        </w:types>
        <w:behaviors>
          <w:behavior w:val="content"/>
        </w:behaviors>
        <w:guid w:val="{BA616066-DA92-41A1-B98B-E75CD6D609F3}"/>
      </w:docPartPr>
      <w:docPartBody>
        <w:p w:rsidR="00C10409" w:rsidRDefault="00C10409">
          <w:pPr>
            <w:pStyle w:val="62CEE6D3A779443CB6197E110E173C70"/>
          </w:pPr>
          <w:r>
            <w:rPr>
              <w:rStyle w:val="Platshllartext"/>
            </w:rPr>
            <w:t xml:space="preserve"> </w:t>
          </w:r>
        </w:p>
      </w:docPartBody>
    </w:docPart>
    <w:docPart>
      <w:docPartPr>
        <w:name w:val="021077F7917A4077AB8EFE9C951F194C"/>
        <w:category>
          <w:name w:val="Allmänt"/>
          <w:gallery w:val="placeholder"/>
        </w:category>
        <w:types>
          <w:type w:val="bbPlcHdr"/>
        </w:types>
        <w:behaviors>
          <w:behavior w:val="content"/>
        </w:behaviors>
        <w:guid w:val="{8B6B6674-0C83-4BC1-977F-757C63029CE7}"/>
      </w:docPartPr>
      <w:docPartBody>
        <w:p w:rsidR="00C10409" w:rsidRDefault="00C10409">
          <w:pPr>
            <w:pStyle w:val="021077F7917A4077AB8EFE9C951F194C"/>
          </w:pPr>
          <w:r>
            <w:t xml:space="preserve"> </w:t>
          </w:r>
        </w:p>
      </w:docPartBody>
    </w:docPart>
    <w:docPart>
      <w:docPartPr>
        <w:name w:val="E55DBAB898214513B6159DD9EE6B32A9"/>
        <w:category>
          <w:name w:val="Allmänt"/>
          <w:gallery w:val="placeholder"/>
        </w:category>
        <w:types>
          <w:type w:val="bbPlcHdr"/>
        </w:types>
        <w:behaviors>
          <w:behavior w:val="content"/>
        </w:behaviors>
        <w:guid w:val="{ED9ADF22-0B55-4D60-90BD-2F753F45F51A}"/>
      </w:docPartPr>
      <w:docPartBody>
        <w:p w:rsidR="0080401F" w:rsidRDefault="008040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409"/>
    <w:rsid w:val="0017042C"/>
    <w:rsid w:val="005C7304"/>
    <w:rsid w:val="0080401F"/>
    <w:rsid w:val="00A77D6C"/>
    <w:rsid w:val="00C10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730B0D748746ABBFBADEE850A5EC2D">
    <w:name w:val="BE730B0D748746ABBFBADEE850A5EC2D"/>
  </w:style>
  <w:style w:type="paragraph" w:customStyle="1" w:styleId="7875C293721F4D3CB0007D7439C87595">
    <w:name w:val="7875C293721F4D3CB0007D7439C875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A0BB19864840B18DDE88900544B2EB">
    <w:name w:val="F8A0BB19864840B18DDE88900544B2EB"/>
  </w:style>
  <w:style w:type="paragraph" w:customStyle="1" w:styleId="34422F05443141D3A37CA92D08B9416A">
    <w:name w:val="34422F05443141D3A37CA92D08B9416A"/>
  </w:style>
  <w:style w:type="paragraph" w:customStyle="1" w:styleId="76615824CE9E422BAED0BB5583AE2B3C">
    <w:name w:val="76615824CE9E422BAED0BB5583AE2B3C"/>
  </w:style>
  <w:style w:type="paragraph" w:customStyle="1" w:styleId="35DC4C4B49F0478D9998CA05A92E034A">
    <w:name w:val="35DC4C4B49F0478D9998CA05A92E034A"/>
  </w:style>
  <w:style w:type="paragraph" w:customStyle="1" w:styleId="62CEE6D3A779443CB6197E110E173C70">
    <w:name w:val="62CEE6D3A779443CB6197E110E173C70"/>
  </w:style>
  <w:style w:type="paragraph" w:customStyle="1" w:styleId="021077F7917A4077AB8EFE9C951F194C">
    <w:name w:val="021077F7917A4077AB8EFE9C951F1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0878E-34CF-4480-812A-BEC68A2A4B02}"/>
</file>

<file path=customXml/itemProps2.xml><?xml version="1.0" encoding="utf-8"?>
<ds:datastoreItem xmlns:ds="http://schemas.openxmlformats.org/officeDocument/2006/customXml" ds:itemID="{D7679BE9-A024-4421-ADAA-58C4FBF634CC}"/>
</file>

<file path=customXml/itemProps3.xml><?xml version="1.0" encoding="utf-8"?>
<ds:datastoreItem xmlns:ds="http://schemas.openxmlformats.org/officeDocument/2006/customXml" ds:itemID="{2AFD60AA-C3CD-4095-9FC5-C3D7BF96308A}"/>
</file>

<file path=docProps/app.xml><?xml version="1.0" encoding="utf-8"?>
<Properties xmlns="http://schemas.openxmlformats.org/officeDocument/2006/extended-properties" xmlns:vt="http://schemas.openxmlformats.org/officeDocument/2006/docPropsVTypes">
  <Template>Normal</Template>
  <TotalTime>9</TotalTime>
  <Pages>2</Pages>
  <Words>413</Words>
  <Characters>2406</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Export av svenskt snus</vt:lpstr>
      <vt:lpstr>
      </vt:lpstr>
    </vt:vector>
  </TitlesOfParts>
  <Company>Sveriges riksdag</Company>
  <LinksUpToDate>false</LinksUpToDate>
  <CharactersWithSpaces>2807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