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FE385EFEF14289B9259C2C2D496F98"/>
        </w:placeholder>
        <w:text/>
      </w:sdtPr>
      <w:sdtEndPr/>
      <w:sdtContent>
        <w:p w:rsidRPr="009B062B" w:rsidR="00AF30DD" w:rsidP="00617AFE" w:rsidRDefault="00AF30DD" w14:paraId="019DBEA3" w14:textId="77777777">
          <w:pPr>
            <w:pStyle w:val="Rubrik1"/>
            <w:spacing w:after="300"/>
          </w:pPr>
          <w:r w:rsidRPr="009B062B">
            <w:t>Förslag till riksdagsbeslut</w:t>
          </w:r>
        </w:p>
      </w:sdtContent>
    </w:sdt>
    <w:sdt>
      <w:sdtPr>
        <w:alias w:val="Yrkande 1"/>
        <w:tag w:val="7240802f-8eb7-4599-8f4e-f045c5f146b9"/>
        <w:id w:val="1865486774"/>
        <w:lock w:val="sdtLocked"/>
      </w:sdtPr>
      <w:sdtEndPr/>
      <w:sdtContent>
        <w:p w:rsidR="007E5146" w:rsidRDefault="00075392" w14:paraId="019DBEA4" w14:textId="0852A808">
          <w:pPr>
            <w:pStyle w:val="Frslagstext"/>
            <w:numPr>
              <w:ilvl w:val="0"/>
              <w:numId w:val="0"/>
            </w:numPr>
          </w:pPr>
          <w:r>
            <w:t>Riksdagen ställer sig bakom det som anförs i motionen om att forskningsavdragets utformning bättre ska anpassas till små och medelstora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A21C0BBBF44F399B0A12BD65C47BC"/>
        </w:placeholder>
        <w:text/>
      </w:sdtPr>
      <w:sdtEndPr/>
      <w:sdtContent>
        <w:p w:rsidRPr="009B062B" w:rsidR="006D79C9" w:rsidP="00333E95" w:rsidRDefault="006D79C9" w14:paraId="019DBEA5" w14:textId="77777777">
          <w:pPr>
            <w:pStyle w:val="Rubrik1"/>
          </w:pPr>
          <w:r>
            <w:t>Motivering</w:t>
          </w:r>
        </w:p>
      </w:sdtContent>
    </w:sdt>
    <w:p w:rsidR="00C95262" w:rsidP="00C95262" w:rsidRDefault="00C95262" w14:paraId="019DBEA7" w14:textId="77777777">
      <w:pPr>
        <w:ind w:firstLine="0"/>
      </w:pPr>
      <w:r w:rsidRPr="00C95262">
        <w:t>Sedan 2014 kan arbetsgivare göra avdrag från arbetsgivaravgifter med 10 procent av avgiftsunderlaget (lön och annan avgiftspliktig ersättning) för personer som arbetar med forskning eller utveckling (FoU). Möjligheten finns för såväl svenska som utländska företag som betalar svenska arbetsgivaravgifter. Från och med 2020 träd</w:t>
      </w:r>
      <w:r w:rsidR="00F01E58">
        <w:t>de</w:t>
      </w:r>
      <w:r w:rsidRPr="00C95262">
        <w:t xml:space="preserve"> nya regler i kraft kring hur avdraget beräknas.</w:t>
      </w:r>
    </w:p>
    <w:p w:rsidR="00F01E58" w:rsidP="00D809CA" w:rsidRDefault="00F01E58" w14:paraId="019DBEA9" w14:textId="286BD4E8">
      <w:r>
        <w:t xml:space="preserve">För att klara svensk ekonomisk konkurrenskraft och omställningen i en mer klimatvänlig riktning behövs nya </w:t>
      </w:r>
      <w:r w:rsidR="00652ACC">
        <w:t xml:space="preserve">innovativa </w:t>
      </w:r>
      <w:r>
        <w:t>tjänster och produkter. Sverige vill vara en framstående forsknings- och utvecklingsnation</w:t>
      </w:r>
      <w:r w:rsidR="002F12C1">
        <w:t>. S</w:t>
      </w:r>
      <w:r>
        <w:t>innrika idéer och framtidslösningar skapas ofta i små innovativa företag som vågar pröva nytt. Små företag agerar ofta inte ensamma utan finns i ett sammanhang, ett nätverk av relationer, lokalt, nationellt</w:t>
      </w:r>
      <w:r w:rsidR="00006179">
        <w:t xml:space="preserve"> och</w:t>
      </w:r>
      <w:r>
        <w:t xml:space="preserve"> globalt</w:t>
      </w:r>
      <w:r w:rsidR="00006179">
        <w:t>,</w:t>
      </w:r>
      <w:r w:rsidR="002F12C1">
        <w:t xml:space="preserve"> och n</w:t>
      </w:r>
      <w:r>
        <w:t xml:space="preserve">är framgångar blir verklighet växer bolagen. Stora globala företag har alla en gång varit småföretag. För att stimulera företags forsknings- och utvecklingskraft är </w:t>
      </w:r>
      <w:r w:rsidR="008D795F">
        <w:t>f</w:t>
      </w:r>
      <w:r>
        <w:t xml:space="preserve">orskningsavdraget en bra lösning som stimulerar FoU-relaterade investeringar. </w:t>
      </w:r>
    </w:p>
    <w:p w:rsidRPr="00C95262" w:rsidR="00C95262" w:rsidP="00D809CA" w:rsidRDefault="00F01E58" w14:paraId="019DBEAB" w14:textId="7227AB66">
      <w:r>
        <w:t>Många små företag kämpar med sin likviditet och då kommer avdragen väl till pass</w:t>
      </w:r>
      <w:r w:rsidR="002F12C1">
        <w:t xml:space="preserve"> och det är viktigt att även små och medelstora företag kan komma i åtnjutande av </w:t>
      </w:r>
      <w:r w:rsidR="008D795F">
        <w:t>f</w:t>
      </w:r>
      <w:r w:rsidR="002F12C1">
        <w:t>orsk</w:t>
      </w:r>
      <w:r w:rsidR="00D809CA">
        <w:softHyphen/>
      </w:r>
      <w:r w:rsidR="002F12C1">
        <w:t>ningsavdraget</w:t>
      </w:r>
      <w:r>
        <w:t xml:space="preserve">. </w:t>
      </w:r>
      <w:r w:rsidR="002F12C1">
        <w:t xml:space="preserve">Det kan vara svårt att vid </w:t>
      </w:r>
      <w:r w:rsidRPr="00C95262" w:rsidR="00C95262">
        <w:t>tillämpningen av reglerna för forskningsavdrag avgränsa kvalificerande utvecklingsarbete från icke kvalificerande utvecklingsarbete. Reglerna är alltjämt ganska nya</w:t>
      </w:r>
      <w:r w:rsidR="008D795F">
        <w:t xml:space="preserve"> och</w:t>
      </w:r>
      <w:r w:rsidRPr="00C95262" w:rsidR="00C95262">
        <w:t xml:space="preserve"> praxis begränsad</w:t>
      </w:r>
      <w:r w:rsidR="002F12C1">
        <w:t xml:space="preserve">. Vi upplever att just små och medelstora företag särskilt har utmaningar </w:t>
      </w:r>
      <w:r w:rsidR="008D795F">
        <w:t xml:space="preserve">i fråga om </w:t>
      </w:r>
      <w:r w:rsidR="002F12C1">
        <w:t xml:space="preserve">att kunna göra avdragen. Därför finns det skäl att göra en översyn och säkerställa att </w:t>
      </w:r>
      <w:r w:rsidR="008D795F">
        <w:t>f</w:t>
      </w:r>
      <w:r w:rsidR="002F12C1">
        <w:t>orsknings</w:t>
      </w:r>
      <w:r w:rsidR="00D809CA">
        <w:softHyphen/>
      </w:r>
      <w:r w:rsidR="002F12C1">
        <w:t xml:space="preserve">avdraget kommer både stora </w:t>
      </w:r>
      <w:r w:rsidR="008D795F">
        <w:t>och</w:t>
      </w:r>
      <w:r w:rsidR="002F12C1">
        <w:t xml:space="preserve"> små företag till del</w:t>
      </w:r>
      <w:r w:rsidRPr="00C95262" w:rsidR="00C95262">
        <w:t>.</w:t>
      </w:r>
    </w:p>
    <w:sdt>
      <w:sdtPr>
        <w:alias w:val="CC_Underskrifter"/>
        <w:tag w:val="CC_Underskrifter"/>
        <w:id w:val="583496634"/>
        <w:lock w:val="sdtContentLocked"/>
        <w:placeholder>
          <w:docPart w:val="3043795574B94081BA98064B757697E3"/>
        </w:placeholder>
      </w:sdtPr>
      <w:sdtEndPr/>
      <w:sdtContent>
        <w:p w:rsidR="00617AFE" w:rsidP="00617AFE" w:rsidRDefault="00617AFE" w14:paraId="019DBEAD" w14:textId="77777777"/>
        <w:p w:rsidRPr="008E0FE2" w:rsidR="004801AC" w:rsidP="00617AFE" w:rsidRDefault="00D809CA" w14:paraId="019DBEAE" w14:textId="77777777"/>
      </w:sdtContent>
    </w:sdt>
    <w:tbl>
      <w:tblPr>
        <w:tblW w:w="5000" w:type="pct"/>
        <w:tblLook w:val="04A0" w:firstRow="1" w:lastRow="0" w:firstColumn="1" w:lastColumn="0" w:noHBand="0" w:noVBand="1"/>
        <w:tblCaption w:val="underskrifter"/>
      </w:tblPr>
      <w:tblGrid>
        <w:gridCol w:w="4252"/>
        <w:gridCol w:w="4252"/>
      </w:tblGrid>
      <w:tr w:rsidR="00A44059" w14:paraId="185949AB" w14:textId="77777777">
        <w:trPr>
          <w:cantSplit/>
        </w:trPr>
        <w:tc>
          <w:tcPr>
            <w:tcW w:w="50" w:type="pct"/>
            <w:vAlign w:val="bottom"/>
          </w:tcPr>
          <w:p w:rsidR="00A44059" w:rsidRDefault="008D795F" w14:paraId="528398F1" w14:textId="77777777">
            <w:pPr>
              <w:pStyle w:val="Underskrifter"/>
            </w:pPr>
            <w:r>
              <w:t>Per Schöldberg (C)</w:t>
            </w:r>
          </w:p>
        </w:tc>
        <w:tc>
          <w:tcPr>
            <w:tcW w:w="50" w:type="pct"/>
            <w:vAlign w:val="bottom"/>
          </w:tcPr>
          <w:p w:rsidR="00A44059" w:rsidRDefault="008D795F" w14:paraId="1D8F2A5F" w14:textId="77777777">
            <w:pPr>
              <w:pStyle w:val="Underskrifter"/>
            </w:pPr>
            <w:r>
              <w:t>Linda Modig (C)</w:t>
            </w:r>
          </w:p>
        </w:tc>
      </w:tr>
    </w:tbl>
    <w:p w:rsidR="00293E96" w:rsidRDefault="00293E96" w14:paraId="019DBEB2" w14:textId="77777777"/>
    <w:sectPr w:rsidR="00293E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BEB4" w14:textId="77777777" w:rsidR="003E5C0A" w:rsidRDefault="003E5C0A" w:rsidP="000C1CAD">
      <w:pPr>
        <w:spacing w:line="240" w:lineRule="auto"/>
      </w:pPr>
      <w:r>
        <w:separator/>
      </w:r>
    </w:p>
  </w:endnote>
  <w:endnote w:type="continuationSeparator" w:id="0">
    <w:p w14:paraId="019DBEB5" w14:textId="77777777" w:rsidR="003E5C0A" w:rsidRDefault="003E5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C3" w14:textId="77777777" w:rsidR="00262EA3" w:rsidRPr="00617AFE" w:rsidRDefault="00262EA3" w:rsidP="00617A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BEB2" w14:textId="77777777" w:rsidR="003E5C0A" w:rsidRDefault="003E5C0A" w:rsidP="000C1CAD">
      <w:pPr>
        <w:spacing w:line="240" w:lineRule="auto"/>
      </w:pPr>
      <w:r>
        <w:separator/>
      </w:r>
    </w:p>
  </w:footnote>
  <w:footnote w:type="continuationSeparator" w:id="0">
    <w:p w14:paraId="019DBEB3" w14:textId="77777777" w:rsidR="003E5C0A" w:rsidRDefault="003E5C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DBEC4" wp14:editId="019DBE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DBEC8" w14:textId="77777777" w:rsidR="00262EA3" w:rsidRDefault="00D809CA" w:rsidP="008103B5">
                          <w:pPr>
                            <w:jc w:val="right"/>
                          </w:pPr>
                          <w:sdt>
                            <w:sdtPr>
                              <w:alias w:val="CC_Noformat_Partikod"/>
                              <w:tag w:val="CC_Noformat_Partikod"/>
                              <w:id w:val="-53464382"/>
                              <w:placeholder>
                                <w:docPart w:val="474B9C6B0336434087C99C6D24F2A78D"/>
                              </w:placeholder>
                              <w:text/>
                            </w:sdtPr>
                            <w:sdtEndPr/>
                            <w:sdtContent>
                              <w:r w:rsidR="00A97998">
                                <w:t>C</w:t>
                              </w:r>
                            </w:sdtContent>
                          </w:sdt>
                          <w:sdt>
                            <w:sdtPr>
                              <w:alias w:val="CC_Noformat_Partinummer"/>
                              <w:tag w:val="CC_Noformat_Partinummer"/>
                              <w:id w:val="-1709555926"/>
                              <w:placeholder>
                                <w:docPart w:val="F8CC5D3F193944E282D29A940E77A0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DBE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DBEC8" w14:textId="77777777" w:rsidR="00262EA3" w:rsidRDefault="00D809CA" w:rsidP="008103B5">
                    <w:pPr>
                      <w:jc w:val="right"/>
                    </w:pPr>
                    <w:sdt>
                      <w:sdtPr>
                        <w:alias w:val="CC_Noformat_Partikod"/>
                        <w:tag w:val="CC_Noformat_Partikod"/>
                        <w:id w:val="-53464382"/>
                        <w:placeholder>
                          <w:docPart w:val="474B9C6B0336434087C99C6D24F2A78D"/>
                        </w:placeholder>
                        <w:text/>
                      </w:sdtPr>
                      <w:sdtEndPr/>
                      <w:sdtContent>
                        <w:r w:rsidR="00A97998">
                          <w:t>C</w:t>
                        </w:r>
                      </w:sdtContent>
                    </w:sdt>
                    <w:sdt>
                      <w:sdtPr>
                        <w:alias w:val="CC_Noformat_Partinummer"/>
                        <w:tag w:val="CC_Noformat_Partinummer"/>
                        <w:id w:val="-1709555926"/>
                        <w:placeholder>
                          <w:docPart w:val="F8CC5D3F193944E282D29A940E77A0E0"/>
                        </w:placeholder>
                        <w:showingPlcHdr/>
                        <w:text/>
                      </w:sdtPr>
                      <w:sdtEndPr/>
                      <w:sdtContent>
                        <w:r w:rsidR="00262EA3">
                          <w:t xml:space="preserve"> </w:t>
                        </w:r>
                      </w:sdtContent>
                    </w:sdt>
                  </w:p>
                </w:txbxContent>
              </v:textbox>
              <w10:wrap anchorx="page"/>
            </v:shape>
          </w:pict>
        </mc:Fallback>
      </mc:AlternateContent>
    </w:r>
  </w:p>
  <w:p w14:paraId="019DB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B8" w14:textId="77777777" w:rsidR="00262EA3" w:rsidRDefault="00262EA3" w:rsidP="008563AC">
    <w:pPr>
      <w:jc w:val="right"/>
    </w:pPr>
  </w:p>
  <w:p w14:paraId="019DB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BEBC" w14:textId="77777777" w:rsidR="00262EA3" w:rsidRDefault="00D809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DBEC6" wp14:editId="019DB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DBEBD" w14:textId="77777777" w:rsidR="00262EA3" w:rsidRDefault="00D809CA" w:rsidP="00A314CF">
    <w:pPr>
      <w:pStyle w:val="FSHNormal"/>
      <w:spacing w:before="40"/>
    </w:pPr>
    <w:sdt>
      <w:sdtPr>
        <w:alias w:val="CC_Noformat_Motionstyp"/>
        <w:tag w:val="CC_Noformat_Motionstyp"/>
        <w:id w:val="1162973129"/>
        <w:lock w:val="sdtContentLocked"/>
        <w15:appearance w15:val="hidden"/>
        <w:text/>
      </w:sdtPr>
      <w:sdtEndPr/>
      <w:sdtContent>
        <w:r w:rsidR="00F22A3D">
          <w:t>Enskild motion</w:t>
        </w:r>
      </w:sdtContent>
    </w:sdt>
    <w:r w:rsidR="00821B36">
      <w:t xml:space="preserve"> </w:t>
    </w:r>
    <w:sdt>
      <w:sdtPr>
        <w:alias w:val="CC_Noformat_Partikod"/>
        <w:tag w:val="CC_Noformat_Partikod"/>
        <w:id w:val="1471015553"/>
        <w:text/>
      </w:sdtPr>
      <w:sdtEndPr/>
      <w:sdtContent>
        <w:r w:rsidR="00A97998">
          <w:t>C</w:t>
        </w:r>
      </w:sdtContent>
    </w:sdt>
    <w:sdt>
      <w:sdtPr>
        <w:alias w:val="CC_Noformat_Partinummer"/>
        <w:tag w:val="CC_Noformat_Partinummer"/>
        <w:id w:val="-2014525982"/>
        <w:showingPlcHdr/>
        <w:text/>
      </w:sdtPr>
      <w:sdtEndPr/>
      <w:sdtContent>
        <w:r w:rsidR="00821B36">
          <w:t xml:space="preserve"> </w:t>
        </w:r>
      </w:sdtContent>
    </w:sdt>
  </w:p>
  <w:p w14:paraId="019DBEBE" w14:textId="77777777" w:rsidR="00262EA3" w:rsidRPr="008227B3" w:rsidRDefault="00D809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DBEBF" w14:textId="77777777" w:rsidR="00262EA3" w:rsidRPr="008227B3" w:rsidRDefault="00D809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A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A3D">
          <w:t>:3933</w:t>
        </w:r>
      </w:sdtContent>
    </w:sdt>
  </w:p>
  <w:p w14:paraId="019DBEC0" w14:textId="77777777" w:rsidR="00262EA3" w:rsidRDefault="00D809CA" w:rsidP="00E03A3D">
    <w:pPr>
      <w:pStyle w:val="Motionr"/>
    </w:pPr>
    <w:sdt>
      <w:sdtPr>
        <w:alias w:val="CC_Noformat_Avtext"/>
        <w:tag w:val="CC_Noformat_Avtext"/>
        <w:id w:val="-2020768203"/>
        <w:lock w:val="sdtContentLocked"/>
        <w15:appearance w15:val="hidden"/>
        <w:text/>
      </w:sdtPr>
      <w:sdtEndPr/>
      <w:sdtContent>
        <w:r w:rsidR="00F22A3D">
          <w:t>av Per Schöldberg och Linda Modig (båda C)</w:t>
        </w:r>
      </w:sdtContent>
    </w:sdt>
  </w:p>
  <w:sdt>
    <w:sdtPr>
      <w:alias w:val="CC_Noformat_Rubtext"/>
      <w:tag w:val="CC_Noformat_Rubtext"/>
      <w:id w:val="-218060500"/>
      <w:lock w:val="sdtLocked"/>
      <w:text/>
    </w:sdtPr>
    <w:sdtEndPr/>
    <w:sdtContent>
      <w:p w14:paraId="019DBEC1" w14:textId="14B270EF" w:rsidR="00262EA3" w:rsidRDefault="00075392" w:rsidP="00283E0F">
        <w:pPr>
          <w:pStyle w:val="FSHRub2"/>
        </w:pPr>
        <w:r>
          <w:t>Forskningsavdraget och små och medelstora företag</w:t>
        </w:r>
      </w:p>
    </w:sdtContent>
  </w:sdt>
  <w:sdt>
    <w:sdtPr>
      <w:alias w:val="CC_Boilerplate_3"/>
      <w:tag w:val="CC_Boilerplate_3"/>
      <w:id w:val="1606463544"/>
      <w:lock w:val="sdtContentLocked"/>
      <w15:appearance w15:val="hidden"/>
      <w:text w:multiLine="1"/>
    </w:sdtPr>
    <w:sdtEndPr/>
    <w:sdtContent>
      <w:p w14:paraId="019DBE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7998"/>
    <w:rsid w:val="000000E0"/>
    <w:rsid w:val="00000761"/>
    <w:rsid w:val="000014AF"/>
    <w:rsid w:val="00002310"/>
    <w:rsid w:val="00002CB4"/>
    <w:rsid w:val="000030B6"/>
    <w:rsid w:val="00003CCB"/>
    <w:rsid w:val="00003F79"/>
    <w:rsid w:val="0000412E"/>
    <w:rsid w:val="00004250"/>
    <w:rsid w:val="000043C1"/>
    <w:rsid w:val="00004F03"/>
    <w:rsid w:val="000055B5"/>
    <w:rsid w:val="0000617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9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7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9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0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19"/>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0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FE"/>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CC"/>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4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5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59"/>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98"/>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62"/>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C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E5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3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DBEA2"/>
  <w15:chartTrackingRefBased/>
  <w15:docId w15:val="{3104301A-EB97-41B4-B319-B7518A48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E385EFEF14289B9259C2C2D496F98"/>
        <w:category>
          <w:name w:val="Allmänt"/>
          <w:gallery w:val="placeholder"/>
        </w:category>
        <w:types>
          <w:type w:val="bbPlcHdr"/>
        </w:types>
        <w:behaviors>
          <w:behavior w:val="content"/>
        </w:behaviors>
        <w:guid w:val="{BA78BC3A-814D-498B-BAAE-7F3C2F1C3350}"/>
      </w:docPartPr>
      <w:docPartBody>
        <w:p w:rsidR="00C770D4" w:rsidRDefault="003E2A9B">
          <w:pPr>
            <w:pStyle w:val="74FE385EFEF14289B9259C2C2D496F98"/>
          </w:pPr>
          <w:r w:rsidRPr="005A0A93">
            <w:rPr>
              <w:rStyle w:val="Platshllartext"/>
            </w:rPr>
            <w:t>Förslag till riksdagsbeslut</w:t>
          </w:r>
        </w:p>
      </w:docPartBody>
    </w:docPart>
    <w:docPart>
      <w:docPartPr>
        <w:name w:val="AF3A21C0BBBF44F399B0A12BD65C47BC"/>
        <w:category>
          <w:name w:val="Allmänt"/>
          <w:gallery w:val="placeholder"/>
        </w:category>
        <w:types>
          <w:type w:val="bbPlcHdr"/>
        </w:types>
        <w:behaviors>
          <w:behavior w:val="content"/>
        </w:behaviors>
        <w:guid w:val="{1F383E3D-F3FA-4356-AC0D-891BA20FC7EB}"/>
      </w:docPartPr>
      <w:docPartBody>
        <w:p w:rsidR="00C770D4" w:rsidRDefault="003E2A9B">
          <w:pPr>
            <w:pStyle w:val="AF3A21C0BBBF44F399B0A12BD65C47BC"/>
          </w:pPr>
          <w:r w:rsidRPr="005A0A93">
            <w:rPr>
              <w:rStyle w:val="Platshllartext"/>
            </w:rPr>
            <w:t>Motivering</w:t>
          </w:r>
        </w:p>
      </w:docPartBody>
    </w:docPart>
    <w:docPart>
      <w:docPartPr>
        <w:name w:val="474B9C6B0336434087C99C6D24F2A78D"/>
        <w:category>
          <w:name w:val="Allmänt"/>
          <w:gallery w:val="placeholder"/>
        </w:category>
        <w:types>
          <w:type w:val="bbPlcHdr"/>
        </w:types>
        <w:behaviors>
          <w:behavior w:val="content"/>
        </w:behaviors>
        <w:guid w:val="{2E32A152-109D-4152-8954-F956A6025D58}"/>
      </w:docPartPr>
      <w:docPartBody>
        <w:p w:rsidR="00C770D4" w:rsidRDefault="003E2A9B">
          <w:pPr>
            <w:pStyle w:val="474B9C6B0336434087C99C6D24F2A78D"/>
          </w:pPr>
          <w:r>
            <w:rPr>
              <w:rStyle w:val="Platshllartext"/>
            </w:rPr>
            <w:t xml:space="preserve"> </w:t>
          </w:r>
        </w:p>
      </w:docPartBody>
    </w:docPart>
    <w:docPart>
      <w:docPartPr>
        <w:name w:val="F8CC5D3F193944E282D29A940E77A0E0"/>
        <w:category>
          <w:name w:val="Allmänt"/>
          <w:gallery w:val="placeholder"/>
        </w:category>
        <w:types>
          <w:type w:val="bbPlcHdr"/>
        </w:types>
        <w:behaviors>
          <w:behavior w:val="content"/>
        </w:behaviors>
        <w:guid w:val="{ACA0D711-6A6B-4601-9939-D9A4E12013A9}"/>
      </w:docPartPr>
      <w:docPartBody>
        <w:p w:rsidR="00C770D4" w:rsidRDefault="003E2A9B">
          <w:pPr>
            <w:pStyle w:val="F8CC5D3F193944E282D29A940E77A0E0"/>
          </w:pPr>
          <w:r>
            <w:t xml:space="preserve"> </w:t>
          </w:r>
        </w:p>
      </w:docPartBody>
    </w:docPart>
    <w:docPart>
      <w:docPartPr>
        <w:name w:val="3043795574B94081BA98064B757697E3"/>
        <w:category>
          <w:name w:val="Allmänt"/>
          <w:gallery w:val="placeholder"/>
        </w:category>
        <w:types>
          <w:type w:val="bbPlcHdr"/>
        </w:types>
        <w:behaviors>
          <w:behavior w:val="content"/>
        </w:behaviors>
        <w:guid w:val="{516ECA0C-29AC-4C74-9D7F-99626AABF153}"/>
      </w:docPartPr>
      <w:docPartBody>
        <w:p w:rsidR="004337A8" w:rsidRDefault="00433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9B"/>
    <w:rsid w:val="003E2A9B"/>
    <w:rsid w:val="004337A8"/>
    <w:rsid w:val="00C77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E385EFEF14289B9259C2C2D496F98">
    <w:name w:val="74FE385EFEF14289B9259C2C2D496F98"/>
  </w:style>
  <w:style w:type="paragraph" w:customStyle="1" w:styleId="AF3A21C0BBBF44F399B0A12BD65C47BC">
    <w:name w:val="AF3A21C0BBBF44F399B0A12BD65C47BC"/>
  </w:style>
  <w:style w:type="paragraph" w:customStyle="1" w:styleId="474B9C6B0336434087C99C6D24F2A78D">
    <w:name w:val="474B9C6B0336434087C99C6D24F2A78D"/>
  </w:style>
  <w:style w:type="paragraph" w:customStyle="1" w:styleId="F8CC5D3F193944E282D29A940E77A0E0">
    <w:name w:val="F8CC5D3F193944E282D29A940E77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31077-6A2A-4366-90D2-DDACFBE40E57}"/>
</file>

<file path=customXml/itemProps2.xml><?xml version="1.0" encoding="utf-8"?>
<ds:datastoreItem xmlns:ds="http://schemas.openxmlformats.org/officeDocument/2006/customXml" ds:itemID="{2D2AAD94-7D58-46D1-9ADF-4DC5A2E3E364}"/>
</file>

<file path=customXml/itemProps3.xml><?xml version="1.0" encoding="utf-8"?>
<ds:datastoreItem xmlns:ds="http://schemas.openxmlformats.org/officeDocument/2006/customXml" ds:itemID="{B81F262E-7D9A-47EC-B516-A00D7FD7EB48}"/>
</file>

<file path=docProps/app.xml><?xml version="1.0" encoding="utf-8"?>
<Properties xmlns="http://schemas.openxmlformats.org/officeDocument/2006/extended-properties" xmlns:vt="http://schemas.openxmlformats.org/officeDocument/2006/docPropsVTypes">
  <Template>Normal</Template>
  <TotalTime>17</TotalTime>
  <Pages>2</Pages>
  <Words>276</Words>
  <Characters>1683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Forskningsavdraget och små  och medelstora företag</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