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24810" w14:paraId="5BB38FB0" w14:textId="77777777">
        <w:tc>
          <w:tcPr>
            <w:tcW w:w="2268" w:type="dxa"/>
          </w:tcPr>
          <w:p w14:paraId="50BC426B" w14:textId="77777777" w:rsidR="006E4E11" w:rsidRPr="005248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14CD5D1" w14:textId="77777777" w:rsidR="006E4E11" w:rsidRPr="005248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524810" w14:paraId="1CD45357" w14:textId="77777777">
        <w:tc>
          <w:tcPr>
            <w:tcW w:w="2268" w:type="dxa"/>
          </w:tcPr>
          <w:p w14:paraId="129C27D6" w14:textId="3C5785F9" w:rsidR="006E4E11" w:rsidRPr="005248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B0E881" w14:textId="77777777" w:rsidR="006E4E11" w:rsidRPr="005248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524810" w14:paraId="14B84D6A" w14:textId="77777777">
        <w:tc>
          <w:tcPr>
            <w:tcW w:w="3402" w:type="dxa"/>
            <w:gridSpan w:val="2"/>
          </w:tcPr>
          <w:p w14:paraId="188DE61B" w14:textId="77777777" w:rsidR="006E4E11" w:rsidRPr="0052481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6C167D0" w14:textId="77777777" w:rsidR="006E4E11" w:rsidRPr="0052481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24810" w14:paraId="4A4696EB" w14:textId="77777777">
        <w:tc>
          <w:tcPr>
            <w:tcW w:w="2268" w:type="dxa"/>
          </w:tcPr>
          <w:p w14:paraId="7D7E8D7B" w14:textId="2AEFC0A7" w:rsidR="006E4E11" w:rsidRPr="0052481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06ADCD" w14:textId="734297B5" w:rsidR="006E4E11" w:rsidRPr="00524810" w:rsidRDefault="00524810" w:rsidP="00EC2AE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</w:t>
            </w:r>
            <w:r w:rsidR="00C3765F">
              <w:rPr>
                <w:sz w:val="20"/>
              </w:rPr>
              <w:t>03377</w:t>
            </w:r>
            <w:r>
              <w:rPr>
                <w:sz w:val="20"/>
              </w:rPr>
              <w:t>/ITP</w:t>
            </w:r>
          </w:p>
        </w:tc>
      </w:tr>
      <w:tr w:rsidR="006E4E11" w:rsidRPr="00524810" w14:paraId="6E189410" w14:textId="77777777">
        <w:tc>
          <w:tcPr>
            <w:tcW w:w="2268" w:type="dxa"/>
          </w:tcPr>
          <w:p w14:paraId="1118A28B" w14:textId="77777777" w:rsidR="006E4E11" w:rsidRPr="0052481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207AEB" w14:textId="77777777" w:rsidR="006E4E11" w:rsidRPr="00524810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6E4E11" w:rsidRPr="00524810" w14:paraId="36DBE0EE" w14:textId="77777777" w:rsidTr="003E47BE">
        <w:trPr>
          <w:trHeight w:val="284"/>
        </w:trPr>
        <w:tc>
          <w:tcPr>
            <w:tcW w:w="5070" w:type="dxa"/>
          </w:tcPr>
          <w:p w14:paraId="3FF50C0B" w14:textId="77777777" w:rsidR="006E4E11" w:rsidRPr="00524810" w:rsidRDefault="005248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524810" w14:paraId="371F4677" w14:textId="77777777" w:rsidTr="003E47BE">
        <w:trPr>
          <w:trHeight w:val="284"/>
        </w:trPr>
        <w:tc>
          <w:tcPr>
            <w:tcW w:w="5070" w:type="dxa"/>
          </w:tcPr>
          <w:p w14:paraId="2C50E99F" w14:textId="4E1BE364" w:rsidR="006E4E11" w:rsidRPr="00524810" w:rsidRDefault="00C3765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:rsidRPr="00524810" w14:paraId="17BF1781" w14:textId="77777777" w:rsidTr="003E47BE">
        <w:trPr>
          <w:trHeight w:val="284"/>
        </w:trPr>
        <w:tc>
          <w:tcPr>
            <w:tcW w:w="5070" w:type="dxa"/>
          </w:tcPr>
          <w:p w14:paraId="45DF0491" w14:textId="77777777" w:rsidR="006E4E11" w:rsidRPr="005248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24810" w14:paraId="199A6AA6" w14:textId="77777777" w:rsidTr="003E47BE">
        <w:trPr>
          <w:trHeight w:val="284"/>
        </w:trPr>
        <w:tc>
          <w:tcPr>
            <w:tcW w:w="5070" w:type="dxa"/>
          </w:tcPr>
          <w:p w14:paraId="18F567C3" w14:textId="0D8934C2" w:rsidR="006E4E11" w:rsidRPr="005248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24810" w14:paraId="3FDFA043" w14:textId="77777777" w:rsidTr="003E47BE">
        <w:trPr>
          <w:trHeight w:val="284"/>
        </w:trPr>
        <w:tc>
          <w:tcPr>
            <w:tcW w:w="5070" w:type="dxa"/>
          </w:tcPr>
          <w:p w14:paraId="53FA2EBB" w14:textId="18673C7F" w:rsidR="006E4E11" w:rsidRPr="005248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24810" w14:paraId="79303C06" w14:textId="77777777" w:rsidTr="003E47BE">
        <w:trPr>
          <w:trHeight w:val="284"/>
        </w:trPr>
        <w:tc>
          <w:tcPr>
            <w:tcW w:w="5070" w:type="dxa"/>
          </w:tcPr>
          <w:p w14:paraId="01140C80" w14:textId="77777777" w:rsidR="006E4E11" w:rsidRPr="005248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7BB4DB" w14:textId="77777777" w:rsidR="006E4E11" w:rsidRPr="00524810" w:rsidRDefault="00524810">
      <w:pPr>
        <w:framePr w:w="4400" w:h="2523" w:wrap="notBeside" w:vAnchor="page" w:hAnchor="page" w:x="6453" w:y="2445"/>
        <w:ind w:left="142"/>
      </w:pPr>
      <w:r>
        <w:t>Till riksdagen</w:t>
      </w:r>
    </w:p>
    <w:p w14:paraId="06D6128C" w14:textId="2737B379" w:rsidR="006E4E11" w:rsidRPr="00524810" w:rsidRDefault="00524810" w:rsidP="00524810">
      <w:pPr>
        <w:pStyle w:val="RKrubrik"/>
        <w:pBdr>
          <w:bottom w:val="single" w:sz="4" w:space="1" w:color="000000"/>
        </w:pBdr>
        <w:spacing w:before="0" w:after="0"/>
      </w:pPr>
      <w:r>
        <w:t>Svar på fråga 2015/16:1</w:t>
      </w:r>
      <w:r w:rsidR="00C3765F">
        <w:t>191</w:t>
      </w:r>
      <w:r>
        <w:t xml:space="preserve"> av </w:t>
      </w:r>
      <w:r w:rsidR="00C3765F">
        <w:t>Lars Mejern Larsson</w:t>
      </w:r>
      <w:r>
        <w:t xml:space="preserve"> (</w:t>
      </w:r>
      <w:r w:rsidR="00C3765F">
        <w:t>S</w:t>
      </w:r>
      <w:r>
        <w:t>)</w:t>
      </w:r>
      <w:r w:rsidR="00C3765F">
        <w:t xml:space="preserve"> Kommunala stadsnät</w:t>
      </w:r>
    </w:p>
    <w:p w14:paraId="5D92484B" w14:textId="77777777" w:rsidR="006E4E11" w:rsidRPr="00524810" w:rsidRDefault="006E4E11">
      <w:pPr>
        <w:pStyle w:val="RKnormal"/>
      </w:pPr>
    </w:p>
    <w:p w14:paraId="4FEC515E" w14:textId="7DFE3794" w:rsidR="006E4E11" w:rsidRDefault="00C3765F" w:rsidP="0008182C">
      <w:pPr>
        <w:pStyle w:val="RKnormal"/>
      </w:pPr>
      <w:r>
        <w:t xml:space="preserve">Lars Mejern Larsson </w:t>
      </w:r>
      <w:r w:rsidR="00524810">
        <w:t xml:space="preserve">har frågat mig </w:t>
      </w:r>
      <w:r>
        <w:t xml:space="preserve">vilket arbete </w:t>
      </w:r>
      <w:r w:rsidR="00D118E0">
        <w:t xml:space="preserve">som </w:t>
      </w:r>
      <w:r>
        <w:t>pågår inom rege</w:t>
      </w:r>
      <w:r w:rsidR="00FA61CB">
        <w:softHyphen/>
      </w:r>
      <w:r>
        <w:t>ringen för att utveckla stadsnätens möjligheter att främja konkurrensen på bredbandsmarknaden.</w:t>
      </w:r>
    </w:p>
    <w:p w14:paraId="0FB10BD1" w14:textId="1A7A44C8" w:rsidR="00627756" w:rsidRDefault="00627756" w:rsidP="0008182C">
      <w:pPr>
        <w:pStyle w:val="RKnormal"/>
      </w:pPr>
    </w:p>
    <w:p w14:paraId="6A01D7ED" w14:textId="77777777" w:rsidR="00627756" w:rsidRDefault="00627756" w:rsidP="00627756">
      <w:pPr>
        <w:pStyle w:val="RKnormal"/>
      </w:pPr>
      <w:r>
        <w:t>Den ökade digitaliseringen av samhället innebär att bredbands</w:t>
      </w:r>
      <w:r>
        <w:softHyphen/>
        <w:t>infra</w:t>
      </w:r>
      <w:r>
        <w:softHyphen/>
        <w:t>strukturen, med såväl fasta som mobila tekniker, är av stor vikt. Tillgång till bredband har betydelse för möjligheten att skapa fler jobb och ett växande näringsliv i hela landet, liksom för att tillhandhålla god samhälls</w:t>
      </w:r>
      <w:r>
        <w:softHyphen/>
        <w:t>service.</w:t>
      </w:r>
    </w:p>
    <w:p w14:paraId="022946FB" w14:textId="77777777" w:rsidR="00627756" w:rsidRDefault="00627756" w:rsidP="00627756">
      <w:pPr>
        <w:pStyle w:val="RKnormal"/>
      </w:pPr>
    </w:p>
    <w:p w14:paraId="6FC46E72" w14:textId="653C7E82" w:rsidR="00382309" w:rsidRDefault="00627756" w:rsidP="0008182C">
      <w:pPr>
        <w:pStyle w:val="RKnormal"/>
      </w:pPr>
      <w:r w:rsidRPr="00EE2D94">
        <w:t>Bredbandsutbygganden i Sverige sker av</w:t>
      </w:r>
      <w:r w:rsidR="00581AE4">
        <w:t xml:space="preserve"> </w:t>
      </w:r>
      <w:r w:rsidRPr="00EE2D94">
        <w:t>kommersiella marknads</w:t>
      </w:r>
      <w:r w:rsidR="00FA61CB">
        <w:softHyphen/>
      </w:r>
      <w:r w:rsidRPr="00EE2D94">
        <w:t>aktörer</w:t>
      </w:r>
      <w:r w:rsidR="00581AE4">
        <w:t>, av byalag</w:t>
      </w:r>
      <w:r w:rsidRPr="00EE2D94">
        <w:t xml:space="preserve"> och av kommunerna – ofta genom stadsnätsbolag. </w:t>
      </w:r>
      <w:r w:rsidRPr="00070550">
        <w:t>Regeringen anser att det är viktigt att se till att skapa fortsatt goda förutsättningar för snabb utbyggnad av bredband, fast och mobilt, också efter 2020</w:t>
      </w:r>
      <w:r>
        <w:t>, det år som nuvarande bredbandsstrategi från 2009 siktar på</w:t>
      </w:r>
      <w:r w:rsidRPr="00070550">
        <w:t>. Därför fort</w:t>
      </w:r>
      <w:r w:rsidR="00FA61CB">
        <w:softHyphen/>
      </w:r>
      <w:r w:rsidRPr="00070550">
        <w:t>sätter regeringen sitt arbete med att utveckla</w:t>
      </w:r>
      <w:r w:rsidR="00B46466">
        <w:t xml:space="preserve"> </w:t>
      </w:r>
      <w:r w:rsidRPr="00070550">
        <w:t>bredbands</w:t>
      </w:r>
      <w:r w:rsidR="00FA61CB">
        <w:softHyphen/>
      </w:r>
      <w:r w:rsidRPr="00070550">
        <w:t xml:space="preserve">politiken. </w:t>
      </w:r>
      <w:r w:rsidRPr="00EE2D94">
        <w:t>I regeringens översyn av bredbandspolitiken ingår att se över hur olika aktörer förhåller sig till varandra och hur de</w:t>
      </w:r>
      <w:r>
        <w:t>t påverkar bredbands</w:t>
      </w:r>
      <w:r w:rsidR="00FA61CB">
        <w:softHyphen/>
      </w:r>
      <w:r>
        <w:t>utbyggnaden. Det handlar därvid bland annat om att se över förutsätt</w:t>
      </w:r>
      <w:r w:rsidR="00FA61CB">
        <w:softHyphen/>
      </w:r>
      <w:r>
        <w:t>ningarna för kommunalt agerande på bredbandsområdet</w:t>
      </w:r>
      <w:r w:rsidR="00B55A5D">
        <w:t>.</w:t>
      </w:r>
    </w:p>
    <w:p w14:paraId="60203424" w14:textId="77777777" w:rsidR="00382309" w:rsidRDefault="00382309" w:rsidP="0008182C">
      <w:pPr>
        <w:pStyle w:val="RKnormal"/>
      </w:pPr>
    </w:p>
    <w:p w14:paraId="5DAFB5EE" w14:textId="204BEC16" w:rsidR="00524810" w:rsidRDefault="007B3999" w:rsidP="0008182C">
      <w:pPr>
        <w:pStyle w:val="RKnormal"/>
      </w:pPr>
      <w:r>
        <w:t>Stockholm den 17</w:t>
      </w:r>
      <w:r w:rsidR="00524810">
        <w:t xml:space="preserve"> </w:t>
      </w:r>
      <w:r>
        <w:t>maj</w:t>
      </w:r>
      <w:r w:rsidR="00524810">
        <w:t xml:space="preserve"> 2016</w:t>
      </w:r>
    </w:p>
    <w:p w14:paraId="04369202" w14:textId="77777777" w:rsidR="00524810" w:rsidRDefault="00524810" w:rsidP="0008182C">
      <w:pPr>
        <w:pStyle w:val="RKnormal"/>
      </w:pPr>
    </w:p>
    <w:p w14:paraId="3C8C04CF" w14:textId="77777777" w:rsidR="00524810" w:rsidRDefault="00524810" w:rsidP="0008182C">
      <w:pPr>
        <w:pStyle w:val="RKnormal"/>
      </w:pPr>
    </w:p>
    <w:p w14:paraId="032D0A9A" w14:textId="77777777" w:rsidR="00FA61CB" w:rsidRDefault="00FA61CB" w:rsidP="0008182C">
      <w:pPr>
        <w:pStyle w:val="RKnormal"/>
      </w:pPr>
    </w:p>
    <w:p w14:paraId="62A147DF" w14:textId="42B13777" w:rsidR="00524810" w:rsidRPr="00524810" w:rsidRDefault="00645750" w:rsidP="0008182C">
      <w:pPr>
        <w:pStyle w:val="RKnormal"/>
      </w:pPr>
      <w:r>
        <w:t>Mikael Damberg</w:t>
      </w:r>
      <w:bookmarkStart w:id="0" w:name="_GoBack"/>
      <w:bookmarkEnd w:id="0"/>
    </w:p>
    <w:sectPr w:rsidR="00524810" w:rsidRPr="00524810" w:rsidSect="00524810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F75FD" w14:textId="77777777" w:rsidR="00C53837" w:rsidRDefault="00C53837">
      <w:r>
        <w:separator/>
      </w:r>
    </w:p>
  </w:endnote>
  <w:endnote w:type="continuationSeparator" w:id="0">
    <w:p w14:paraId="4BC718BA" w14:textId="77777777" w:rsidR="00C53837" w:rsidRDefault="00C53837">
      <w:r>
        <w:continuationSeparator/>
      </w:r>
    </w:p>
  </w:endnote>
  <w:endnote w:type="continuationNotice" w:id="1">
    <w:p w14:paraId="6D408B25" w14:textId="77777777" w:rsidR="000C67B4" w:rsidRDefault="000C67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4899E" w14:textId="77777777" w:rsidR="00C53837" w:rsidRDefault="00C53837">
      <w:r>
        <w:separator/>
      </w:r>
    </w:p>
  </w:footnote>
  <w:footnote w:type="continuationSeparator" w:id="0">
    <w:p w14:paraId="6E2AAFF2" w14:textId="77777777" w:rsidR="00C53837" w:rsidRDefault="00C53837">
      <w:r>
        <w:continuationSeparator/>
      </w:r>
    </w:p>
  </w:footnote>
  <w:footnote w:type="continuationNotice" w:id="1">
    <w:p w14:paraId="383AAABF" w14:textId="77777777" w:rsidR="000C67B4" w:rsidRDefault="000C67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1CDB9" w14:textId="77777777" w:rsidR="00C53837" w:rsidRDefault="00C53837" w:rsidP="00524810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646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53837" w14:paraId="6420B290" w14:textId="77777777">
      <w:trPr>
        <w:cantSplit/>
      </w:trPr>
      <w:tc>
        <w:tcPr>
          <w:tcW w:w="3119" w:type="dxa"/>
        </w:tcPr>
        <w:p w14:paraId="15AE0A1A" w14:textId="77777777" w:rsidR="00C53837" w:rsidRDefault="00C53837" w:rsidP="00524810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C63D65" w14:textId="77777777" w:rsidR="00C53837" w:rsidRDefault="00C53837">
          <w:pPr>
            <w:pStyle w:val="Sidhuvud"/>
            <w:ind w:right="360"/>
          </w:pPr>
        </w:p>
      </w:tc>
      <w:tc>
        <w:tcPr>
          <w:tcW w:w="1525" w:type="dxa"/>
        </w:tcPr>
        <w:p w14:paraId="602E1D23" w14:textId="77777777" w:rsidR="00C53837" w:rsidRDefault="00C53837">
          <w:pPr>
            <w:pStyle w:val="Sidhuvud"/>
            <w:ind w:right="360"/>
          </w:pPr>
        </w:p>
      </w:tc>
    </w:tr>
  </w:tbl>
  <w:p w14:paraId="556F18E6" w14:textId="77777777" w:rsidR="00C53837" w:rsidRDefault="00C5383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C7168" w14:textId="77777777" w:rsidR="00C53837" w:rsidRDefault="00C53837" w:rsidP="00524810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646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53837" w14:paraId="365E959A" w14:textId="77777777">
      <w:trPr>
        <w:cantSplit/>
      </w:trPr>
      <w:tc>
        <w:tcPr>
          <w:tcW w:w="3119" w:type="dxa"/>
        </w:tcPr>
        <w:p w14:paraId="29574E64" w14:textId="77777777" w:rsidR="00C53837" w:rsidRDefault="00C53837" w:rsidP="00524810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67213B" w14:textId="77777777" w:rsidR="00C53837" w:rsidRDefault="00C53837">
          <w:pPr>
            <w:pStyle w:val="Sidhuvud"/>
            <w:ind w:right="360"/>
          </w:pPr>
        </w:p>
      </w:tc>
      <w:tc>
        <w:tcPr>
          <w:tcW w:w="1525" w:type="dxa"/>
        </w:tcPr>
        <w:p w14:paraId="3072922D" w14:textId="77777777" w:rsidR="00C53837" w:rsidRDefault="00C53837">
          <w:pPr>
            <w:pStyle w:val="Sidhuvud"/>
            <w:ind w:right="360"/>
          </w:pPr>
        </w:p>
      </w:tc>
    </w:tr>
  </w:tbl>
  <w:p w14:paraId="659DF2D6" w14:textId="77777777" w:rsidR="00C53837" w:rsidRDefault="00C5383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7447A" w14:textId="5989A5AA" w:rsidR="00C53837" w:rsidRDefault="00C538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34F77E" wp14:editId="5761AF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AB1E6" w14:textId="77777777" w:rsidR="00C53837" w:rsidRPr="00524810" w:rsidRDefault="00C5383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97732A" w14:textId="77777777" w:rsidR="00C53837" w:rsidRPr="00524810" w:rsidRDefault="00C53837">
    <w:pPr>
      <w:rPr>
        <w:rFonts w:ascii="TradeGothic" w:hAnsi="TradeGothic"/>
        <w:b/>
        <w:bCs/>
        <w:spacing w:val="12"/>
        <w:sz w:val="22"/>
      </w:rPr>
    </w:pPr>
  </w:p>
  <w:p w14:paraId="1C29C4FD" w14:textId="77777777" w:rsidR="00C53837" w:rsidRPr="00524810" w:rsidRDefault="00C5383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76D044" w14:textId="77777777" w:rsidR="00C53837" w:rsidRPr="00524810" w:rsidRDefault="00C5383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40B35"/>
    <w:multiLevelType w:val="hybridMultilevel"/>
    <w:tmpl w:val="5B2E7CA2"/>
    <w:lvl w:ilvl="0" w:tplc="0BD8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524810"/>
    <w:rsid w:val="0008182C"/>
    <w:rsid w:val="000C5A2A"/>
    <w:rsid w:val="000C67B4"/>
    <w:rsid w:val="00124256"/>
    <w:rsid w:val="00150384"/>
    <w:rsid w:val="00160901"/>
    <w:rsid w:val="001672EC"/>
    <w:rsid w:val="001805B7"/>
    <w:rsid w:val="001C7269"/>
    <w:rsid w:val="001F40B6"/>
    <w:rsid w:val="002F5D94"/>
    <w:rsid w:val="002F6850"/>
    <w:rsid w:val="002F6A3C"/>
    <w:rsid w:val="003007CC"/>
    <w:rsid w:val="003223FA"/>
    <w:rsid w:val="00367B1C"/>
    <w:rsid w:val="00382309"/>
    <w:rsid w:val="003E47BE"/>
    <w:rsid w:val="00426A18"/>
    <w:rsid w:val="00453841"/>
    <w:rsid w:val="004A328D"/>
    <w:rsid w:val="00524810"/>
    <w:rsid w:val="00581AE4"/>
    <w:rsid w:val="0058762B"/>
    <w:rsid w:val="00602357"/>
    <w:rsid w:val="00605842"/>
    <w:rsid w:val="00627756"/>
    <w:rsid w:val="00645750"/>
    <w:rsid w:val="00667B9C"/>
    <w:rsid w:val="006E3156"/>
    <w:rsid w:val="006E4E11"/>
    <w:rsid w:val="007242A3"/>
    <w:rsid w:val="00744998"/>
    <w:rsid w:val="00786DE8"/>
    <w:rsid w:val="00790FC2"/>
    <w:rsid w:val="007A6855"/>
    <w:rsid w:val="007B3999"/>
    <w:rsid w:val="007C3831"/>
    <w:rsid w:val="007E72BE"/>
    <w:rsid w:val="00821085"/>
    <w:rsid w:val="0086698A"/>
    <w:rsid w:val="008812DC"/>
    <w:rsid w:val="008F2D4C"/>
    <w:rsid w:val="0092027A"/>
    <w:rsid w:val="009429FD"/>
    <w:rsid w:val="00942E6C"/>
    <w:rsid w:val="0094473E"/>
    <w:rsid w:val="00955E31"/>
    <w:rsid w:val="00964978"/>
    <w:rsid w:val="00992E72"/>
    <w:rsid w:val="009D3195"/>
    <w:rsid w:val="009E0E9B"/>
    <w:rsid w:val="00A47041"/>
    <w:rsid w:val="00A815C0"/>
    <w:rsid w:val="00A97090"/>
    <w:rsid w:val="00AF2063"/>
    <w:rsid w:val="00AF26D1"/>
    <w:rsid w:val="00B46466"/>
    <w:rsid w:val="00B55A5D"/>
    <w:rsid w:val="00B70A6A"/>
    <w:rsid w:val="00BC5753"/>
    <w:rsid w:val="00BF6E1B"/>
    <w:rsid w:val="00C3765F"/>
    <w:rsid w:val="00C52687"/>
    <w:rsid w:val="00C53837"/>
    <w:rsid w:val="00CB6DFB"/>
    <w:rsid w:val="00CC58EF"/>
    <w:rsid w:val="00D118E0"/>
    <w:rsid w:val="00D133D7"/>
    <w:rsid w:val="00D856E2"/>
    <w:rsid w:val="00DF0246"/>
    <w:rsid w:val="00E80146"/>
    <w:rsid w:val="00E904D0"/>
    <w:rsid w:val="00EA61C6"/>
    <w:rsid w:val="00EA665D"/>
    <w:rsid w:val="00EC25F9"/>
    <w:rsid w:val="00EC2AE3"/>
    <w:rsid w:val="00EC7917"/>
    <w:rsid w:val="00ED583F"/>
    <w:rsid w:val="00EE2D94"/>
    <w:rsid w:val="00F608B6"/>
    <w:rsid w:val="00F62BE6"/>
    <w:rsid w:val="00FA61CB"/>
    <w:rsid w:val="00FB3FAF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C9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2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2BE6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EC7917"/>
    <w:pPr>
      <w:ind w:left="720"/>
      <w:contextualSpacing/>
      <w:textAlignment w:val="auto"/>
    </w:pPr>
  </w:style>
  <w:style w:type="character" w:styleId="Hyperlnk">
    <w:name w:val="Hyperlink"/>
    <w:basedOn w:val="Standardstycketeckensnitt"/>
    <w:rsid w:val="000C67B4"/>
    <w:rPr>
      <w:color w:val="0000FF" w:themeColor="hyperlink"/>
      <w:u w:val="single"/>
    </w:rPr>
  </w:style>
  <w:style w:type="character" w:customStyle="1" w:styleId="RKnormalChar">
    <w:name w:val="RKnormal Char"/>
    <w:basedOn w:val="Standardstycketeckensnitt"/>
    <w:link w:val="RKnormal"/>
    <w:locked/>
    <w:rsid w:val="0038230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2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2BE6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EC7917"/>
    <w:pPr>
      <w:ind w:left="720"/>
      <w:contextualSpacing/>
      <w:textAlignment w:val="auto"/>
    </w:pPr>
  </w:style>
  <w:style w:type="character" w:styleId="Hyperlnk">
    <w:name w:val="Hyperlink"/>
    <w:basedOn w:val="Standardstycketeckensnitt"/>
    <w:rsid w:val="000C67B4"/>
    <w:rPr>
      <w:color w:val="0000FF" w:themeColor="hyperlink"/>
      <w:u w:val="single"/>
    </w:rPr>
  </w:style>
  <w:style w:type="character" w:customStyle="1" w:styleId="RKnormalChar">
    <w:name w:val="RKnormal Char"/>
    <w:basedOn w:val="Standardstycketeckensnitt"/>
    <w:link w:val="RKnormal"/>
    <w:locked/>
    <w:rsid w:val="0038230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625685ee-dd08-4248-900e-586c786ebf80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1191</Nr>
    <Handl_x00e4_ggare xmlns="ae7a256b-f4d2-416a-9370-0215551cabac">
      <UserInfo>
        <DisplayName>Susanna Mattsson</DisplayName>
        <AccountId>89</AccountId>
        <AccountType/>
      </UserInfo>
    </Handl_x00e4_ggare>
    <Status xmlns="ae7a256b-f4d2-416a-9370-0215551cabac">Pågående</Status>
    <TaxCatchAll xmlns="13ceef10-deb8-4807-ae55-f7be06c82a5e"/>
    <_x00c5_r xmlns="ae7a256b-f4d2-416a-9370-0215551cabac">2016</_x00c5_r>
    <Nyckelord xmlns="13ceef10-deb8-4807-ae55-f7be06c82a5e" xsi:nil="true"/>
    <Parti xmlns="ae7a256b-f4d2-416a-9370-0215551cabac">S</Parti>
    <Diarienummer xmlns="13ceef10-deb8-4807-ae55-f7be06c82a5e" xsi:nil="true"/>
    <Enhet xmlns="ae7a256b-f4d2-416a-9370-0215551cabac">ITP</Enhet>
    <Sakomr_x00e5_de xmlns="ae7a256b-f4d2-416a-9370-0215551cabac">
      <Value>Bredband</Value>
    </Sakomr_x00e5_de>
    <_dlc_DocId xmlns="13ceef10-deb8-4807-ae55-f7be06c82a5e">7RFFCCXC35A4-8-1678</_dlc_DocId>
    <_dlc_DocIdUrl xmlns="13ceef10-deb8-4807-ae55-f7be06c82a5e">
      <Url>http://rkdhs-n/enhet/avdht/Arendehantering/_layouts/DocIdRedir.aspx?ID=7RFFCCXC35A4-8-1678</Url>
      <Description>7RFFCCXC35A4-8-1678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3f9dc02ad04640a5b4dd040305f67a8d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4d185cd71ed22c025b6168ca9274c5e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4CA2B-1DC1-4BC9-910B-AC504A1E30E8}"/>
</file>

<file path=customXml/itemProps2.xml><?xml version="1.0" encoding="utf-8"?>
<ds:datastoreItem xmlns:ds="http://schemas.openxmlformats.org/officeDocument/2006/customXml" ds:itemID="{C9B29743-E846-4DED-817E-08B5DDA90C91}"/>
</file>

<file path=customXml/itemProps3.xml><?xml version="1.0" encoding="utf-8"?>
<ds:datastoreItem xmlns:ds="http://schemas.openxmlformats.org/officeDocument/2006/customXml" ds:itemID="{D214FDFD-5BA3-415F-9232-FFAF45778C46}"/>
</file>

<file path=customXml/itemProps4.xml><?xml version="1.0" encoding="utf-8"?>
<ds:datastoreItem xmlns:ds="http://schemas.openxmlformats.org/officeDocument/2006/customXml" ds:itemID="{C9B29743-E846-4DED-817E-08B5DDA90C91}">
  <ds:schemaRefs>
    <ds:schemaRef ds:uri="http://schemas.openxmlformats.org/package/2006/metadata/core-properties"/>
    <ds:schemaRef ds:uri="13ceef10-deb8-4807-ae55-f7be06c82a5e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ae7a256b-f4d2-416a-9370-0215551cabac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705F398-3E88-4712-BDB5-D7C06B33E6A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4909DCA-B697-4838-A4CB-D9A39A428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0C56D86-C601-4F22-94FD-1CF52BE0C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Björesten</dc:creator>
  <cp:lastModifiedBy>Maria Solberg</cp:lastModifiedBy>
  <cp:revision>22</cp:revision>
  <cp:lastPrinted>2016-05-17T07:58:00Z</cp:lastPrinted>
  <dcterms:created xsi:type="dcterms:W3CDTF">2016-05-10T11:43:00Z</dcterms:created>
  <dcterms:modified xsi:type="dcterms:W3CDTF">2016-05-17T08:27:00Z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72774806-fe1f-4be5-8d87-34ed4b4c4163</vt:lpwstr>
  </property>
  <property fmtid="{D5CDD505-2E9C-101B-9397-08002B2CF9AE}" pid="7" name="Sekretess">
    <vt:bool>false</vt:bool>
  </property>
</Properties>
</file>