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96ED7" w:rsidRPr="00D227B1" w:rsidRDefault="00796ED7">
      <w:pPr>
        <w:pStyle w:val="Frslagsrubrik"/>
      </w:pPr>
      <w:r w:rsidRPr="00D227B1">
        <w:t>Förslag till riksdagsbeslut</w:t>
      </w:r>
    </w:p>
    <w:p w:rsidR="00796ED7" w:rsidRPr="00D227B1" w:rsidRDefault="00796ED7">
      <w:pPr>
        <w:pStyle w:val="Hemstlatt"/>
        <w:ind w:left="0"/>
      </w:pPr>
      <w:r w:rsidRPr="00D227B1">
        <w:t>Riksdagen tillkännager för regeringen som sin mening vad som anförs i motionen om en uppföljning av erfarenheterna som Exper</w:t>
      </w:r>
      <w:r w:rsidRPr="00D227B1">
        <w:t>t</w:t>
      </w:r>
      <w:r w:rsidRPr="00D227B1">
        <w:t>gruppen för oredlighet i forskning vid Centrala etikprövningsnämnden (CEPN) gjort.</w:t>
      </w:r>
    </w:p>
    <w:p w:rsidR="00796ED7" w:rsidRPr="00D227B1" w:rsidRDefault="00796ED7">
      <w:pPr>
        <w:pStyle w:val="Rubrik1"/>
      </w:pPr>
      <w:r w:rsidRPr="00D227B1">
        <w:t>Motivering</w:t>
      </w:r>
    </w:p>
    <w:p w:rsidR="00796ED7" w:rsidRPr="00D227B1" w:rsidRDefault="00796ED7">
      <w:r w:rsidRPr="00D227B1">
        <w:t>Forskningsfusk – så kallad oredlighet i forskningen – kan leda till att männ</w:t>
      </w:r>
      <w:r w:rsidRPr="00D227B1">
        <w:t>i</w:t>
      </w:r>
      <w:r w:rsidRPr="00D227B1">
        <w:t>skor och djur utsätts för risker och att förtroendet för forskare och forskning skadas. Vetenskapsrådet hade fram till årsskiftet 2009/10 en expertgrupp för frågor om oredlighet i forskningen. Den ersattes genom regeringsbeslut av en expertgrupp för oredlighet i forskning vid Centrala etikprövningsnämnden (CEPN).</w:t>
      </w:r>
    </w:p>
    <w:p w:rsidR="00796ED7" w:rsidRPr="00D227B1" w:rsidRDefault="00796ED7">
      <w:pPr>
        <w:pStyle w:val="Normaltindrag"/>
      </w:pPr>
      <w:r w:rsidRPr="00D227B1">
        <w:t>Högskolorna har enligt 1 kap. 16 § högskoleförordningen (1993:100) sky</w:t>
      </w:r>
      <w:r w:rsidRPr="00D227B1">
        <w:t>l</w:t>
      </w:r>
      <w:r w:rsidRPr="00D227B1">
        <w:t>dighet att utreda misstankar om oredlighet i forskning, konstnärligt utvec</w:t>
      </w:r>
      <w:r w:rsidRPr="00D227B1">
        <w:t>k</w:t>
      </w:r>
      <w:r w:rsidRPr="00D227B1">
        <w:t>lingsarbete eller annat utvecklingsarbete vid högskolan. Sedan årsskiftet 2009/10 kan högskolan under pågående utredning hämta in ett yttrande från Expertgruppen för oredlighet i forskning hos Centrala etikprövningsnämnden. Om den person som väckt frågan om misstanke om oredlighet eller den som misstanken riktats mot begär det, ska högskolan hämta in ett sådant yttrande. Något yttrande behöver inte hämtas in om högskolan anser det s</w:t>
      </w:r>
      <w:r w:rsidRPr="00D227B1">
        <w:t>om obehö</w:t>
      </w:r>
      <w:r w:rsidRPr="00D227B1">
        <w:t>v</w:t>
      </w:r>
      <w:r w:rsidRPr="00D227B1">
        <w:t>ligt.</w:t>
      </w:r>
    </w:p>
    <w:p w:rsidR="00796ED7" w:rsidRPr="00D227B1" w:rsidRDefault="00796ED7">
      <w:pPr>
        <w:pStyle w:val="Normaltindrag"/>
      </w:pPr>
      <w:r w:rsidRPr="00D227B1">
        <w:t>Det har bara gått knappt två år sedan Expertgruppen för oredlighet i fors</w:t>
      </w:r>
      <w:r w:rsidRPr="00D227B1">
        <w:t>k</w:t>
      </w:r>
      <w:r w:rsidRPr="00D227B1">
        <w:t>ning inrättades vid CEPN men det har redan framförts att det finns problem med nyordningen. Jävsproblematiken från tidigare kvarstår genom att hö</w:t>
      </w:r>
      <w:r w:rsidRPr="00D227B1">
        <w:t>g</w:t>
      </w:r>
      <w:r w:rsidRPr="00D227B1">
        <w:t>skolorna ansvarar för utredningen av fall som inträffat i den egna verksamh</w:t>
      </w:r>
      <w:r w:rsidRPr="00D227B1">
        <w:t>e</w:t>
      </w:r>
      <w:r w:rsidRPr="00D227B1">
        <w:t>ten. Vidare har det visat sig att man drar sig för att anmäla misstankar om oredlighet till den egna högskolans ledning. Utredningarna tog tidigare lång tid och det problemet kvarstår genom att det saknas kompetent förundersö</w:t>
      </w:r>
      <w:r w:rsidRPr="00D227B1">
        <w:t>k</w:t>
      </w:r>
      <w:r w:rsidRPr="00D227B1">
        <w:lastRenderedPageBreak/>
        <w:t>ningsledning. Under utredningstiden far erfarenhetsmässigt både</w:t>
      </w:r>
      <w:r w:rsidRPr="00D227B1">
        <w:t xml:space="preserve"> anmäld och anmälare illa. Sanktionssystemet är inte utformat på ett rättssäkert sätt vilket också det är en allvarlig brist. Det är därför viktigt att man redan nu följer upp erfarenheterna av expertgruppens arbete och vidtar de förändringar som är motiverade. Detta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227B1">
        <w:trPr>
          <w:cantSplit/>
        </w:trPr>
        <w:tc>
          <w:tcPr>
            <w:tcW w:w="3046" w:type="dxa"/>
          </w:tcPr>
          <w:p w:rsidR="00796ED7" w:rsidRPr="00D227B1" w:rsidRDefault="00796ED7">
            <w:pPr>
              <w:pStyle w:val="UnderskriftDatum"/>
              <w:spacing w:before="240"/>
            </w:pPr>
            <w:r w:rsidRPr="00D227B1">
              <w:t>Stockholm den 30 september 2011</w:t>
            </w:r>
          </w:p>
        </w:tc>
        <w:tc>
          <w:tcPr>
            <w:tcW w:w="3047" w:type="dxa"/>
          </w:tcPr>
          <w:p w:rsidR="00796ED7" w:rsidRPr="00D227B1" w:rsidRDefault="00796ED7">
            <w:pPr>
              <w:pStyle w:val="Underskrifter"/>
              <w:spacing w:before="240"/>
            </w:pPr>
          </w:p>
        </w:tc>
      </w:tr>
      <w:tr w:rsidR="00000000" w:rsidRPr="00D227B1">
        <w:trPr>
          <w:cantSplit/>
        </w:trPr>
        <w:tc>
          <w:tcPr>
            <w:tcW w:w="3046" w:type="dxa"/>
          </w:tcPr>
          <w:p w:rsidR="00796ED7" w:rsidRPr="00D227B1" w:rsidRDefault="00796ED7">
            <w:pPr>
              <w:pStyle w:val="Underskrifter"/>
            </w:pPr>
            <w:r w:rsidRPr="00D227B1">
              <w:t>Barbro Westerholm (FP)</w:t>
            </w:r>
          </w:p>
        </w:tc>
        <w:tc>
          <w:tcPr>
            <w:tcW w:w="3046" w:type="dxa"/>
          </w:tcPr>
          <w:p w:rsidR="00796ED7" w:rsidRPr="00D227B1" w:rsidRDefault="00796ED7">
            <w:pPr>
              <w:pStyle w:val="Underskrifter"/>
            </w:pPr>
          </w:p>
        </w:tc>
      </w:tr>
    </w:tbl>
    <w:p w:rsidR="00796ED7" w:rsidRPr="00D227B1" w:rsidRDefault="00796ED7">
      <w:pPr>
        <w:pStyle w:val="Normaltindrag"/>
      </w:pPr>
    </w:p>
    <w:sectPr w:rsidR="00796ED7" w:rsidRPr="00D227B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96ED7" w:rsidRPr="00D227B1" w:rsidRDefault="00796ED7">
      <w:r w:rsidRPr="00D227B1">
        <w:separator/>
      </w:r>
    </w:p>
  </w:endnote>
  <w:endnote w:type="continuationSeparator" w:id="0">
    <w:p w:rsidR="00796ED7" w:rsidRPr="00D227B1" w:rsidRDefault="00796ED7">
      <w:r w:rsidRPr="00D227B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6ED7" w:rsidRPr="00D227B1" w:rsidRDefault="00D227B1">
    <w:pPr>
      <w:pStyle w:val="Sidfot"/>
    </w:pPr>
    <w:r w:rsidRPr="00D227B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6853849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6ED7" w:rsidRDefault="00796ED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96ED7" w:rsidRDefault="00796ED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6ED7" w:rsidRPr="00D227B1" w:rsidRDefault="00D227B1">
    <w:pPr>
      <w:pStyle w:val="Sidfot"/>
    </w:pPr>
    <w:r w:rsidRPr="00D227B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189828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6ED7" w:rsidRDefault="00796ED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96ED7" w:rsidRDefault="00796ED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6ED7" w:rsidRPr="00D227B1" w:rsidRDefault="00D227B1">
    <w:pPr>
      <w:pStyle w:val="Sidfot"/>
    </w:pPr>
    <w:r w:rsidRPr="00D227B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584156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6ED7" w:rsidRDefault="00796ED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96ED7" w:rsidRDefault="00796ED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96ED7" w:rsidRPr="00D227B1" w:rsidRDefault="00796ED7">
      <w:r w:rsidRPr="00D227B1">
        <w:separator/>
      </w:r>
    </w:p>
  </w:footnote>
  <w:footnote w:type="continuationSeparator" w:id="0">
    <w:p w:rsidR="00796ED7" w:rsidRPr="00D227B1" w:rsidRDefault="00796ED7">
      <w:r w:rsidRPr="00D227B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6ED7" w:rsidRPr="00D227B1" w:rsidRDefault="00D227B1">
    <w:pPr>
      <w:pStyle w:val="Sidhuvud"/>
    </w:pPr>
    <w:r w:rsidRPr="00D227B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262087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6ED7" w:rsidRDefault="00796ED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96ED7" w:rsidRDefault="00796ED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Ub251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6ED7" w:rsidRPr="00D227B1" w:rsidRDefault="00D227B1">
    <w:pPr>
      <w:pStyle w:val="Sidhuvud"/>
    </w:pPr>
    <w:r w:rsidRPr="00D227B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1006665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6ED7" w:rsidRDefault="00796ED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96ED7" w:rsidRDefault="00796ED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Ub251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6ED7" w:rsidRPr="00D227B1" w:rsidRDefault="00796ED7">
    <w:pPr>
      <w:pStyle w:val="FSHNormal"/>
      <w:tabs>
        <w:tab w:val="right" w:pos="5840"/>
      </w:tabs>
    </w:pPr>
    <w:r w:rsidRPr="00D227B1">
      <w:br/>
    </w:r>
    <w:r w:rsidRPr="00D227B1">
      <w:fldChar w:fldCharType="begin" w:fldLock="1"/>
    </w:r>
    <w:r w:rsidRPr="00D227B1">
      <w:instrText xml:space="preserve"> DOCPROPERTY</w:instrText>
    </w:r>
    <w:r w:rsidRPr="00D227B1">
      <w:rPr>
        <w:sz w:val="18"/>
      </w:rPr>
      <w:instrText xml:space="preserve"> "YearUser" *\charformat </w:instrText>
    </w:r>
    <w:r w:rsidRPr="00D227B1">
      <w:fldChar w:fldCharType="separate"/>
    </w:r>
    <w:r w:rsidRPr="00D227B1">
      <w:t>2011/12</w:t>
    </w:r>
    <w:r w:rsidRPr="00D227B1">
      <w:fldChar w:fldCharType="end"/>
    </w:r>
    <w:r w:rsidRPr="00D227B1">
      <w:t xml:space="preserve"> </w:t>
    </w:r>
    <w:r w:rsidRPr="00D227B1">
      <w:tab/>
      <w:t xml:space="preserve">mnr: </w:t>
    </w:r>
    <w:r w:rsidRPr="00D227B1">
      <w:fldChar w:fldCharType="begin" w:fldLock="1"/>
    </w:r>
    <w:r w:rsidRPr="00D227B1">
      <w:instrText xml:space="preserve"> DOCPROPERTY</w:instrText>
    </w:r>
    <w:r w:rsidRPr="00D227B1">
      <w:rPr>
        <w:sz w:val="18"/>
      </w:rPr>
      <w:instrText xml:space="preserve"> "Motionsnummer" *\charformat </w:instrText>
    </w:r>
    <w:r w:rsidRPr="00D227B1">
      <w:fldChar w:fldCharType="separate"/>
    </w:r>
    <w:r w:rsidRPr="00D227B1">
      <w:t>Ub251</w:t>
    </w:r>
    <w:r w:rsidRPr="00D227B1">
      <w:fldChar w:fldCharType="end"/>
    </w:r>
    <w:r w:rsidRPr="00D227B1">
      <w:br/>
    </w:r>
    <w:r w:rsidRPr="00D227B1">
      <w:fldChar w:fldCharType="begin" w:fldLock="1"/>
    </w:r>
    <w:r w:rsidRPr="00D227B1">
      <w:instrText xml:space="preserve"> DOCPROPERTY</w:instrText>
    </w:r>
    <w:r w:rsidRPr="00D227B1">
      <w:rPr>
        <w:sz w:val="18"/>
      </w:rPr>
      <w:instrText xml:space="preserve"> "Samling" *\charformat </w:instrText>
    </w:r>
    <w:r w:rsidRPr="00D227B1">
      <w:fldChar w:fldCharType="end"/>
    </w:r>
    <w:r w:rsidRPr="00D227B1">
      <w:tab/>
      <w:t xml:space="preserve">pnr: </w:t>
    </w:r>
    <w:r w:rsidRPr="00D227B1">
      <w:fldChar w:fldCharType="begin" w:fldLock="1"/>
    </w:r>
    <w:r w:rsidRPr="00D227B1">
      <w:instrText xml:space="preserve"> DOCPROPERTY</w:instrText>
    </w:r>
    <w:r w:rsidRPr="00D227B1">
      <w:rPr>
        <w:sz w:val="18"/>
      </w:rPr>
      <w:instrText xml:space="preserve"> "Partinummer" *\charformat </w:instrText>
    </w:r>
    <w:r w:rsidRPr="00D227B1">
      <w:fldChar w:fldCharType="separate"/>
    </w:r>
    <w:r w:rsidRPr="00D227B1">
      <w:t>FP1075</w:t>
    </w:r>
    <w:r w:rsidRPr="00D227B1">
      <w:fldChar w:fldCharType="end"/>
    </w:r>
  </w:p>
  <w:p w:rsidR="00796ED7" w:rsidRPr="00D227B1" w:rsidRDefault="00796ED7">
    <w:pPr>
      <w:pStyle w:val="FSHRub1"/>
    </w:pPr>
    <w:r w:rsidRPr="00D227B1">
      <w:t>Motion till riksdagen</w:t>
    </w:r>
    <w:r w:rsidRPr="00D227B1">
      <w:br/>
    </w:r>
    <w:r w:rsidRPr="00D227B1">
      <w:fldChar w:fldCharType="begin" w:fldLock="1"/>
    </w:r>
    <w:r w:rsidRPr="00D227B1">
      <w:instrText xml:space="preserve"> DOCPROPERTY "YearUser" *\charformat </w:instrText>
    </w:r>
    <w:r w:rsidRPr="00D227B1">
      <w:fldChar w:fldCharType="separate"/>
    </w:r>
    <w:r w:rsidRPr="00D227B1">
      <w:t>2011/12</w:t>
    </w:r>
    <w:r w:rsidRPr="00D227B1">
      <w:fldChar w:fldCharType="end"/>
    </w:r>
    <w:r w:rsidRPr="00D227B1">
      <w:t>:</w:t>
    </w:r>
    <w:r w:rsidRPr="00D227B1">
      <w:fldChar w:fldCharType="begin" w:fldLock="1"/>
    </w:r>
    <w:r w:rsidRPr="00D227B1">
      <w:instrText xml:space="preserve"> DOCPROPERTY "Motionsnummer" *\charformat </w:instrText>
    </w:r>
    <w:r w:rsidRPr="00D227B1">
      <w:fldChar w:fldCharType="separate"/>
    </w:r>
    <w:r w:rsidRPr="00D227B1">
      <w:t>Ub251</w:t>
    </w:r>
    <w:r w:rsidRPr="00D227B1">
      <w:fldChar w:fldCharType="end"/>
    </w:r>
  </w:p>
  <w:p w:rsidR="00796ED7" w:rsidRPr="00D227B1" w:rsidRDefault="00796ED7">
    <w:pPr>
      <w:pStyle w:val="FSHNormalS5"/>
    </w:pPr>
    <w:r w:rsidRPr="00D227B1">
      <w:fldChar w:fldCharType="begin" w:fldLock="1"/>
    </w:r>
    <w:r w:rsidRPr="00D227B1">
      <w:instrText xml:space="preserve"> DOCPROPERTY "MotionarText" *\charformat </w:instrText>
    </w:r>
    <w:r w:rsidRPr="00D227B1">
      <w:fldChar w:fldCharType="separate"/>
    </w:r>
    <w:r w:rsidRPr="00D227B1">
      <w:t>av Barbro Westerholm (FP)</w:t>
    </w:r>
    <w:r w:rsidRPr="00D227B1">
      <w:fldChar w:fldCharType="end"/>
    </w:r>
    <w:r w:rsidRPr="00D227B1">
      <w:br/>
    </w:r>
    <w:r w:rsidRPr="00D227B1">
      <w:fldChar w:fldCharType="begin" w:fldLock="1"/>
    </w:r>
    <w:r w:rsidRPr="00D227B1">
      <w:instrText xml:space="preserve"> DOCPROPERTY "SvarFrasKort" *\charformat </w:instrText>
    </w:r>
    <w:r w:rsidRPr="00D227B1">
      <w:fldChar w:fldCharType="end"/>
    </w:r>
  </w:p>
  <w:p w:rsidR="00796ED7" w:rsidRPr="00D227B1" w:rsidRDefault="00796ED7">
    <w:pPr>
      <w:pStyle w:val="FSHTitel"/>
    </w:pPr>
    <w:r w:rsidRPr="00D227B1">
      <w:fldChar w:fldCharType="begin" w:fldLock="1"/>
    </w:r>
    <w:r w:rsidRPr="00D227B1">
      <w:instrText xml:space="preserve"> DOCPROPERTY</w:instrText>
    </w:r>
    <w:r w:rsidRPr="00D227B1">
      <w:rPr>
        <w:sz w:val="18"/>
      </w:rPr>
      <w:instrText xml:space="preserve"> "RubrikSvar" *\charformat </w:instrText>
    </w:r>
    <w:r w:rsidRPr="00D227B1">
      <w:fldChar w:fldCharType="separate"/>
    </w:r>
    <w:r w:rsidRPr="00D227B1">
      <w:t>Oredlighet i forskning</w:t>
    </w:r>
    <w:r w:rsidRPr="00D227B1">
      <w:fldChar w:fldCharType="end"/>
    </w:r>
  </w:p>
  <w:p w:rsidR="00796ED7" w:rsidRPr="00D227B1" w:rsidRDefault="00796ED7">
    <w:pPr>
      <w:pStyle w:val="Normal00"/>
    </w:pPr>
  </w:p>
  <w:p w:rsidR="00796ED7" w:rsidRPr="00D227B1" w:rsidRDefault="00796ED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30037605">
    <w:abstractNumId w:val="3"/>
  </w:num>
  <w:num w:numId="2" w16cid:durableId="1307010991">
    <w:abstractNumId w:val="2"/>
  </w:num>
  <w:num w:numId="3" w16cid:durableId="1771076912">
    <w:abstractNumId w:val="1"/>
  </w:num>
  <w:num w:numId="4" w16cid:durableId="1936865435">
    <w:abstractNumId w:val="0"/>
  </w:num>
  <w:num w:numId="5" w16cid:durableId="1111973428">
    <w:abstractNumId w:val="7"/>
  </w:num>
  <w:num w:numId="6" w16cid:durableId="1311715189">
    <w:abstractNumId w:val="6"/>
  </w:num>
  <w:num w:numId="7" w16cid:durableId="1639068767">
    <w:abstractNumId w:val="5"/>
  </w:num>
  <w:num w:numId="8" w16cid:durableId="1370257596">
    <w:abstractNumId w:val="4"/>
  </w:num>
  <w:num w:numId="9" w16cid:durableId="308559534">
    <w:abstractNumId w:val="8"/>
  </w:num>
  <w:num w:numId="10" w16cid:durableId="1658067401">
    <w:abstractNumId w:val="9"/>
  </w:num>
  <w:num w:numId="11" w16cid:durableId="1468545532">
    <w:abstractNumId w:val="10"/>
  </w:num>
  <w:num w:numId="12" w16cid:durableId="926377170">
    <w:abstractNumId w:val="13"/>
  </w:num>
  <w:num w:numId="13" w16cid:durableId="459618944">
    <w:abstractNumId w:val="15"/>
  </w:num>
  <w:num w:numId="14" w16cid:durableId="2060745422">
    <w:abstractNumId w:val="16"/>
  </w:num>
  <w:num w:numId="15" w16cid:durableId="361782136">
    <w:abstractNumId w:val="11"/>
  </w:num>
  <w:num w:numId="16" w16cid:durableId="1510483548">
    <w:abstractNumId w:val="18"/>
  </w:num>
  <w:num w:numId="17" w16cid:durableId="1449664063">
    <w:abstractNumId w:val="17"/>
  </w:num>
  <w:num w:numId="18" w16cid:durableId="519394084">
    <w:abstractNumId w:val="14"/>
  </w:num>
  <w:num w:numId="19" w16cid:durableId="14113929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0"/>
    <w:docVar w:name="PersonGUIDs" w:val="{044465B8-68F9-4D51-892D-136E2A0ED92B}"/>
  </w:docVars>
  <w:rsids>
    <w:rsidRoot w:val="009C6C8F"/>
    <w:rsid w:val="00796ED7"/>
    <w:rsid w:val="009C6C8F"/>
    <w:rsid w:val="00D227B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2C3B2BC-3084-4F65-A58F-74304260F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308</Words>
  <Characters>1881</Characters>
  <Application>Microsoft Office Word</Application>
  <DocSecurity>4</DocSecurity>
  <Lines>36</Lines>
  <Paragraphs>9</Paragraphs>
  <ScaleCrop>false</ScaleCrop>
  <HeadingPairs>
    <vt:vector size="2" baseType="variant">
      <vt:variant>
        <vt:lpstr>Rubrik</vt:lpstr>
      </vt:variant>
      <vt:variant>
        <vt:i4>1</vt:i4>
      </vt:variant>
    </vt:vector>
  </HeadingPairs>
  <TitlesOfParts>
    <vt:vector size="1" baseType="lpstr">
      <vt:lpstr>FP1075</vt:lpstr>
    </vt:vector>
  </TitlesOfParts>
  <Company>Riksdagen</Company>
  <LinksUpToDate>false</LinksUpToDate>
  <CharactersWithSpaces>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FP1075</dc:title>
  <dc:subject>FP1075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2011-11-13T08:45:00Z</cp:lastPrinted>
  <dcterms:created xsi:type="dcterms:W3CDTF">2025-12-17T20:39:00Z</dcterms:created>
  <dcterms:modified xsi:type="dcterms:W3CDTF">2025-12-17T20:39:00Z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mot2000_533_2011-09-20</vt:lpwstr>
  </property>
  <property fmtid="{D5CDD505-2E9C-101B-9397-08002B2CF9AE}" pid="3" name="version">
    <vt:lpwstr>mot2000_533_2011-09-20</vt:lpwstr>
  </property>
  <property fmtid="{D5CDD505-2E9C-101B-9397-08002B2CF9AE}" pid="4" name="dokumenttyp">
    <vt:lpwstr>motion</vt:lpwstr>
  </property>
  <property fmtid="{D5CDD505-2E9C-101B-9397-08002B2CF9AE}" pid="5" name="Sekr">
    <vt:lpwstr>SK</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Oredlighet i forskning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Oredlighet i forskning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FP1075</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Barbro Westerholm (FP)</vt:lpwstr>
  </property>
  <property fmtid="{D5CDD505-2E9C-101B-9397-08002B2CF9AE}" pid="26" name="MotionarLista">
    <vt:lpwstr>Westerholm, Barbro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Barbro Westerholm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Ub251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2011</vt:lpwstr>
  </property>
  <property fmtid="{D5CDD505-2E9C-101B-9397-08002B2CF9AE}" pid="44" name="NotesUID">
    <vt:lpwstr>sofia.konberg@riksdagen.se</vt:lpwstr>
  </property>
  <property fmtid="{D5CDD505-2E9C-101B-9397-08002B2CF9AE}" pid="45" name="ReservUID">
    <vt:lpwstr>sa0822aa</vt:lpwstr>
  </property>
  <property fmtid="{D5CDD505-2E9C-101B-9397-08002B2CF9AE}" pid="46" name="MotionID">
    <vt:lpwstr>20112012000000700080000010750069</vt:lpwstr>
  </property>
  <property fmtid="{D5CDD505-2E9C-101B-9397-08002B2CF9AE}" pid="47" name="datum">
    <vt:lpwstr>110930</vt:lpwstr>
  </property>
  <property fmtid="{D5CDD505-2E9C-101B-9397-08002B2CF9AE}" pid="48" name="avsändar-e-post">
    <vt:lpwstr>sofia.konberg@riksdagen.se</vt:lpwstr>
  </property>
  <property fmtid="{D5CDD505-2E9C-101B-9397-08002B2CF9AE}" pid="49" name="id">
    <vt:lpwstr>20112012000000700080000010750069</vt:lpwstr>
  </property>
  <property fmtid="{D5CDD505-2E9C-101B-9397-08002B2CF9AE}" pid="50" name="nummer">
    <vt:lpwstr>251</vt:lpwstr>
  </property>
  <property fmtid="{D5CDD505-2E9C-101B-9397-08002B2CF9AE}" pid="51" name="utskottsbeteckning">
    <vt:lpwstr>Ub</vt:lpwstr>
  </property>
  <property fmtid="{D5CDD505-2E9C-101B-9397-08002B2CF9AE}" pid="52" name="GlobalUID">
    <vt:lpwstr>{1C7C8308-6B9A-4F05-8E62-42332C664E0A}</vt:lpwstr>
  </property>
  <property fmtid="{D5CDD505-2E9C-101B-9397-08002B2CF9AE}" pid="53" name="Överföringar">
    <vt:i4>0</vt:i4>
  </property>
  <property fmtid="{D5CDD505-2E9C-101B-9397-08002B2CF9AE}" pid="54" name="Checksum">
    <vt:lpwstr>*1007999310188*</vt:lpwstr>
  </property>
  <property fmtid="{D5CDD505-2E9C-101B-9397-08002B2CF9AE}" pid="55" name="skuggnummer">
    <vt:lpwstr>602</vt:lpwstr>
  </property>
  <property fmtid="{D5CDD505-2E9C-101B-9397-08002B2CF9AE}" pid="56" name="urixVersion">
    <vt:lpwstr>4.5.0.25</vt:lpwstr>
  </property>
  <property fmtid="{D5CDD505-2E9C-101B-9397-08002B2CF9AE}" pid="57" name="urixOrigin">
    <vt:lpwstr>111113 09:45:12.165</vt:lpwstr>
  </property>
  <property fmtid="{D5CDD505-2E9C-101B-9397-08002B2CF9AE}" pid="58" name="urixGuid">
    <vt:lpwstr>{A40B8BF5-5B58-4E7C-B609-91085CDA3A1B}</vt:lpwstr>
  </property>
</Properties>
</file>