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11ACA" w:rsidRDefault="00514C86" w14:paraId="6A16924A" w14:textId="77777777">
      <w:pPr>
        <w:pStyle w:val="RubrikFrslagTIllRiksdagsbeslut"/>
      </w:pPr>
      <w:sdt>
        <w:sdtPr>
          <w:alias w:val="CC_Boilerplate_4"/>
          <w:tag w:val="CC_Boilerplate_4"/>
          <w:id w:val="-1644581176"/>
          <w:lock w:val="sdtContentLocked"/>
          <w:placeholder>
            <w:docPart w:val="F035765A69CA484E9CF1B093550C51BC"/>
          </w:placeholder>
          <w:text/>
        </w:sdtPr>
        <w:sdtEndPr/>
        <w:sdtContent>
          <w:r w:rsidRPr="009B062B" w:rsidR="00AF30DD">
            <w:t>Förslag till riksdagsbeslut</w:t>
          </w:r>
        </w:sdtContent>
      </w:sdt>
      <w:bookmarkEnd w:id="0"/>
      <w:bookmarkEnd w:id="1"/>
    </w:p>
    <w:sdt>
      <w:sdtPr>
        <w:alias w:val="Yrkande 1"/>
        <w:tag w:val="366a46ea-a217-4878-9efe-b61230bae655"/>
        <w:id w:val="488364507"/>
        <w:lock w:val="sdtLocked"/>
      </w:sdtPr>
      <w:sdtEndPr/>
      <w:sdtContent>
        <w:p w:rsidR="0017161B" w:rsidRDefault="001E28E2" w14:paraId="376B8A5A" w14:textId="77777777">
          <w:pPr>
            <w:pStyle w:val="Frslagstext"/>
            <w:numPr>
              <w:ilvl w:val="0"/>
              <w:numId w:val="0"/>
            </w:numPr>
          </w:pPr>
          <w:r>
            <w:t>Riksdagen ställer sig bakom det som anförs i motionen om att se över reglering av sjukvård och försäkringar för utlandssvenskar utanför EU/EES och Schweiz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FDF191EDEB468C92A7611D1B15E5D5"/>
        </w:placeholder>
        <w:text/>
      </w:sdtPr>
      <w:sdtEndPr/>
      <w:sdtContent>
        <w:p w:rsidRPr="009B062B" w:rsidR="006D79C9" w:rsidP="00333E95" w:rsidRDefault="006D79C9" w14:paraId="656A6C74" w14:textId="77777777">
          <w:pPr>
            <w:pStyle w:val="Rubrik1"/>
          </w:pPr>
          <w:r>
            <w:t>Motivering</w:t>
          </w:r>
        </w:p>
      </w:sdtContent>
    </w:sdt>
    <w:bookmarkEnd w:displacedByCustomXml="prev" w:id="3"/>
    <w:bookmarkEnd w:displacedByCustomXml="prev" w:id="4"/>
    <w:p w:rsidR="00BB6339" w:rsidP="008E0FE2" w:rsidRDefault="00220725" w14:paraId="3A3A52D6" w14:textId="0E2DB879">
      <w:pPr>
        <w:pStyle w:val="Normalutanindragellerluft"/>
      </w:pPr>
      <w:r>
        <w:t>Vid sjukvårdsbesök för svenskar</w:t>
      </w:r>
      <w:r w:rsidR="001E28E2">
        <w:t xml:space="preserve"> som är</w:t>
      </w:r>
      <w:r>
        <w:t xml:space="preserve"> bosatta i länder utanför EU/EES och Schweiz och inte omfattas av den svenska socialförsäkringen kan det uppstå diverse långtgående och kostsamma problem av flera skäl. Exempelvis så har Thailand som första </w:t>
      </w:r>
      <w:r w:rsidR="001E28E2">
        <w:t>Asean</w:t>
      </w:r>
      <w:r w:rsidR="00514C86">
        <w:softHyphen/>
      </w:r>
      <w:r>
        <w:t>land infört krav på privata sjukvårdsförsäkringar för sina cirka 70</w:t>
      </w:r>
      <w:r w:rsidR="001E28E2">
        <w:t> </w:t>
      </w:r>
      <w:r>
        <w:t>000 utlands</w:t>
      </w:r>
      <w:r w:rsidR="00514C86">
        <w:t>-</w:t>
      </w:r>
      <w:r>
        <w:t>pensionärer som söker årsvisum och förlängningar av sina årliga uppehållstillstånd. Regelverket omfattar över 1</w:t>
      </w:r>
      <w:r w:rsidR="001E28E2">
        <w:t> </w:t>
      </w:r>
      <w:r>
        <w:t>000 svenska medborgare. För personer över 70 år är det både svårt och dyrt att teckna privata försäkringar, ett problem som förvärras då det kan förekomma restriktioner att täcka risker till följd av tidigare sjukdomshistorik. Resultatet blir naturligtvis att vård uteblir, alternativt skuldsättning. Svenska med</w:t>
      </w:r>
      <w:r w:rsidR="00514C86">
        <w:softHyphen/>
      </w:r>
      <w:r>
        <w:t>borgare bosatta i länder utanför EU/EES eller Schweiz betalar samma skatt som de bosatta inom EU och är således av förklarliga skäl i behov av subventionerad sjukvård i likhet med andra utlandssvenskar. Vårt grannland Norge har i decennier löst denna problematik för sina pensionärer i utlandet genom ett påslag på 7,5</w:t>
      </w:r>
      <w:r w:rsidR="001E28E2">
        <w:t> </w:t>
      </w:r>
      <w:r>
        <w:t>% av den ordinarie skattesatsen på 15</w:t>
      </w:r>
      <w:r w:rsidR="001E28E2">
        <w:t> </w:t>
      </w:r>
      <w:r>
        <w:t xml:space="preserve">%, något Sverige förslagsvis kan åstadkomma med ett motsvarande påslag på SINK-skatten. I tillägg borde rimligen regeringen förhandla med andra regeringar </w:t>
      </w:r>
      <w:r w:rsidR="001E28E2">
        <w:t xml:space="preserve">om </w:t>
      </w:r>
      <w:r>
        <w:t xml:space="preserve">att svenskar bosatta i andra länder får motsvarande förmåner som deras medborgare erhåller under deras vistelser i Sverige, för att uppnå kostnadsreglerad sjukvård, inte bara för pensionärer </w:t>
      </w:r>
      <w:r w:rsidR="001E28E2">
        <w:t>utan</w:t>
      </w:r>
      <w:r>
        <w:t xml:space="preserve"> även f</w:t>
      </w:r>
      <w:r w:rsidR="001E28E2">
        <w:t>ö</w:t>
      </w:r>
      <w:r>
        <w:t>r yrkesverksamma.</w:t>
      </w:r>
    </w:p>
    <w:sdt>
      <w:sdtPr>
        <w:alias w:val="CC_Underskrifter"/>
        <w:tag w:val="CC_Underskrifter"/>
        <w:id w:val="583496634"/>
        <w:lock w:val="sdtContentLocked"/>
        <w:placeholder>
          <w:docPart w:val="054D40EA40D4430DB6DAFBF8832FFC10"/>
        </w:placeholder>
      </w:sdtPr>
      <w:sdtEndPr/>
      <w:sdtContent>
        <w:p w:rsidR="00611ACA" w:rsidP="00417601" w:rsidRDefault="00611ACA" w14:paraId="43554B14" w14:textId="77777777"/>
        <w:p w:rsidRPr="008E0FE2" w:rsidR="004801AC" w:rsidP="00417601" w:rsidRDefault="00514C86" w14:paraId="18E76F99" w14:textId="71122630"/>
      </w:sdtContent>
    </w:sdt>
    <w:tbl>
      <w:tblPr>
        <w:tblW w:w="5000" w:type="pct"/>
        <w:tblLook w:val="04A0" w:firstRow="1" w:lastRow="0" w:firstColumn="1" w:lastColumn="0" w:noHBand="0" w:noVBand="1"/>
        <w:tblCaption w:val="underskrifter"/>
      </w:tblPr>
      <w:tblGrid>
        <w:gridCol w:w="4252"/>
        <w:gridCol w:w="4252"/>
      </w:tblGrid>
      <w:tr w:rsidR="0017161B" w14:paraId="07A8FEB5" w14:textId="77777777">
        <w:trPr>
          <w:cantSplit/>
        </w:trPr>
        <w:tc>
          <w:tcPr>
            <w:tcW w:w="50" w:type="pct"/>
            <w:vAlign w:val="bottom"/>
          </w:tcPr>
          <w:p w:rsidR="0017161B" w:rsidRDefault="001E28E2" w14:paraId="06D24E97" w14:textId="77777777">
            <w:pPr>
              <w:pStyle w:val="Underskrifter"/>
              <w:spacing w:after="0"/>
            </w:pPr>
            <w:r>
              <w:lastRenderedPageBreak/>
              <w:t>Markus Wiechel (SD)</w:t>
            </w:r>
          </w:p>
        </w:tc>
        <w:tc>
          <w:tcPr>
            <w:tcW w:w="50" w:type="pct"/>
            <w:vAlign w:val="bottom"/>
          </w:tcPr>
          <w:p w:rsidR="0017161B" w:rsidRDefault="0017161B" w14:paraId="4D1DB4AC" w14:textId="77777777">
            <w:pPr>
              <w:pStyle w:val="Underskrifter"/>
              <w:spacing w:after="0"/>
            </w:pPr>
          </w:p>
        </w:tc>
      </w:tr>
      <w:tr w:rsidR="0017161B" w14:paraId="04E8AA2B" w14:textId="77777777">
        <w:trPr>
          <w:cantSplit/>
        </w:trPr>
        <w:tc>
          <w:tcPr>
            <w:tcW w:w="50" w:type="pct"/>
            <w:vAlign w:val="bottom"/>
          </w:tcPr>
          <w:p w:rsidR="0017161B" w:rsidRDefault="001E28E2" w14:paraId="79401F85" w14:textId="77777777">
            <w:pPr>
              <w:pStyle w:val="Underskrifter"/>
              <w:spacing w:after="0"/>
            </w:pPr>
            <w:r>
              <w:t>Victoria Tiblom (SD)</w:t>
            </w:r>
          </w:p>
        </w:tc>
        <w:tc>
          <w:tcPr>
            <w:tcW w:w="50" w:type="pct"/>
            <w:vAlign w:val="bottom"/>
          </w:tcPr>
          <w:p w:rsidR="0017161B" w:rsidRDefault="001E28E2" w14:paraId="2C06333E" w14:textId="77777777">
            <w:pPr>
              <w:pStyle w:val="Underskrifter"/>
              <w:spacing w:after="0"/>
            </w:pPr>
            <w:r>
              <w:t>Lars Andersson (SD)</w:t>
            </w:r>
          </w:p>
        </w:tc>
      </w:tr>
    </w:tbl>
    <w:p w:rsidR="00B744E0" w:rsidRDefault="00B744E0" w14:paraId="07240975" w14:textId="77777777"/>
    <w:sectPr w:rsidR="00B744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71B4B" w14:textId="77777777" w:rsidR="00220725" w:rsidRDefault="00220725" w:rsidP="000C1CAD">
      <w:pPr>
        <w:spacing w:line="240" w:lineRule="auto"/>
      </w:pPr>
      <w:r>
        <w:separator/>
      </w:r>
    </w:p>
  </w:endnote>
  <w:endnote w:type="continuationSeparator" w:id="0">
    <w:p w14:paraId="75566C61" w14:textId="77777777" w:rsidR="00220725" w:rsidRDefault="002207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16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6B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E34C" w14:textId="363E6D04" w:rsidR="00262EA3" w:rsidRPr="00417601" w:rsidRDefault="00262EA3" w:rsidP="004176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E1B8" w14:textId="77777777" w:rsidR="00220725" w:rsidRDefault="00220725" w:rsidP="000C1CAD">
      <w:pPr>
        <w:spacing w:line="240" w:lineRule="auto"/>
      </w:pPr>
      <w:r>
        <w:separator/>
      </w:r>
    </w:p>
  </w:footnote>
  <w:footnote w:type="continuationSeparator" w:id="0">
    <w:p w14:paraId="6861CD4F" w14:textId="77777777" w:rsidR="00220725" w:rsidRDefault="002207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86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A12B7B" wp14:editId="1E0DD7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AE15A0" w14:textId="26DCBE71" w:rsidR="00262EA3" w:rsidRDefault="00514C86" w:rsidP="008103B5">
                          <w:pPr>
                            <w:jc w:val="right"/>
                          </w:pPr>
                          <w:sdt>
                            <w:sdtPr>
                              <w:alias w:val="CC_Noformat_Partikod"/>
                              <w:tag w:val="CC_Noformat_Partikod"/>
                              <w:id w:val="-53464382"/>
                              <w:text/>
                            </w:sdtPr>
                            <w:sdtEndPr/>
                            <w:sdtContent>
                              <w:r w:rsidR="0022072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A12B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AE15A0" w14:textId="26DCBE71" w:rsidR="00262EA3" w:rsidRDefault="00514C86" w:rsidP="008103B5">
                    <w:pPr>
                      <w:jc w:val="right"/>
                    </w:pPr>
                    <w:sdt>
                      <w:sdtPr>
                        <w:alias w:val="CC_Noformat_Partikod"/>
                        <w:tag w:val="CC_Noformat_Partikod"/>
                        <w:id w:val="-53464382"/>
                        <w:text/>
                      </w:sdtPr>
                      <w:sdtEndPr/>
                      <w:sdtContent>
                        <w:r w:rsidR="0022072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1F572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A0E4" w14:textId="77777777" w:rsidR="00262EA3" w:rsidRDefault="00262EA3" w:rsidP="008563AC">
    <w:pPr>
      <w:jc w:val="right"/>
    </w:pPr>
  </w:p>
  <w:p w14:paraId="6CC30B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D9FA" w14:textId="77777777" w:rsidR="00262EA3" w:rsidRDefault="00514C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0DCD29" wp14:editId="708454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8E0BCE" w14:textId="1A346173" w:rsidR="00262EA3" w:rsidRDefault="00514C86" w:rsidP="00A314CF">
    <w:pPr>
      <w:pStyle w:val="FSHNormal"/>
      <w:spacing w:before="40"/>
    </w:pPr>
    <w:sdt>
      <w:sdtPr>
        <w:alias w:val="CC_Noformat_Motionstyp"/>
        <w:tag w:val="CC_Noformat_Motionstyp"/>
        <w:id w:val="1162973129"/>
        <w:lock w:val="sdtContentLocked"/>
        <w15:appearance w15:val="hidden"/>
        <w:text/>
      </w:sdtPr>
      <w:sdtEndPr/>
      <w:sdtContent>
        <w:r w:rsidR="00417601">
          <w:t>Enskild motion</w:t>
        </w:r>
      </w:sdtContent>
    </w:sdt>
    <w:r w:rsidR="00821B36">
      <w:t xml:space="preserve"> </w:t>
    </w:r>
    <w:sdt>
      <w:sdtPr>
        <w:alias w:val="CC_Noformat_Partikod"/>
        <w:tag w:val="CC_Noformat_Partikod"/>
        <w:id w:val="1471015553"/>
        <w:text/>
      </w:sdtPr>
      <w:sdtEndPr/>
      <w:sdtContent>
        <w:r w:rsidR="00220725">
          <w:t>SD</w:t>
        </w:r>
      </w:sdtContent>
    </w:sdt>
    <w:sdt>
      <w:sdtPr>
        <w:alias w:val="CC_Noformat_Partinummer"/>
        <w:tag w:val="CC_Noformat_Partinummer"/>
        <w:id w:val="-2014525982"/>
        <w:showingPlcHdr/>
        <w:text/>
      </w:sdtPr>
      <w:sdtEndPr/>
      <w:sdtContent>
        <w:r w:rsidR="00821B36">
          <w:t xml:space="preserve"> </w:t>
        </w:r>
      </w:sdtContent>
    </w:sdt>
  </w:p>
  <w:p w14:paraId="0867E2B0" w14:textId="77777777" w:rsidR="00262EA3" w:rsidRPr="008227B3" w:rsidRDefault="00514C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703AE7" w14:textId="38D17E38" w:rsidR="00262EA3" w:rsidRPr="008227B3" w:rsidRDefault="00514C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760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7601">
          <w:t>:3092</w:t>
        </w:r>
      </w:sdtContent>
    </w:sdt>
  </w:p>
  <w:p w14:paraId="309075E7" w14:textId="46DC5A9E" w:rsidR="00262EA3" w:rsidRDefault="00514C86" w:rsidP="00E03A3D">
    <w:pPr>
      <w:pStyle w:val="Motionr"/>
    </w:pPr>
    <w:sdt>
      <w:sdtPr>
        <w:alias w:val="CC_Noformat_Avtext"/>
        <w:tag w:val="CC_Noformat_Avtext"/>
        <w:id w:val="-2020768203"/>
        <w:lock w:val="sdtContentLocked"/>
        <w15:appearance w15:val="hidden"/>
        <w:text/>
      </w:sdtPr>
      <w:sdtEndPr/>
      <w:sdtContent>
        <w:r w:rsidR="00417601">
          <w:t>av Markus Wiechel m.fl. (SD)</w:t>
        </w:r>
      </w:sdtContent>
    </w:sdt>
  </w:p>
  <w:sdt>
    <w:sdtPr>
      <w:alias w:val="CC_Noformat_Rubtext"/>
      <w:tag w:val="CC_Noformat_Rubtext"/>
      <w:id w:val="-218060500"/>
      <w:lock w:val="sdtLocked"/>
      <w:text/>
    </w:sdtPr>
    <w:sdtEndPr/>
    <w:sdtContent>
      <w:p w14:paraId="3107EB6C" w14:textId="66B112AC" w:rsidR="00262EA3" w:rsidRDefault="00220725" w:rsidP="00283E0F">
        <w:pPr>
          <w:pStyle w:val="FSHRub2"/>
        </w:pPr>
        <w:r>
          <w:t>Sjukvård och försäkringar för utlandssvenskar</w:t>
        </w:r>
      </w:p>
    </w:sdtContent>
  </w:sdt>
  <w:sdt>
    <w:sdtPr>
      <w:alias w:val="CC_Boilerplate_3"/>
      <w:tag w:val="CC_Boilerplate_3"/>
      <w:id w:val="1606463544"/>
      <w:lock w:val="sdtContentLocked"/>
      <w15:appearance w15:val="hidden"/>
      <w:text w:multiLine="1"/>
    </w:sdtPr>
    <w:sdtEndPr/>
    <w:sdtContent>
      <w:p w14:paraId="17DF53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07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61B"/>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E2"/>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725"/>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60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358"/>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C86"/>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AC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4E0"/>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A89B35"/>
  <w15:chartTrackingRefBased/>
  <w15:docId w15:val="{3816C34E-EDFA-4355-830B-11DB4067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35765A69CA484E9CF1B093550C51BC"/>
        <w:category>
          <w:name w:val="Allmänt"/>
          <w:gallery w:val="placeholder"/>
        </w:category>
        <w:types>
          <w:type w:val="bbPlcHdr"/>
        </w:types>
        <w:behaviors>
          <w:behavior w:val="content"/>
        </w:behaviors>
        <w:guid w:val="{CA43796E-3945-43C1-AAE7-436C11A552C6}"/>
      </w:docPartPr>
      <w:docPartBody>
        <w:p w:rsidR="00B2753F" w:rsidRDefault="00B2753F">
          <w:pPr>
            <w:pStyle w:val="F035765A69CA484E9CF1B093550C51BC"/>
          </w:pPr>
          <w:r w:rsidRPr="005A0A93">
            <w:rPr>
              <w:rStyle w:val="Platshllartext"/>
            </w:rPr>
            <w:t>Förslag till riksdagsbeslut</w:t>
          </w:r>
        </w:p>
      </w:docPartBody>
    </w:docPart>
    <w:docPart>
      <w:docPartPr>
        <w:name w:val="C5FDF191EDEB468C92A7611D1B15E5D5"/>
        <w:category>
          <w:name w:val="Allmänt"/>
          <w:gallery w:val="placeholder"/>
        </w:category>
        <w:types>
          <w:type w:val="bbPlcHdr"/>
        </w:types>
        <w:behaviors>
          <w:behavior w:val="content"/>
        </w:behaviors>
        <w:guid w:val="{784531EF-7CF9-4D0A-BC4A-0391F4AD2392}"/>
      </w:docPartPr>
      <w:docPartBody>
        <w:p w:rsidR="00B2753F" w:rsidRDefault="00B2753F">
          <w:pPr>
            <w:pStyle w:val="C5FDF191EDEB468C92A7611D1B15E5D5"/>
          </w:pPr>
          <w:r w:rsidRPr="005A0A93">
            <w:rPr>
              <w:rStyle w:val="Platshllartext"/>
            </w:rPr>
            <w:t>Motivering</w:t>
          </w:r>
        </w:p>
      </w:docPartBody>
    </w:docPart>
    <w:docPart>
      <w:docPartPr>
        <w:name w:val="054D40EA40D4430DB6DAFBF8832FFC10"/>
        <w:category>
          <w:name w:val="Allmänt"/>
          <w:gallery w:val="placeholder"/>
        </w:category>
        <w:types>
          <w:type w:val="bbPlcHdr"/>
        </w:types>
        <w:behaviors>
          <w:behavior w:val="content"/>
        </w:behaviors>
        <w:guid w:val="{622EB8DB-58F4-43E1-8FDC-2BB979756D1A}"/>
      </w:docPartPr>
      <w:docPartBody>
        <w:p w:rsidR="006B69E6" w:rsidRDefault="006B69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3F"/>
    <w:rsid w:val="006B69E6"/>
    <w:rsid w:val="00B275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35765A69CA484E9CF1B093550C51BC">
    <w:name w:val="F035765A69CA484E9CF1B093550C51BC"/>
  </w:style>
  <w:style w:type="paragraph" w:customStyle="1" w:styleId="C5FDF191EDEB468C92A7611D1B15E5D5">
    <w:name w:val="C5FDF191EDEB468C92A7611D1B15E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76AA4-DEDD-427A-99BC-EA82A3C5DCCF}"/>
</file>

<file path=customXml/itemProps2.xml><?xml version="1.0" encoding="utf-8"?>
<ds:datastoreItem xmlns:ds="http://schemas.openxmlformats.org/officeDocument/2006/customXml" ds:itemID="{65A4A638-CF45-4917-ABD1-E5414C933079}"/>
</file>

<file path=customXml/itemProps3.xml><?xml version="1.0" encoding="utf-8"?>
<ds:datastoreItem xmlns:ds="http://schemas.openxmlformats.org/officeDocument/2006/customXml" ds:itemID="{D6314FFA-4136-429F-9206-63F896109F80}"/>
</file>

<file path=docProps/app.xml><?xml version="1.0" encoding="utf-8"?>
<Properties xmlns="http://schemas.openxmlformats.org/officeDocument/2006/extended-properties" xmlns:vt="http://schemas.openxmlformats.org/officeDocument/2006/docPropsVTypes">
  <Template>Normal</Template>
  <TotalTime>40</TotalTime>
  <Pages>2</Pages>
  <Words>261</Words>
  <Characters>1539</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Sjukvård och försäkringar för utlandssvenskar</vt:lpstr>
      <vt:lpstr>
      </vt:lpstr>
    </vt:vector>
  </TitlesOfParts>
  <Company>Sveriges riksdag</Company>
  <LinksUpToDate>false</LinksUpToDate>
  <CharactersWithSpaces>1792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