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1D451CCB0D45369072FD70E056F41C"/>
        </w:placeholder>
        <w:text/>
      </w:sdtPr>
      <w:sdtEndPr/>
      <w:sdtContent>
        <w:p w:rsidRPr="009B062B" w:rsidR="00AF30DD" w:rsidP="00DA28CE" w:rsidRDefault="00AF30DD" w14:paraId="2955BB79" w14:textId="77777777">
          <w:pPr>
            <w:pStyle w:val="Rubrik1"/>
            <w:spacing w:after="300"/>
          </w:pPr>
          <w:r w:rsidRPr="009B062B">
            <w:t>Förslag till riksdagsbeslut</w:t>
          </w:r>
        </w:p>
      </w:sdtContent>
    </w:sdt>
    <w:sdt>
      <w:sdtPr>
        <w:alias w:val="Yrkande 1"/>
        <w:tag w:val="1c9cd11a-7c22-43b3-9af9-d034cb96882e"/>
        <w:id w:val="1943570878"/>
        <w:lock w:val="sdtLocked"/>
      </w:sdtPr>
      <w:sdtEndPr/>
      <w:sdtContent>
        <w:p w:rsidR="00E12D5E" w:rsidRDefault="005C7F51" w14:paraId="2955BB7A" w14:textId="21BE46B3">
          <w:pPr>
            <w:pStyle w:val="Frslagstext"/>
            <w:numPr>
              <w:ilvl w:val="0"/>
              <w:numId w:val="0"/>
            </w:numPr>
          </w:pPr>
          <w:r>
            <w:t>Riksdagen ställer sig bakom det som anförs i motionen om att stötta e-sporten som hobby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5135758C1C403CA0FE8F2716E1720E"/>
        </w:placeholder>
        <w:text/>
      </w:sdtPr>
      <w:sdtEndPr/>
      <w:sdtContent>
        <w:p w:rsidRPr="009B062B" w:rsidR="006D79C9" w:rsidP="00333E95" w:rsidRDefault="006D79C9" w14:paraId="2955BB7B" w14:textId="77777777">
          <w:pPr>
            <w:pStyle w:val="Rubrik1"/>
          </w:pPr>
          <w:r>
            <w:t>Motivering</w:t>
          </w:r>
        </w:p>
      </w:sdtContent>
    </w:sdt>
    <w:p w:rsidR="00AE537B" w:rsidP="00E608C4" w:rsidRDefault="00AE537B" w14:paraId="2955BB7C" w14:textId="77777777">
      <w:pPr>
        <w:pStyle w:val="Normalutanindragellerluft"/>
      </w:pPr>
      <w:r>
        <w:t xml:space="preserve">Datorspelandet har under de senaste åren ökat dramatiskt i storlek och organiserar idag tusentals entusiaster världen över. Det arrangeras allt från små LAN (när spelarna samlas och spelar på ett lokalt nätverk) i någons källare till gigantiska välorganiserade arrangemang som Dreamhack där tiotusentals entusiaster samlas. De största matcherna sänds på tv och det finns egna tv-kanaler helt dedikerade till e-sporten. Världsfinalen i League of Legends år 2013 sågs världen över av 32 miljoner människor. </w:t>
      </w:r>
    </w:p>
    <w:p w:rsidRPr="00646267" w:rsidR="00AE537B" w:rsidP="00646267" w:rsidRDefault="00AE537B" w14:paraId="2955BB7D" w14:textId="77777777">
      <w:r w:rsidRPr="00646267">
        <w:t xml:space="preserve">Sverige är idag en tongivande nation när det kommer till e-sport och därför är det viktigt att samhället stöttar och hjälper denna kraftigt växande verksamhet. E-sporten är välorganiserad och kan i mångt och mycket jämföras med traditionell idrottsutövning. Man har tränare, analytiker som stöttar sportutövaren, ligaspel och tävlingar i olika former både individuellt eller i lag. Det finns idag många heltidsspelare och sponsringen ökar konstant. </w:t>
      </w:r>
    </w:p>
    <w:p w:rsidRPr="00646267" w:rsidR="00AE537B" w:rsidP="00646267" w:rsidRDefault="00AE537B" w14:paraId="2955BB7E" w14:textId="77777777">
      <w:r w:rsidRPr="00646267">
        <w:t>E-sport är en internationell rörelse och spelare flyttar från sina hemländer för att tävla för lag på andra kontinenter. För att underlätta tillväxten av e-sportscenen och verkligen vara ett land i framkant, bör Sverige underlätta denna rörlighet. Vi bör tillåta spelare komma hit och verka här på samma sätt som fotbollsspelare eller basketspelare. De bör behandlas på ett likvärdigt sätt av Migrationsverket. Dreamhack är ett gott exempel på hur massivt e-sport faktiskt är i Sverige, lagstiftningen har dock inte hunnit med i utvecklingen.</w:t>
      </w:r>
    </w:p>
    <w:p w:rsidR="00E608C4" w:rsidRDefault="00E608C4" w14:paraId="35B506A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46267" w:rsidR="00646267" w:rsidP="00646267" w:rsidRDefault="00AE537B" w14:paraId="2955BB7F" w14:textId="7C03B7F4">
      <w:r w:rsidRPr="00646267">
        <w:t xml:space="preserve">Vi bör anamma nya tider och nya trender. E-sport är här för att stanna. Därför bör även regelverken ses över så e-sport blir accepterat och ges stöd till sin verksamhet att ytterligare utvecklas. </w:t>
      </w:r>
    </w:p>
    <w:sdt>
      <w:sdtPr>
        <w:alias w:val="CC_Underskrifter"/>
        <w:tag w:val="CC_Underskrifter"/>
        <w:id w:val="583496634"/>
        <w:lock w:val="sdtContentLocked"/>
        <w:placeholder>
          <w:docPart w:val="7B234CA4D14C42C8AD4E3136909FDC75"/>
        </w:placeholder>
      </w:sdtPr>
      <w:sdtEndPr/>
      <w:sdtContent>
        <w:p w:rsidR="00646267" w:rsidP="00646267" w:rsidRDefault="00646267" w14:paraId="2955BB80" w14:textId="77777777"/>
        <w:p w:rsidRPr="008E0FE2" w:rsidR="004801AC" w:rsidP="00646267" w:rsidRDefault="00E608C4" w14:paraId="2955BB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Ottosson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Teresa Carvalho (S)</w:t>
            </w:r>
          </w:p>
        </w:tc>
      </w:tr>
    </w:tbl>
    <w:p w:rsidR="00083BD6" w:rsidRDefault="00083BD6" w14:paraId="2955BB8B" w14:textId="77777777">
      <w:bookmarkStart w:name="_GoBack" w:id="1"/>
      <w:bookmarkEnd w:id="1"/>
    </w:p>
    <w:sectPr w:rsidR="00083B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5BB8D" w14:textId="77777777" w:rsidR="00AE537B" w:rsidRDefault="00AE537B" w:rsidP="000C1CAD">
      <w:pPr>
        <w:spacing w:line="240" w:lineRule="auto"/>
      </w:pPr>
      <w:r>
        <w:separator/>
      </w:r>
    </w:p>
  </w:endnote>
  <w:endnote w:type="continuationSeparator" w:id="0">
    <w:p w14:paraId="2955BB8E" w14:textId="77777777" w:rsidR="00AE537B" w:rsidRDefault="00AE53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BB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BB94" w14:textId="7CAA729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08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5BB8B" w14:textId="77777777" w:rsidR="00AE537B" w:rsidRDefault="00AE537B" w:rsidP="000C1CAD">
      <w:pPr>
        <w:spacing w:line="240" w:lineRule="auto"/>
      </w:pPr>
      <w:r>
        <w:separator/>
      </w:r>
    </w:p>
  </w:footnote>
  <w:footnote w:type="continuationSeparator" w:id="0">
    <w:p w14:paraId="2955BB8C" w14:textId="77777777" w:rsidR="00AE537B" w:rsidRDefault="00AE53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955BB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55BB9E" wp14:anchorId="2955BB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08C4" w14:paraId="2955BBA1" w14:textId="77777777">
                          <w:pPr>
                            <w:jc w:val="right"/>
                          </w:pPr>
                          <w:sdt>
                            <w:sdtPr>
                              <w:alias w:val="CC_Noformat_Partikod"/>
                              <w:tag w:val="CC_Noformat_Partikod"/>
                              <w:id w:val="-53464382"/>
                              <w:placeholder>
                                <w:docPart w:val="AAA3E18C8EBD40E3B26836575925ED0C"/>
                              </w:placeholder>
                              <w:text/>
                            </w:sdtPr>
                            <w:sdtEndPr/>
                            <w:sdtContent>
                              <w:r w:rsidR="00AE537B">
                                <w:t>S</w:t>
                              </w:r>
                            </w:sdtContent>
                          </w:sdt>
                          <w:sdt>
                            <w:sdtPr>
                              <w:alias w:val="CC_Noformat_Partinummer"/>
                              <w:tag w:val="CC_Noformat_Partinummer"/>
                              <w:id w:val="-1709555926"/>
                              <w:placeholder>
                                <w:docPart w:val="19AA58E283F346DC8F798696CEEA0F35"/>
                              </w:placeholder>
                              <w:text/>
                            </w:sdtPr>
                            <w:sdtEndPr/>
                            <w:sdtContent>
                              <w:r w:rsidR="00AE537B">
                                <w:t>1966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55BB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08C4" w14:paraId="2955BBA1" w14:textId="77777777">
                    <w:pPr>
                      <w:jc w:val="right"/>
                    </w:pPr>
                    <w:sdt>
                      <w:sdtPr>
                        <w:alias w:val="CC_Noformat_Partikod"/>
                        <w:tag w:val="CC_Noformat_Partikod"/>
                        <w:id w:val="-53464382"/>
                        <w:placeholder>
                          <w:docPart w:val="AAA3E18C8EBD40E3B26836575925ED0C"/>
                        </w:placeholder>
                        <w:text/>
                      </w:sdtPr>
                      <w:sdtEndPr/>
                      <w:sdtContent>
                        <w:r w:rsidR="00AE537B">
                          <w:t>S</w:t>
                        </w:r>
                      </w:sdtContent>
                    </w:sdt>
                    <w:sdt>
                      <w:sdtPr>
                        <w:alias w:val="CC_Noformat_Partinummer"/>
                        <w:tag w:val="CC_Noformat_Partinummer"/>
                        <w:id w:val="-1709555926"/>
                        <w:placeholder>
                          <w:docPart w:val="19AA58E283F346DC8F798696CEEA0F35"/>
                        </w:placeholder>
                        <w:text/>
                      </w:sdtPr>
                      <w:sdtEndPr/>
                      <w:sdtContent>
                        <w:r w:rsidR="00AE537B">
                          <w:t>1966</w:t>
                        </w:r>
                      </w:sdtContent>
                    </w:sdt>
                  </w:p>
                </w:txbxContent>
              </v:textbox>
              <w10:wrap anchorx="page"/>
            </v:shape>
          </w:pict>
        </mc:Fallback>
      </mc:AlternateContent>
    </w:r>
  </w:p>
  <w:p w:rsidRPr="00293C4F" w:rsidR="00262EA3" w:rsidP="00776B74" w:rsidRDefault="00262EA3" w14:paraId="2955BB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55BB91" w14:textId="77777777">
    <w:pPr>
      <w:jc w:val="right"/>
    </w:pPr>
  </w:p>
  <w:p w:rsidR="00262EA3" w:rsidP="00776B74" w:rsidRDefault="00262EA3" w14:paraId="2955BB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608C4" w14:paraId="2955BB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55BBA0" wp14:anchorId="2955BB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08C4" w14:paraId="2955BB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537B">
          <w:t>S</w:t>
        </w:r>
      </w:sdtContent>
    </w:sdt>
    <w:sdt>
      <w:sdtPr>
        <w:alias w:val="CC_Noformat_Partinummer"/>
        <w:tag w:val="CC_Noformat_Partinummer"/>
        <w:id w:val="-2014525982"/>
        <w:text/>
      </w:sdtPr>
      <w:sdtEndPr/>
      <w:sdtContent>
        <w:r w:rsidR="00AE537B">
          <w:t>1966</w:t>
        </w:r>
      </w:sdtContent>
    </w:sdt>
  </w:p>
  <w:p w:rsidRPr="008227B3" w:rsidR="00262EA3" w:rsidP="008227B3" w:rsidRDefault="00E608C4" w14:paraId="2955BB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08C4" w14:paraId="2955BB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:1077</w:t>
        </w:r>
      </w:sdtContent>
    </w:sdt>
  </w:p>
  <w:p w:rsidR="00262EA3" w:rsidP="00E03A3D" w:rsidRDefault="00E608C4" w14:paraId="2955BB99" w14:textId="77777777">
    <w:pPr>
      <w:pStyle w:val="Motionr"/>
    </w:pPr>
    <w:sdt>
      <w:sdtPr>
        <w:alias w:val="CC_Noformat_Avtext"/>
        <w:tag w:val="CC_Noformat_Avtext"/>
        <w:id w:val="-2020768203"/>
        <w:lock w:val="sdtContentLocked"/>
        <w15:appearance w15:val="hidden"/>
        <w:text/>
      </w:sdtPr>
      <w:sdtEndPr/>
      <w:sdtContent>
        <w:r>
          <w:t>av Mattias Ottosson m.fl. (S)</w:t>
        </w:r>
      </w:sdtContent>
    </w:sdt>
  </w:p>
  <w:sdt>
    <w:sdtPr>
      <w:alias w:val="CC_Noformat_Rubtext"/>
      <w:tag w:val="CC_Noformat_Rubtext"/>
      <w:id w:val="-218060500"/>
      <w:lock w:val="sdtLocked"/>
      <w:text/>
    </w:sdtPr>
    <w:sdtEndPr/>
    <w:sdtContent>
      <w:p w:rsidR="00262EA3" w:rsidP="00283E0F" w:rsidRDefault="00AE537B" w14:paraId="2955BB9A" w14:textId="77777777">
        <w:pPr>
          <w:pStyle w:val="FSHRub2"/>
        </w:pPr>
        <w:r>
          <w:t>E-sport</w:t>
        </w:r>
      </w:p>
    </w:sdtContent>
  </w:sdt>
  <w:sdt>
    <w:sdtPr>
      <w:alias w:val="CC_Boilerplate_3"/>
      <w:tag w:val="CC_Boilerplate_3"/>
      <w:id w:val="1606463544"/>
      <w:lock w:val="sdtContentLocked"/>
      <w15:appearance w15:val="hidden"/>
      <w:text w:multiLine="1"/>
    </w:sdtPr>
    <w:sdtEndPr/>
    <w:sdtContent>
      <w:p w:rsidR="00262EA3" w:rsidP="00283E0F" w:rsidRDefault="00262EA3" w14:paraId="2955BB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E53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AF3"/>
    <w:rsid w:val="00080B5C"/>
    <w:rsid w:val="00082BEA"/>
    <w:rsid w:val="00083467"/>
    <w:rsid w:val="00083BD6"/>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22A"/>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AE0"/>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4DA"/>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C7F51"/>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267"/>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37B"/>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324"/>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D5E"/>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08C4"/>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55BB78"/>
  <w15:chartTrackingRefBased/>
  <w15:docId w15:val="{1332F823-B975-4FC9-9C02-D1D86EC2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1D451CCB0D45369072FD70E056F41C"/>
        <w:category>
          <w:name w:val="Allmänt"/>
          <w:gallery w:val="placeholder"/>
        </w:category>
        <w:types>
          <w:type w:val="bbPlcHdr"/>
        </w:types>
        <w:behaviors>
          <w:behavior w:val="content"/>
        </w:behaviors>
        <w:guid w:val="{29858435-DC2C-4E7F-B25C-12EAED12D761}"/>
      </w:docPartPr>
      <w:docPartBody>
        <w:p w:rsidR="00693CF3" w:rsidRDefault="00693CF3">
          <w:pPr>
            <w:pStyle w:val="5E1D451CCB0D45369072FD70E056F41C"/>
          </w:pPr>
          <w:r w:rsidRPr="005A0A93">
            <w:rPr>
              <w:rStyle w:val="Platshllartext"/>
            </w:rPr>
            <w:t>Förslag till riksdagsbeslut</w:t>
          </w:r>
        </w:p>
      </w:docPartBody>
    </w:docPart>
    <w:docPart>
      <w:docPartPr>
        <w:name w:val="3C5135758C1C403CA0FE8F2716E1720E"/>
        <w:category>
          <w:name w:val="Allmänt"/>
          <w:gallery w:val="placeholder"/>
        </w:category>
        <w:types>
          <w:type w:val="bbPlcHdr"/>
        </w:types>
        <w:behaviors>
          <w:behavior w:val="content"/>
        </w:behaviors>
        <w:guid w:val="{856D5224-64B0-4D1A-B9F3-DF317B6EF936}"/>
      </w:docPartPr>
      <w:docPartBody>
        <w:p w:rsidR="00693CF3" w:rsidRDefault="00693CF3">
          <w:pPr>
            <w:pStyle w:val="3C5135758C1C403CA0FE8F2716E1720E"/>
          </w:pPr>
          <w:r w:rsidRPr="005A0A93">
            <w:rPr>
              <w:rStyle w:val="Platshllartext"/>
            </w:rPr>
            <w:t>Motivering</w:t>
          </w:r>
        </w:p>
      </w:docPartBody>
    </w:docPart>
    <w:docPart>
      <w:docPartPr>
        <w:name w:val="AAA3E18C8EBD40E3B26836575925ED0C"/>
        <w:category>
          <w:name w:val="Allmänt"/>
          <w:gallery w:val="placeholder"/>
        </w:category>
        <w:types>
          <w:type w:val="bbPlcHdr"/>
        </w:types>
        <w:behaviors>
          <w:behavior w:val="content"/>
        </w:behaviors>
        <w:guid w:val="{962F19D7-9A91-4E42-A129-8616DE7C5EA9}"/>
      </w:docPartPr>
      <w:docPartBody>
        <w:p w:rsidR="00693CF3" w:rsidRDefault="00693CF3">
          <w:pPr>
            <w:pStyle w:val="AAA3E18C8EBD40E3B26836575925ED0C"/>
          </w:pPr>
          <w:r>
            <w:rPr>
              <w:rStyle w:val="Platshllartext"/>
            </w:rPr>
            <w:t xml:space="preserve"> </w:t>
          </w:r>
        </w:p>
      </w:docPartBody>
    </w:docPart>
    <w:docPart>
      <w:docPartPr>
        <w:name w:val="19AA58E283F346DC8F798696CEEA0F35"/>
        <w:category>
          <w:name w:val="Allmänt"/>
          <w:gallery w:val="placeholder"/>
        </w:category>
        <w:types>
          <w:type w:val="bbPlcHdr"/>
        </w:types>
        <w:behaviors>
          <w:behavior w:val="content"/>
        </w:behaviors>
        <w:guid w:val="{A2A82225-882E-4C1B-ACD3-B041BC15962F}"/>
      </w:docPartPr>
      <w:docPartBody>
        <w:p w:rsidR="00693CF3" w:rsidRDefault="00693CF3">
          <w:pPr>
            <w:pStyle w:val="19AA58E283F346DC8F798696CEEA0F35"/>
          </w:pPr>
          <w:r>
            <w:t xml:space="preserve"> </w:t>
          </w:r>
        </w:p>
      </w:docPartBody>
    </w:docPart>
    <w:docPart>
      <w:docPartPr>
        <w:name w:val="7B234CA4D14C42C8AD4E3136909FDC75"/>
        <w:category>
          <w:name w:val="Allmänt"/>
          <w:gallery w:val="placeholder"/>
        </w:category>
        <w:types>
          <w:type w:val="bbPlcHdr"/>
        </w:types>
        <w:behaviors>
          <w:behavior w:val="content"/>
        </w:behaviors>
        <w:guid w:val="{BA6ED862-B08F-47F1-B2D1-2C5985EE018D}"/>
      </w:docPartPr>
      <w:docPartBody>
        <w:p w:rsidR="00322423" w:rsidRDefault="003224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CF3"/>
    <w:rsid w:val="00322423"/>
    <w:rsid w:val="00693C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1D451CCB0D45369072FD70E056F41C">
    <w:name w:val="5E1D451CCB0D45369072FD70E056F41C"/>
  </w:style>
  <w:style w:type="paragraph" w:customStyle="1" w:styleId="9BDB620B2D5F485EA3986E04B891DAE9">
    <w:name w:val="9BDB620B2D5F485EA3986E04B891DA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DCB3607D00465A80949C0A6933401A">
    <w:name w:val="7EDCB3607D00465A80949C0A6933401A"/>
  </w:style>
  <w:style w:type="paragraph" w:customStyle="1" w:styleId="3C5135758C1C403CA0FE8F2716E1720E">
    <w:name w:val="3C5135758C1C403CA0FE8F2716E1720E"/>
  </w:style>
  <w:style w:type="paragraph" w:customStyle="1" w:styleId="CFA8A2CAB2D3418DA50759359182FB34">
    <w:name w:val="CFA8A2CAB2D3418DA50759359182FB34"/>
  </w:style>
  <w:style w:type="paragraph" w:customStyle="1" w:styleId="0A60E09336274843A7FA995B24977D6D">
    <w:name w:val="0A60E09336274843A7FA995B24977D6D"/>
  </w:style>
  <w:style w:type="paragraph" w:customStyle="1" w:styleId="AAA3E18C8EBD40E3B26836575925ED0C">
    <w:name w:val="AAA3E18C8EBD40E3B26836575925ED0C"/>
  </w:style>
  <w:style w:type="paragraph" w:customStyle="1" w:styleId="19AA58E283F346DC8F798696CEEA0F35">
    <w:name w:val="19AA58E283F346DC8F798696CEEA0F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5A01B8-82EF-4315-BB55-07CEC0BEBB39}"/>
</file>

<file path=customXml/itemProps2.xml><?xml version="1.0" encoding="utf-8"?>
<ds:datastoreItem xmlns:ds="http://schemas.openxmlformats.org/officeDocument/2006/customXml" ds:itemID="{D6556DAB-CD4A-4CE2-B101-954135E38BAE}"/>
</file>

<file path=customXml/itemProps3.xml><?xml version="1.0" encoding="utf-8"?>
<ds:datastoreItem xmlns:ds="http://schemas.openxmlformats.org/officeDocument/2006/customXml" ds:itemID="{78212B98-9362-4F70-957B-647522C195DB}"/>
</file>

<file path=docProps/app.xml><?xml version="1.0" encoding="utf-8"?>
<Properties xmlns="http://schemas.openxmlformats.org/officeDocument/2006/extended-properties" xmlns:vt="http://schemas.openxmlformats.org/officeDocument/2006/docPropsVTypes">
  <Template>Normal</Template>
  <TotalTime>4</TotalTime>
  <Pages>2</Pages>
  <Words>297</Words>
  <Characters>1679</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S1966 E sport</vt:lpstr>
      <vt:lpstr>
      </vt:lpstr>
    </vt:vector>
  </TitlesOfParts>
  <Company>Sveriges riksdag</Company>
  <LinksUpToDate>false</LinksUpToDate>
  <CharactersWithSpaces>1962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