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A56FC" w:rsidRDefault="00EF5F98" w14:paraId="036165FF" w14:textId="77777777">
      <w:pPr>
        <w:pStyle w:val="RubrikFrslagTIllRiksdagsbeslut"/>
      </w:pPr>
      <w:sdt>
        <w:sdtPr>
          <w:alias w:val="CC_Boilerplate_4"/>
          <w:tag w:val="CC_Boilerplate_4"/>
          <w:id w:val="-1644581176"/>
          <w:lock w:val="sdtContentLocked"/>
          <w:placeholder>
            <w:docPart w:val="846A5830EC20458F89D8407C9707CA2E"/>
          </w:placeholder>
          <w:text/>
        </w:sdtPr>
        <w:sdtEndPr/>
        <w:sdtContent>
          <w:r w:rsidRPr="009B062B" w:rsidR="00AF30DD">
            <w:t>Förslag till riksdagsbeslut</w:t>
          </w:r>
        </w:sdtContent>
      </w:sdt>
      <w:bookmarkEnd w:id="0"/>
      <w:bookmarkEnd w:id="1"/>
    </w:p>
    <w:sdt>
      <w:sdtPr>
        <w:alias w:val="Yrkande 1"/>
        <w:tag w:val="eb1d34fd-d914-4dbf-8522-af1616cb88a6"/>
        <w:id w:val="-749268862"/>
        <w:lock w:val="sdtLocked"/>
      </w:sdtPr>
      <w:sdtEndPr/>
      <w:sdtContent>
        <w:p w:rsidR="006F3FDE" w:rsidRDefault="00414622" w14:paraId="79E53841" w14:textId="77777777">
          <w:pPr>
            <w:pStyle w:val="Frslagstext"/>
            <w:numPr>
              <w:ilvl w:val="0"/>
              <w:numId w:val="0"/>
            </w:numPr>
          </w:pPr>
          <w:r>
            <w:t>Riksdagen ställer sig bakom det som anförs i motionen om behovet av tydlighet kring taxor och avgifter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582179623E44325856275443CC2367E"/>
        </w:placeholder>
        <w:text/>
      </w:sdtPr>
      <w:sdtEndPr/>
      <w:sdtContent>
        <w:p w:rsidRPr="009B062B" w:rsidR="006D79C9" w:rsidP="00333E95" w:rsidRDefault="006D79C9" w14:paraId="7715E507" w14:textId="77777777">
          <w:pPr>
            <w:pStyle w:val="Rubrik1"/>
          </w:pPr>
          <w:r>
            <w:t>Motivering</w:t>
          </w:r>
        </w:p>
      </w:sdtContent>
    </w:sdt>
    <w:bookmarkEnd w:displacedByCustomXml="prev" w:id="3"/>
    <w:bookmarkEnd w:displacedByCustomXml="prev" w:id="4"/>
    <w:p w:rsidR="007D7CAD" w:rsidP="00EF5F98" w:rsidRDefault="007D7CAD" w14:paraId="5E3F1E70" w14:textId="5557F802">
      <w:pPr>
        <w:pStyle w:val="Normalutanindragellerluft"/>
      </w:pPr>
      <w:r>
        <w:t>Den moderatledda regeringen har tagit initiativ till många regelförenklingar för både företag och enskilda. Men det finns mycket kvar att förenkla i vårt byråkratiska samhälle. Inte minst insatser mot orimliga taxor och avgifter.</w:t>
      </w:r>
    </w:p>
    <w:p w:rsidR="007D7CAD" w:rsidP="007D7CAD" w:rsidRDefault="007D7CAD" w14:paraId="5A2620DB" w14:textId="77777777">
      <w:pPr>
        <w:tabs>
          <w:tab w:val="clear" w:pos="284"/>
        </w:tabs>
      </w:pPr>
      <w:r>
        <w:t xml:space="preserve">Ett problem är att mycket höga avgifter för olika offentliga tjänster försvaras med att man bara tar ut ”självkostnadspris”. Den som har betalt avgiften för ett bygglov till kommunen eller för en avstyckning till Lantmäteriet har ofta väldigt svårt att förstå hur man kunnat lägga så oerhört många timmars arbete på ärendet som avgiften motsvarar. </w:t>
      </w:r>
    </w:p>
    <w:p w:rsidR="007D7CAD" w:rsidP="007D7CAD" w:rsidRDefault="007D7CAD" w14:paraId="0F22FF8D" w14:textId="34C246ED">
      <w:pPr>
        <w:tabs>
          <w:tab w:val="clear" w:pos="284"/>
        </w:tabs>
      </w:pPr>
      <w:r>
        <w:t xml:space="preserve">För stämpelskatter för exempelvis lagfart eller pantbrev är skillnaden mellan nedlagt arbete och skattens storlek obefintlig i dagens digitaliserade verksamhet. </w:t>
      </w:r>
    </w:p>
    <w:p w:rsidR="007D7CAD" w:rsidRDefault="007D7CAD" w14:paraId="4FF15D2A" w14:textId="77777777">
      <w:r>
        <w:t xml:space="preserve">Om man ser skatter och avgifter som ett sätt att stärka kommunens eller statens budget ska man vara ärlig och tydlig med detta och inte låtsas att kostnaden motsvarar det arbete som utförts. Om man hävdar att kostnaden motsvarar nedlagd tid ska man på ett transparent sätt redovisa detta för den som ska betala. </w:t>
      </w:r>
    </w:p>
    <w:sdt>
      <w:sdtPr>
        <w:rPr>
          <w:i/>
          <w:noProof/>
        </w:rPr>
        <w:alias w:val="CC_Underskrifter"/>
        <w:tag w:val="CC_Underskrifter"/>
        <w:id w:val="583496634"/>
        <w:lock w:val="sdtContentLocked"/>
        <w:placeholder>
          <w:docPart w:val="579CD7DB583D46B79E8D83245153FD8D"/>
        </w:placeholder>
      </w:sdtPr>
      <w:sdtEndPr/>
      <w:sdtContent>
        <w:p w:rsidR="009A56FC" w:rsidP="009A56FC" w:rsidRDefault="009A56FC" w14:paraId="1C806249" w14:textId="77777777"/>
        <w:p w:rsidR="009A56FC" w:rsidP="009A56FC" w:rsidRDefault="00EF5F98" w14:paraId="27AEFB49" w14:textId="531B5BDE"/>
      </w:sdtContent>
    </w:sdt>
    <w:tbl>
      <w:tblPr>
        <w:tblW w:w="5000" w:type="pct"/>
        <w:tblLook w:val="04A0" w:firstRow="1" w:lastRow="0" w:firstColumn="1" w:lastColumn="0" w:noHBand="0" w:noVBand="1"/>
        <w:tblCaption w:val="underskrifter"/>
      </w:tblPr>
      <w:tblGrid>
        <w:gridCol w:w="4252"/>
        <w:gridCol w:w="4252"/>
      </w:tblGrid>
      <w:tr w:rsidR="006F3FDE" w14:paraId="4DD16C9C" w14:textId="77777777">
        <w:trPr>
          <w:cantSplit/>
        </w:trPr>
        <w:tc>
          <w:tcPr>
            <w:tcW w:w="50" w:type="pct"/>
            <w:vAlign w:val="bottom"/>
          </w:tcPr>
          <w:p w:rsidR="006F3FDE" w:rsidRDefault="00414622" w14:paraId="4409C5EE" w14:textId="77777777">
            <w:pPr>
              <w:pStyle w:val="Underskrifter"/>
              <w:spacing w:after="0"/>
            </w:pPr>
            <w:r>
              <w:t>Jan Ericson (M)</w:t>
            </w:r>
          </w:p>
        </w:tc>
        <w:tc>
          <w:tcPr>
            <w:tcW w:w="50" w:type="pct"/>
            <w:vAlign w:val="bottom"/>
          </w:tcPr>
          <w:p w:rsidR="006F3FDE" w:rsidRDefault="006F3FDE" w14:paraId="45FB1E97" w14:textId="77777777">
            <w:pPr>
              <w:pStyle w:val="Underskrifter"/>
              <w:spacing w:after="0"/>
            </w:pPr>
          </w:p>
        </w:tc>
      </w:tr>
    </w:tbl>
    <w:p w:rsidRPr="008E0FE2" w:rsidR="004801AC" w:rsidP="00DF3554" w:rsidRDefault="004801AC" w14:paraId="684C0A25" w14:textId="7EEAD55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0CBCB" w14:textId="77777777" w:rsidR="00F25C4D" w:rsidRDefault="00F25C4D" w:rsidP="000C1CAD">
      <w:pPr>
        <w:spacing w:line="240" w:lineRule="auto"/>
      </w:pPr>
      <w:r>
        <w:separator/>
      </w:r>
    </w:p>
  </w:endnote>
  <w:endnote w:type="continuationSeparator" w:id="0">
    <w:p w14:paraId="6BA0A63D" w14:textId="77777777" w:rsidR="00F25C4D" w:rsidRDefault="00F25C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A06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0E0E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33B60" w14:textId="2002CAFD" w:rsidR="00262EA3" w:rsidRPr="009A56FC" w:rsidRDefault="00262EA3" w:rsidP="009A56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4C022" w14:textId="77777777" w:rsidR="00F25C4D" w:rsidRDefault="00F25C4D" w:rsidP="000C1CAD">
      <w:pPr>
        <w:spacing w:line="240" w:lineRule="auto"/>
      </w:pPr>
      <w:r>
        <w:separator/>
      </w:r>
    </w:p>
  </w:footnote>
  <w:footnote w:type="continuationSeparator" w:id="0">
    <w:p w14:paraId="762E1E05" w14:textId="77777777" w:rsidR="00F25C4D" w:rsidRDefault="00F25C4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4CAD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1EB06A" wp14:editId="7062BC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96D617" w14:textId="37E847CC" w:rsidR="00262EA3" w:rsidRDefault="00EF5F98" w:rsidP="008103B5">
                          <w:pPr>
                            <w:jc w:val="right"/>
                          </w:pPr>
                          <w:sdt>
                            <w:sdtPr>
                              <w:alias w:val="CC_Noformat_Partikod"/>
                              <w:tag w:val="CC_Noformat_Partikod"/>
                              <w:id w:val="-53464382"/>
                              <w:placeholder>
                                <w:docPart w:val="FB99CE164AE444979D5A7477BB10658C"/>
                              </w:placeholder>
                              <w:text/>
                            </w:sdtPr>
                            <w:sdtEndPr/>
                            <w:sdtContent>
                              <w:r w:rsidR="007D7CAD">
                                <w:t>M</w:t>
                              </w:r>
                            </w:sdtContent>
                          </w:sdt>
                          <w:sdt>
                            <w:sdtPr>
                              <w:alias w:val="CC_Noformat_Partinummer"/>
                              <w:tag w:val="CC_Noformat_Partinummer"/>
                              <w:id w:val="-1709555926"/>
                              <w:placeholder>
                                <w:docPart w:val="92A04FFAC0B341DDA37EAFE40E61D107"/>
                              </w:placeholder>
                              <w:text/>
                            </w:sdtPr>
                            <w:sdtEndPr/>
                            <w:sdtContent>
                              <w:r w:rsidR="00E11991">
                                <w:t>1651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1EB06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196D617" w14:textId="37E847CC" w:rsidR="00262EA3" w:rsidRDefault="00EF5F98" w:rsidP="008103B5">
                    <w:pPr>
                      <w:jc w:val="right"/>
                    </w:pPr>
                    <w:sdt>
                      <w:sdtPr>
                        <w:alias w:val="CC_Noformat_Partikod"/>
                        <w:tag w:val="CC_Noformat_Partikod"/>
                        <w:id w:val="-53464382"/>
                        <w:placeholder>
                          <w:docPart w:val="FB99CE164AE444979D5A7477BB10658C"/>
                        </w:placeholder>
                        <w:text/>
                      </w:sdtPr>
                      <w:sdtEndPr/>
                      <w:sdtContent>
                        <w:r w:rsidR="007D7CAD">
                          <w:t>M</w:t>
                        </w:r>
                      </w:sdtContent>
                    </w:sdt>
                    <w:sdt>
                      <w:sdtPr>
                        <w:alias w:val="CC_Noformat_Partinummer"/>
                        <w:tag w:val="CC_Noformat_Partinummer"/>
                        <w:id w:val="-1709555926"/>
                        <w:placeholder>
                          <w:docPart w:val="92A04FFAC0B341DDA37EAFE40E61D107"/>
                        </w:placeholder>
                        <w:text/>
                      </w:sdtPr>
                      <w:sdtEndPr/>
                      <w:sdtContent>
                        <w:r w:rsidR="00E11991">
                          <w:t>1651</w:t>
                        </w:r>
                      </w:sdtContent>
                    </w:sdt>
                  </w:p>
                </w:txbxContent>
              </v:textbox>
              <w10:wrap anchorx="page"/>
            </v:shape>
          </w:pict>
        </mc:Fallback>
      </mc:AlternateContent>
    </w:r>
  </w:p>
  <w:p w14:paraId="10376EC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E19D3" w14:textId="77777777" w:rsidR="00262EA3" w:rsidRDefault="00262EA3" w:rsidP="008563AC">
    <w:pPr>
      <w:jc w:val="right"/>
    </w:pPr>
  </w:p>
  <w:p w14:paraId="3C51763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73368" w14:textId="77777777" w:rsidR="00262EA3" w:rsidRDefault="00EF5F9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6DC08AA" wp14:editId="1245248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8BE7DC" w14:textId="45EBE23A" w:rsidR="00262EA3" w:rsidRDefault="00EF5F98" w:rsidP="00A314CF">
    <w:pPr>
      <w:pStyle w:val="FSHNormal"/>
      <w:spacing w:before="40"/>
    </w:pPr>
    <w:sdt>
      <w:sdtPr>
        <w:alias w:val="CC_Noformat_Motionstyp"/>
        <w:tag w:val="CC_Noformat_Motionstyp"/>
        <w:id w:val="1162973129"/>
        <w:lock w:val="sdtContentLocked"/>
        <w15:appearance w15:val="hidden"/>
        <w:text/>
      </w:sdtPr>
      <w:sdtEndPr/>
      <w:sdtContent>
        <w:r w:rsidR="009A56FC">
          <w:t>Enskild motion</w:t>
        </w:r>
      </w:sdtContent>
    </w:sdt>
    <w:r w:rsidR="00821B36">
      <w:t xml:space="preserve"> </w:t>
    </w:r>
    <w:sdt>
      <w:sdtPr>
        <w:alias w:val="CC_Noformat_Partikod"/>
        <w:tag w:val="CC_Noformat_Partikod"/>
        <w:id w:val="1471015553"/>
        <w:text/>
      </w:sdtPr>
      <w:sdtEndPr/>
      <w:sdtContent>
        <w:r w:rsidR="007D7CAD">
          <w:t>M</w:t>
        </w:r>
      </w:sdtContent>
    </w:sdt>
    <w:sdt>
      <w:sdtPr>
        <w:alias w:val="CC_Noformat_Partinummer"/>
        <w:tag w:val="CC_Noformat_Partinummer"/>
        <w:id w:val="-2014525982"/>
        <w:text/>
      </w:sdtPr>
      <w:sdtEndPr/>
      <w:sdtContent>
        <w:r w:rsidR="00E11991">
          <w:t>1651</w:t>
        </w:r>
      </w:sdtContent>
    </w:sdt>
  </w:p>
  <w:p w14:paraId="0D4ABCEA" w14:textId="77777777" w:rsidR="00262EA3" w:rsidRPr="008227B3" w:rsidRDefault="00EF5F9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3E1642" w14:textId="158CB2B3" w:rsidR="00262EA3" w:rsidRPr="008227B3" w:rsidRDefault="00EF5F9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A56F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A56FC">
          <w:t>:1802</w:t>
        </w:r>
      </w:sdtContent>
    </w:sdt>
  </w:p>
  <w:p w14:paraId="73E88CC2" w14:textId="7834F9CF" w:rsidR="00262EA3" w:rsidRDefault="00EF5F98" w:rsidP="00E03A3D">
    <w:pPr>
      <w:pStyle w:val="Motionr"/>
    </w:pPr>
    <w:sdt>
      <w:sdtPr>
        <w:alias w:val="CC_Noformat_Avtext"/>
        <w:tag w:val="CC_Noformat_Avtext"/>
        <w:id w:val="-2020768203"/>
        <w:lock w:val="sdtContentLocked"/>
        <w:placeholder>
          <w:docPart w:val="FB99CE164AE444979D5A7477BB10658C"/>
        </w:placeholder>
        <w15:appearance w15:val="hidden"/>
        <w:text/>
      </w:sdtPr>
      <w:sdtEndPr/>
      <w:sdtContent>
        <w:r w:rsidR="009A56FC">
          <w:t>av Jan Ericson (M)</w:t>
        </w:r>
      </w:sdtContent>
    </w:sdt>
  </w:p>
  <w:sdt>
    <w:sdtPr>
      <w:alias w:val="CC_Noformat_Rubtext"/>
      <w:tag w:val="CC_Noformat_Rubtext"/>
      <w:id w:val="-218060500"/>
      <w:lock w:val="sdtLocked"/>
      <w:placeholder>
        <w:docPart w:val="92A04FFAC0B341DDA37EAFE40E61D107"/>
      </w:placeholder>
      <w:text/>
    </w:sdtPr>
    <w:sdtEndPr/>
    <w:sdtContent>
      <w:p w14:paraId="3B6CE3D1" w14:textId="4096E48B" w:rsidR="00262EA3" w:rsidRDefault="007D7CAD" w:rsidP="00283E0F">
        <w:pPr>
          <w:pStyle w:val="FSHRub2"/>
        </w:pPr>
        <w:r>
          <w:t>Tydlighet i hur kommunala och statliga taxor och avgifter motiveras</w:t>
        </w:r>
      </w:p>
    </w:sdtContent>
  </w:sdt>
  <w:sdt>
    <w:sdtPr>
      <w:alias w:val="CC_Boilerplate_3"/>
      <w:tag w:val="CC_Boilerplate_3"/>
      <w:id w:val="1606463544"/>
      <w:lock w:val="sdtContentLocked"/>
      <w15:appearance w15:val="hidden"/>
      <w:text w:multiLine="1"/>
    </w:sdtPr>
    <w:sdtEndPr/>
    <w:sdtContent>
      <w:p w14:paraId="5B6C8DC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51010661">
    <w:abstractNumId w:val="9"/>
  </w:num>
  <w:num w:numId="2" w16cid:durableId="140663253">
    <w:abstractNumId w:val="8"/>
  </w:num>
  <w:num w:numId="3" w16cid:durableId="1845122638">
    <w:abstractNumId w:val="16"/>
  </w:num>
  <w:num w:numId="4" w16cid:durableId="999425026">
    <w:abstractNumId w:val="14"/>
  </w:num>
  <w:num w:numId="5" w16cid:durableId="11300859">
    <w:abstractNumId w:val="17"/>
  </w:num>
  <w:num w:numId="6" w16cid:durableId="496581244">
    <w:abstractNumId w:val="18"/>
  </w:num>
  <w:num w:numId="7" w16cid:durableId="1972176596">
    <w:abstractNumId w:val="11"/>
  </w:num>
  <w:num w:numId="8" w16cid:durableId="1759642221">
    <w:abstractNumId w:val="12"/>
  </w:num>
  <w:num w:numId="9" w16cid:durableId="835996422">
    <w:abstractNumId w:val="15"/>
  </w:num>
  <w:num w:numId="10" w16cid:durableId="1136340333">
    <w:abstractNumId w:val="22"/>
  </w:num>
  <w:num w:numId="11" w16cid:durableId="813912236">
    <w:abstractNumId w:val="21"/>
  </w:num>
  <w:num w:numId="12" w16cid:durableId="2058779045">
    <w:abstractNumId w:val="21"/>
  </w:num>
  <w:num w:numId="13" w16cid:durableId="562371590">
    <w:abstractNumId w:val="3"/>
  </w:num>
  <w:num w:numId="14" w16cid:durableId="1116219765">
    <w:abstractNumId w:val="2"/>
  </w:num>
  <w:num w:numId="15" w16cid:durableId="847518921">
    <w:abstractNumId w:val="1"/>
  </w:num>
  <w:num w:numId="16" w16cid:durableId="1322155076">
    <w:abstractNumId w:val="0"/>
  </w:num>
  <w:num w:numId="17" w16cid:durableId="1756055314">
    <w:abstractNumId w:val="7"/>
  </w:num>
  <w:num w:numId="18" w16cid:durableId="2063282887">
    <w:abstractNumId w:val="6"/>
  </w:num>
  <w:num w:numId="19" w16cid:durableId="256721311">
    <w:abstractNumId w:val="5"/>
  </w:num>
  <w:num w:numId="20" w16cid:durableId="301466218">
    <w:abstractNumId w:val="4"/>
  </w:num>
  <w:num w:numId="21" w16cid:durableId="1125387431">
    <w:abstractNumId w:val="21"/>
  </w:num>
  <w:num w:numId="22" w16cid:durableId="643199872">
    <w:abstractNumId w:val="21"/>
  </w:num>
  <w:num w:numId="23" w16cid:durableId="2099012720">
    <w:abstractNumId w:val="21"/>
  </w:num>
  <w:num w:numId="24" w16cid:durableId="1672248018">
    <w:abstractNumId w:val="21"/>
  </w:num>
  <w:num w:numId="25" w16cid:durableId="1393575904">
    <w:abstractNumId w:val="21"/>
  </w:num>
  <w:num w:numId="26" w16cid:durableId="1681196190">
    <w:abstractNumId w:val="22"/>
  </w:num>
  <w:num w:numId="27" w16cid:durableId="655761090">
    <w:abstractNumId w:val="22"/>
  </w:num>
  <w:num w:numId="28" w16cid:durableId="758720890">
    <w:abstractNumId w:val="22"/>
  </w:num>
  <w:num w:numId="29" w16cid:durableId="516966888">
    <w:abstractNumId w:val="22"/>
  </w:num>
  <w:num w:numId="30" w16cid:durableId="1643194445">
    <w:abstractNumId w:val="21"/>
  </w:num>
  <w:num w:numId="31" w16cid:durableId="2083865201">
    <w:abstractNumId w:val="21"/>
  </w:num>
  <w:num w:numId="32" w16cid:durableId="1690790576">
    <w:abstractNumId w:val="22"/>
  </w:num>
  <w:num w:numId="33" w16cid:durableId="1953517702">
    <w:abstractNumId w:val="21"/>
  </w:num>
  <w:num w:numId="34" w16cid:durableId="1697584858">
    <w:abstractNumId w:val="18"/>
  </w:num>
  <w:num w:numId="35" w16cid:durableId="267128931">
    <w:abstractNumId w:val="18"/>
    <w:lvlOverride w:ilvl="0">
      <w:startOverride w:val="1"/>
    </w:lvlOverride>
  </w:num>
  <w:num w:numId="36" w16cid:durableId="1490247852">
    <w:abstractNumId w:val="19"/>
  </w:num>
  <w:num w:numId="37" w16cid:durableId="914049949">
    <w:abstractNumId w:val="18"/>
    <w:lvlOverride w:ilvl="0">
      <w:startOverride w:val="1"/>
    </w:lvlOverride>
  </w:num>
  <w:num w:numId="38" w16cid:durableId="1284775100">
    <w:abstractNumId w:val="13"/>
  </w:num>
  <w:num w:numId="39" w16cid:durableId="1583222268">
    <w:abstractNumId w:val="10"/>
  </w:num>
  <w:num w:numId="40" w16cid:durableId="159307844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D7CA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6B3"/>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62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D32"/>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3FD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D7CA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A2C"/>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6FC"/>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991"/>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2F98"/>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5F98"/>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C4D"/>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0E73A9D"/>
  <w15:chartTrackingRefBased/>
  <w15:docId w15:val="{6D68C280-63CA-44AF-B95C-0CFC5BF8E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6A5830EC20458F89D8407C9707CA2E"/>
        <w:category>
          <w:name w:val="Allmänt"/>
          <w:gallery w:val="placeholder"/>
        </w:category>
        <w:types>
          <w:type w:val="bbPlcHdr"/>
        </w:types>
        <w:behaviors>
          <w:behavior w:val="content"/>
        </w:behaviors>
        <w:guid w:val="{A8D2A78A-F4D3-4129-9E0A-2A4ECE0CEFBF}"/>
      </w:docPartPr>
      <w:docPartBody>
        <w:p w:rsidR="00C3001A" w:rsidRDefault="00640285">
          <w:pPr>
            <w:pStyle w:val="846A5830EC20458F89D8407C9707CA2E"/>
          </w:pPr>
          <w:r w:rsidRPr="005A0A93">
            <w:rPr>
              <w:rStyle w:val="Platshllartext"/>
            </w:rPr>
            <w:t>Förslag till riksdagsbeslut</w:t>
          </w:r>
        </w:p>
      </w:docPartBody>
    </w:docPart>
    <w:docPart>
      <w:docPartPr>
        <w:name w:val="B582179623E44325856275443CC2367E"/>
        <w:category>
          <w:name w:val="Allmänt"/>
          <w:gallery w:val="placeholder"/>
        </w:category>
        <w:types>
          <w:type w:val="bbPlcHdr"/>
        </w:types>
        <w:behaviors>
          <w:behavior w:val="content"/>
        </w:behaviors>
        <w:guid w:val="{FE0D50D2-7C0F-406E-9C3B-94A58420CF50}"/>
      </w:docPartPr>
      <w:docPartBody>
        <w:p w:rsidR="00C3001A" w:rsidRDefault="00640285">
          <w:pPr>
            <w:pStyle w:val="B582179623E44325856275443CC2367E"/>
          </w:pPr>
          <w:r w:rsidRPr="005A0A93">
            <w:rPr>
              <w:rStyle w:val="Platshllartext"/>
            </w:rPr>
            <w:t>Motivering</w:t>
          </w:r>
        </w:p>
      </w:docPartBody>
    </w:docPart>
    <w:docPart>
      <w:docPartPr>
        <w:name w:val="FB99CE164AE444979D5A7477BB10658C"/>
        <w:category>
          <w:name w:val="Allmänt"/>
          <w:gallery w:val="placeholder"/>
        </w:category>
        <w:types>
          <w:type w:val="bbPlcHdr"/>
        </w:types>
        <w:behaviors>
          <w:behavior w:val="content"/>
        </w:behaviors>
        <w:guid w:val="{BD849252-B213-4781-B219-9F2CC8291FE9}"/>
      </w:docPartPr>
      <w:docPartBody>
        <w:p w:rsidR="00C3001A" w:rsidRDefault="00640285">
          <w:pPr>
            <w:pStyle w:val="FB99CE164AE444979D5A7477BB10658C"/>
          </w:pPr>
          <w:r>
            <w:rPr>
              <w:rStyle w:val="Platshllartext"/>
            </w:rPr>
            <w:t xml:space="preserve"> </w:t>
          </w:r>
        </w:p>
      </w:docPartBody>
    </w:docPart>
    <w:docPart>
      <w:docPartPr>
        <w:name w:val="92A04FFAC0B341DDA37EAFE40E61D107"/>
        <w:category>
          <w:name w:val="Allmänt"/>
          <w:gallery w:val="placeholder"/>
        </w:category>
        <w:types>
          <w:type w:val="bbPlcHdr"/>
        </w:types>
        <w:behaviors>
          <w:behavior w:val="content"/>
        </w:behaviors>
        <w:guid w:val="{7C0BDCD8-0597-42EF-ADAD-FFEF8AFEE6A0}"/>
      </w:docPartPr>
      <w:docPartBody>
        <w:p w:rsidR="00C3001A" w:rsidRDefault="00640285">
          <w:pPr>
            <w:pStyle w:val="92A04FFAC0B341DDA37EAFE40E61D107"/>
          </w:pPr>
          <w:r>
            <w:t xml:space="preserve"> </w:t>
          </w:r>
        </w:p>
      </w:docPartBody>
    </w:docPart>
    <w:docPart>
      <w:docPartPr>
        <w:name w:val="579CD7DB583D46B79E8D83245153FD8D"/>
        <w:category>
          <w:name w:val="Allmänt"/>
          <w:gallery w:val="placeholder"/>
        </w:category>
        <w:types>
          <w:type w:val="bbPlcHdr"/>
        </w:types>
        <w:behaviors>
          <w:behavior w:val="content"/>
        </w:behaviors>
        <w:guid w:val="{1945E56B-2674-4E80-9879-BE5344CDD422}"/>
      </w:docPartPr>
      <w:docPartBody>
        <w:p w:rsidR="00834B99" w:rsidRDefault="00834B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01A"/>
    <w:rsid w:val="00537D32"/>
    <w:rsid w:val="00640285"/>
    <w:rsid w:val="00C3001A"/>
    <w:rsid w:val="00E42F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46A5830EC20458F89D8407C9707CA2E">
    <w:name w:val="846A5830EC20458F89D8407C9707CA2E"/>
  </w:style>
  <w:style w:type="paragraph" w:customStyle="1" w:styleId="B582179623E44325856275443CC2367E">
    <w:name w:val="B582179623E44325856275443CC2367E"/>
  </w:style>
  <w:style w:type="paragraph" w:customStyle="1" w:styleId="FB99CE164AE444979D5A7477BB10658C">
    <w:name w:val="FB99CE164AE444979D5A7477BB10658C"/>
  </w:style>
  <w:style w:type="paragraph" w:customStyle="1" w:styleId="92A04FFAC0B341DDA37EAFE40E61D107">
    <w:name w:val="92A04FFAC0B341DDA37EAFE40E61D1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C9EB77-03A1-42EE-9407-AE9B83CF234B}"/>
</file>

<file path=customXml/itemProps2.xml><?xml version="1.0" encoding="utf-8"?>
<ds:datastoreItem xmlns:ds="http://schemas.openxmlformats.org/officeDocument/2006/customXml" ds:itemID="{9FA3893A-9D62-4384-9535-6102CAF896BD}"/>
</file>

<file path=customXml/itemProps3.xml><?xml version="1.0" encoding="utf-8"?>
<ds:datastoreItem xmlns:ds="http://schemas.openxmlformats.org/officeDocument/2006/customXml" ds:itemID="{92D05786-4B49-4D19-9265-8B61A493A7E0}"/>
</file>

<file path=docProps/app.xml><?xml version="1.0" encoding="utf-8"?>
<Properties xmlns="http://schemas.openxmlformats.org/officeDocument/2006/extended-properties" xmlns:vt="http://schemas.openxmlformats.org/officeDocument/2006/docPropsVTypes">
  <Template>Normal</Template>
  <TotalTime>4</TotalTime>
  <Pages>1</Pages>
  <Words>193</Words>
  <Characters>1071</Characters>
  <Application>Microsoft Office Word</Application>
  <DocSecurity>0</DocSecurity>
  <Lines>21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