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46D8" w:rsidRDefault="00B66F3D" w14:paraId="385B5174" w14:textId="77777777">
      <w:pPr>
        <w:pStyle w:val="RubrikFrslagTIllRiksdagsbeslut"/>
      </w:pPr>
      <w:sdt>
        <w:sdtPr>
          <w:alias w:val="CC_Boilerplate_4"/>
          <w:tag w:val="CC_Boilerplate_4"/>
          <w:id w:val="-1644581176"/>
          <w:lock w:val="sdtContentLocked"/>
          <w:placeholder>
            <w:docPart w:val="598F1271ED5E457CAE36A9187D0A20B9"/>
          </w:placeholder>
          <w:text/>
        </w:sdtPr>
        <w:sdtEndPr/>
        <w:sdtContent>
          <w:r w:rsidRPr="009B062B" w:rsidR="00AF30DD">
            <w:t>Förslag till riksdagsbeslut</w:t>
          </w:r>
        </w:sdtContent>
      </w:sdt>
      <w:bookmarkEnd w:id="0"/>
      <w:bookmarkEnd w:id="1"/>
    </w:p>
    <w:sdt>
      <w:sdtPr>
        <w:alias w:val="Yrkande 1"/>
        <w:tag w:val="fb2f02cc-2916-4497-86e7-d8bd00ff89ce"/>
        <w:id w:val="-524950662"/>
        <w:lock w:val="sdtLocked"/>
      </w:sdtPr>
      <w:sdtEndPr/>
      <w:sdtContent>
        <w:p w:rsidR="00E84AAE" w:rsidRDefault="005C2FF1" w14:paraId="456C8C9C" w14:textId="77777777">
          <w:pPr>
            <w:pStyle w:val="Frslagstext"/>
            <w:numPr>
              <w:ilvl w:val="0"/>
              <w:numId w:val="0"/>
            </w:numPr>
          </w:pPr>
          <w:r>
            <w:t>Riksdagen ställer sig bakom det som anförs i motionen om att regeringen bör utreda möjligheten att likställa djurplågeri med brott som begås mot särskilt utsatta grupper, såsom barn, äldre eller personer i beroendeställning,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690743CBC94ECF958C0FFBE86FBDA6"/>
        </w:placeholder>
        <w:text/>
      </w:sdtPr>
      <w:sdtEndPr/>
      <w:sdtContent>
        <w:p w:rsidRPr="009B062B" w:rsidR="006D79C9" w:rsidP="00333E95" w:rsidRDefault="006D79C9" w14:paraId="08F71350" w14:textId="77777777">
          <w:pPr>
            <w:pStyle w:val="Rubrik1"/>
          </w:pPr>
          <w:r>
            <w:t>Motivering</w:t>
          </w:r>
        </w:p>
      </w:sdtContent>
    </w:sdt>
    <w:bookmarkEnd w:displacedByCustomXml="prev" w:id="3"/>
    <w:bookmarkEnd w:displacedByCustomXml="prev" w:id="4"/>
    <w:p w:rsidR="006B7C95" w:rsidP="005C2FF1" w:rsidRDefault="006B7C95" w14:paraId="60102D41" w14:textId="77777777">
      <w:pPr>
        <w:pStyle w:val="Normalutanindragellerluft"/>
      </w:pPr>
      <w:r>
        <w:t>I svensk lagstiftning har det under lång tid funnits en stark utveckling när det gäller att ge utsatta grupper ett särskilt skydd. Barn, äldre och personer i beroendeställning har tillerkänts ett förstärkt straffrättsligt skydd, eftersom de är sårbara och i hög grad utlämnade till andras maktutövning.</w:t>
      </w:r>
    </w:p>
    <w:p w:rsidR="006B7C95" w:rsidP="005C2FF1" w:rsidRDefault="006B7C95" w14:paraId="74A64CDE" w14:textId="6233B3FD">
      <w:r>
        <w:t>Djur är i praktiken i en liknande situation. De är kännande varelser, helt beroende av människans omsorg och makt. Trots detta behandlas djurplågeri i straffrättslig mening fortfarande på en nivå som i många fall inte motsvarar brottets allvar. Straffvärdet är i regel lågt och sällan jämförbart med de straff som utdöms för brott mot människor i beroendeställning. Detta står i kontrast till det samhälleliga värde vi i dag tillskriver djur och det växande intresset för djurvälfärd och etik.</w:t>
      </w:r>
    </w:p>
    <w:p w:rsidR="006B7C95" w:rsidP="005C2FF1" w:rsidRDefault="006B7C95" w14:paraId="1C2DAC6E" w14:textId="52F21CAD">
      <w:r>
        <w:t>För att lagstiftningen ska spegla den värdering som samhället faktiskt gör av djurs ställning bör det övervägas att likställa djurplågeri med brott som begås mot individer i beroendeställning. Det skulle innebära en tydligare signal om att djur inte är egendom, utan levande individer vars utsatthet ska tas på största allvar. En sådan reform skulle sannolikt innebära höjda straffsatser och ge domstolar bättre möjlighet att utdöma påföljder som står i proportion till brottets karaktär.</w:t>
      </w:r>
    </w:p>
    <w:p w:rsidRPr="00422B9E" w:rsidR="00422B9E" w:rsidP="005C2FF1" w:rsidRDefault="006B7C95" w14:paraId="09AC8901" w14:textId="5236FBAF">
      <w:r>
        <w:t xml:space="preserve">Regeringen bör därför ges i uppdrag att tillsätta en utredning </w:t>
      </w:r>
      <w:r w:rsidR="005C2FF1">
        <w:t xml:space="preserve">i </w:t>
      </w:r>
      <w:r>
        <w:t>syfte att analysera hur straffrätten kan utvecklas för att säkerställa ett starkare skydd för djur, inklusive möjlig</w:t>
      </w:r>
      <w:r w:rsidR="00B66F3D">
        <w:softHyphen/>
      </w:r>
      <w:r>
        <w:t>heten att jämställa djurplågeri med brott som begås mot särskilt utsatta grupper. Detta skulle både förstärka respekten för djurvälfärd och tydliggöra att samhället inte accepterar att de mest försvarslösa utsätts för lidande.</w:t>
      </w:r>
    </w:p>
    <w:sdt>
      <w:sdtPr>
        <w:rPr>
          <w:i/>
          <w:noProof/>
        </w:rPr>
        <w:alias w:val="CC_Underskrifter"/>
        <w:tag w:val="CC_Underskrifter"/>
        <w:id w:val="583496634"/>
        <w:lock w:val="sdtContentLocked"/>
        <w:placeholder>
          <w:docPart w:val="9DBA0A2AB6A7404B88896308A3B86196"/>
        </w:placeholder>
      </w:sdtPr>
      <w:sdtEndPr/>
      <w:sdtContent>
        <w:p w:rsidR="00E246D8" w:rsidP="00E246D8" w:rsidRDefault="00E246D8" w14:paraId="104AEE06" w14:textId="77777777"/>
        <w:p w:rsidR="00E246D8" w:rsidP="00E246D8" w:rsidRDefault="00B66F3D" w14:paraId="439EE970" w14:textId="0BCE27D2"/>
      </w:sdtContent>
    </w:sdt>
    <w:tbl>
      <w:tblPr>
        <w:tblW w:w="5000" w:type="pct"/>
        <w:tblLook w:val="04A0" w:firstRow="1" w:lastRow="0" w:firstColumn="1" w:lastColumn="0" w:noHBand="0" w:noVBand="1"/>
        <w:tblCaption w:val="underskrifter"/>
      </w:tblPr>
      <w:tblGrid>
        <w:gridCol w:w="4252"/>
        <w:gridCol w:w="4252"/>
      </w:tblGrid>
      <w:tr w:rsidR="00E84AAE" w14:paraId="615D07E5" w14:textId="77777777">
        <w:trPr>
          <w:cantSplit/>
        </w:trPr>
        <w:tc>
          <w:tcPr>
            <w:tcW w:w="50" w:type="pct"/>
            <w:vAlign w:val="bottom"/>
          </w:tcPr>
          <w:p w:rsidR="00E84AAE" w:rsidRDefault="005C2FF1" w14:paraId="1008744B" w14:textId="77777777">
            <w:pPr>
              <w:pStyle w:val="Underskrifter"/>
              <w:spacing w:after="0"/>
            </w:pPr>
            <w:r>
              <w:t>Michael Rubbestad (SD)</w:t>
            </w:r>
          </w:p>
        </w:tc>
        <w:tc>
          <w:tcPr>
            <w:tcW w:w="50" w:type="pct"/>
            <w:vAlign w:val="bottom"/>
          </w:tcPr>
          <w:p w:rsidR="00E84AAE" w:rsidRDefault="00E84AAE" w14:paraId="2F6218C5" w14:textId="77777777">
            <w:pPr>
              <w:pStyle w:val="Underskrifter"/>
              <w:spacing w:after="0"/>
            </w:pPr>
          </w:p>
        </w:tc>
      </w:tr>
    </w:tbl>
    <w:p w:rsidRPr="008E0FE2" w:rsidR="004801AC" w:rsidP="00DF3554" w:rsidRDefault="004801AC" w14:paraId="3BD939F6" w14:textId="426E51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4ED5" w14:textId="77777777" w:rsidR="006B7C95" w:rsidRDefault="006B7C95" w:rsidP="000C1CAD">
      <w:pPr>
        <w:spacing w:line="240" w:lineRule="auto"/>
      </w:pPr>
      <w:r>
        <w:separator/>
      </w:r>
    </w:p>
  </w:endnote>
  <w:endnote w:type="continuationSeparator" w:id="0">
    <w:p w14:paraId="653F38BE" w14:textId="77777777" w:rsidR="006B7C95" w:rsidRDefault="006B7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60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1B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435E" w14:textId="3AF2151A" w:rsidR="00262EA3" w:rsidRPr="00E246D8" w:rsidRDefault="00262EA3" w:rsidP="00E246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E3EA" w14:textId="77777777" w:rsidR="006B7C95" w:rsidRDefault="006B7C95" w:rsidP="000C1CAD">
      <w:pPr>
        <w:spacing w:line="240" w:lineRule="auto"/>
      </w:pPr>
      <w:r>
        <w:separator/>
      </w:r>
    </w:p>
  </w:footnote>
  <w:footnote w:type="continuationSeparator" w:id="0">
    <w:p w14:paraId="64FB26A4" w14:textId="77777777" w:rsidR="006B7C95" w:rsidRDefault="006B7C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32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1BFEF" wp14:editId="791D1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5FB03" w14:textId="49826170" w:rsidR="00262EA3" w:rsidRDefault="00B66F3D" w:rsidP="008103B5">
                          <w:pPr>
                            <w:jc w:val="right"/>
                          </w:pPr>
                          <w:sdt>
                            <w:sdtPr>
                              <w:alias w:val="CC_Noformat_Partikod"/>
                              <w:tag w:val="CC_Noformat_Partikod"/>
                              <w:id w:val="-53464382"/>
                              <w:placeholder>
                                <w:docPart w:val="BC4E408EB5134DD09ADD30100BEB1801"/>
                              </w:placeholder>
                              <w:text/>
                            </w:sdtPr>
                            <w:sdtEndPr/>
                            <w:sdtContent>
                              <w:r w:rsidR="006B7C95">
                                <w:t>SD</w:t>
                              </w:r>
                            </w:sdtContent>
                          </w:sdt>
                          <w:sdt>
                            <w:sdtPr>
                              <w:alias w:val="CC_Noformat_Partinummer"/>
                              <w:tag w:val="CC_Noformat_Partinummer"/>
                              <w:id w:val="-1709555926"/>
                              <w:placeholder>
                                <w:docPart w:val="62E10406340242A78762FA2C684A4C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1BF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B5FB03" w14:textId="49826170" w:rsidR="00262EA3" w:rsidRDefault="00B66F3D" w:rsidP="008103B5">
                    <w:pPr>
                      <w:jc w:val="right"/>
                    </w:pPr>
                    <w:sdt>
                      <w:sdtPr>
                        <w:alias w:val="CC_Noformat_Partikod"/>
                        <w:tag w:val="CC_Noformat_Partikod"/>
                        <w:id w:val="-53464382"/>
                        <w:placeholder>
                          <w:docPart w:val="BC4E408EB5134DD09ADD30100BEB1801"/>
                        </w:placeholder>
                        <w:text/>
                      </w:sdtPr>
                      <w:sdtEndPr/>
                      <w:sdtContent>
                        <w:r w:rsidR="006B7C95">
                          <w:t>SD</w:t>
                        </w:r>
                      </w:sdtContent>
                    </w:sdt>
                    <w:sdt>
                      <w:sdtPr>
                        <w:alias w:val="CC_Noformat_Partinummer"/>
                        <w:tag w:val="CC_Noformat_Partinummer"/>
                        <w:id w:val="-1709555926"/>
                        <w:placeholder>
                          <w:docPart w:val="62E10406340242A78762FA2C684A4C3D"/>
                        </w:placeholder>
                        <w:showingPlcHdr/>
                        <w:text/>
                      </w:sdtPr>
                      <w:sdtEndPr/>
                      <w:sdtContent>
                        <w:r w:rsidR="00262EA3">
                          <w:t xml:space="preserve"> </w:t>
                        </w:r>
                      </w:sdtContent>
                    </w:sdt>
                  </w:p>
                </w:txbxContent>
              </v:textbox>
              <w10:wrap anchorx="page"/>
            </v:shape>
          </w:pict>
        </mc:Fallback>
      </mc:AlternateContent>
    </w:r>
  </w:p>
  <w:p w14:paraId="68198B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F2EE" w14:textId="77777777" w:rsidR="00262EA3" w:rsidRDefault="00262EA3" w:rsidP="008563AC">
    <w:pPr>
      <w:jc w:val="right"/>
    </w:pPr>
  </w:p>
  <w:p w14:paraId="37167F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A1E6" w14:textId="77777777" w:rsidR="00262EA3" w:rsidRDefault="00B66F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796F4B" wp14:editId="09AF7F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3E254" w14:textId="331A0DA6" w:rsidR="00262EA3" w:rsidRDefault="00B66F3D" w:rsidP="00A314CF">
    <w:pPr>
      <w:pStyle w:val="FSHNormal"/>
      <w:spacing w:before="40"/>
    </w:pPr>
    <w:sdt>
      <w:sdtPr>
        <w:alias w:val="CC_Noformat_Motionstyp"/>
        <w:tag w:val="CC_Noformat_Motionstyp"/>
        <w:id w:val="1162973129"/>
        <w:lock w:val="sdtContentLocked"/>
        <w15:appearance w15:val="hidden"/>
        <w:text/>
      </w:sdtPr>
      <w:sdtEndPr/>
      <w:sdtContent>
        <w:r w:rsidR="00E246D8">
          <w:t>Enskild motion</w:t>
        </w:r>
      </w:sdtContent>
    </w:sdt>
    <w:r w:rsidR="00821B36">
      <w:t xml:space="preserve"> </w:t>
    </w:r>
    <w:sdt>
      <w:sdtPr>
        <w:alias w:val="CC_Noformat_Partikod"/>
        <w:tag w:val="CC_Noformat_Partikod"/>
        <w:id w:val="1471015553"/>
        <w:text/>
      </w:sdtPr>
      <w:sdtEndPr/>
      <w:sdtContent>
        <w:r w:rsidR="006B7C95">
          <w:t>SD</w:t>
        </w:r>
      </w:sdtContent>
    </w:sdt>
    <w:sdt>
      <w:sdtPr>
        <w:alias w:val="CC_Noformat_Partinummer"/>
        <w:tag w:val="CC_Noformat_Partinummer"/>
        <w:id w:val="-2014525982"/>
        <w:showingPlcHdr/>
        <w:text/>
      </w:sdtPr>
      <w:sdtEndPr/>
      <w:sdtContent>
        <w:r w:rsidR="00821B36">
          <w:t xml:space="preserve"> </w:t>
        </w:r>
      </w:sdtContent>
    </w:sdt>
  </w:p>
  <w:p w14:paraId="6FEE6809" w14:textId="77777777" w:rsidR="00262EA3" w:rsidRPr="008227B3" w:rsidRDefault="00B66F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1A11F7" w14:textId="7F4D745A" w:rsidR="00262EA3" w:rsidRPr="008227B3" w:rsidRDefault="00B66F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46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46D8">
          <w:t>:364</w:t>
        </w:r>
      </w:sdtContent>
    </w:sdt>
  </w:p>
  <w:p w14:paraId="0B2FF6F1" w14:textId="07377B52" w:rsidR="00262EA3" w:rsidRDefault="00B66F3D" w:rsidP="00E03A3D">
    <w:pPr>
      <w:pStyle w:val="Motionr"/>
    </w:pPr>
    <w:sdt>
      <w:sdtPr>
        <w:alias w:val="CC_Noformat_Avtext"/>
        <w:tag w:val="CC_Noformat_Avtext"/>
        <w:id w:val="-2020768203"/>
        <w:lock w:val="sdtContentLocked"/>
        <w:placeholder>
          <w:docPart w:val="BC4E408EB5134DD09ADD30100BEB1801"/>
        </w:placeholder>
        <w15:appearance w15:val="hidden"/>
        <w:text/>
      </w:sdtPr>
      <w:sdtEndPr/>
      <w:sdtContent>
        <w:r w:rsidR="00E246D8">
          <w:t>av Michael Rubbestad (SD)</w:t>
        </w:r>
      </w:sdtContent>
    </w:sdt>
  </w:p>
  <w:sdt>
    <w:sdtPr>
      <w:alias w:val="CC_Noformat_Rubtext"/>
      <w:tag w:val="CC_Noformat_Rubtext"/>
      <w:id w:val="-218060500"/>
      <w:lock w:val="sdtLocked"/>
      <w:placeholder>
        <w:docPart w:val="62E10406340242A78762FA2C684A4C3D"/>
      </w:placeholder>
      <w:text/>
    </w:sdtPr>
    <w:sdtEndPr/>
    <w:sdtContent>
      <w:p w14:paraId="4A213698" w14:textId="43AC04E7" w:rsidR="00262EA3" w:rsidRDefault="006B7C95" w:rsidP="00283E0F">
        <w:pPr>
          <w:pStyle w:val="FSHRub2"/>
        </w:pPr>
        <w:r>
          <w:t>Stärkt straffrättsligt skydd för djur</w:t>
        </w:r>
      </w:p>
    </w:sdtContent>
  </w:sdt>
  <w:sdt>
    <w:sdtPr>
      <w:alias w:val="CC_Boilerplate_3"/>
      <w:tag w:val="CC_Boilerplate_3"/>
      <w:id w:val="1606463544"/>
      <w:lock w:val="sdtContentLocked"/>
      <w15:appearance w15:val="hidden"/>
      <w:text w:multiLine="1"/>
    </w:sdtPr>
    <w:sdtEndPr/>
    <w:sdtContent>
      <w:p w14:paraId="773844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7C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76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FF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9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3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6D8"/>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AAE"/>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0642C"/>
  <w15:chartTrackingRefBased/>
  <w15:docId w15:val="{B3529960-8779-4AC4-9603-57240ACF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878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F1271ED5E457CAE36A9187D0A20B9"/>
        <w:category>
          <w:name w:val="Allmänt"/>
          <w:gallery w:val="placeholder"/>
        </w:category>
        <w:types>
          <w:type w:val="bbPlcHdr"/>
        </w:types>
        <w:behaviors>
          <w:behavior w:val="content"/>
        </w:behaviors>
        <w:guid w:val="{E7C5F42F-ED2E-44EA-A127-DD23668B7902}"/>
      </w:docPartPr>
      <w:docPartBody>
        <w:p w:rsidR="000065A7" w:rsidRDefault="000065A7">
          <w:pPr>
            <w:pStyle w:val="598F1271ED5E457CAE36A9187D0A20B9"/>
          </w:pPr>
          <w:r w:rsidRPr="005A0A93">
            <w:rPr>
              <w:rStyle w:val="Platshllartext"/>
            </w:rPr>
            <w:t>Förslag till riksdagsbeslut</w:t>
          </w:r>
        </w:p>
      </w:docPartBody>
    </w:docPart>
    <w:docPart>
      <w:docPartPr>
        <w:name w:val="6A690743CBC94ECF958C0FFBE86FBDA6"/>
        <w:category>
          <w:name w:val="Allmänt"/>
          <w:gallery w:val="placeholder"/>
        </w:category>
        <w:types>
          <w:type w:val="bbPlcHdr"/>
        </w:types>
        <w:behaviors>
          <w:behavior w:val="content"/>
        </w:behaviors>
        <w:guid w:val="{44D07B65-52BF-4690-ABCE-7E21CB677A85}"/>
      </w:docPartPr>
      <w:docPartBody>
        <w:p w:rsidR="000065A7" w:rsidRDefault="000065A7">
          <w:pPr>
            <w:pStyle w:val="6A690743CBC94ECF958C0FFBE86FBDA6"/>
          </w:pPr>
          <w:r w:rsidRPr="005A0A93">
            <w:rPr>
              <w:rStyle w:val="Platshllartext"/>
            </w:rPr>
            <w:t>Motivering</w:t>
          </w:r>
        </w:p>
      </w:docPartBody>
    </w:docPart>
    <w:docPart>
      <w:docPartPr>
        <w:name w:val="BC4E408EB5134DD09ADD30100BEB1801"/>
        <w:category>
          <w:name w:val="Allmänt"/>
          <w:gallery w:val="placeholder"/>
        </w:category>
        <w:types>
          <w:type w:val="bbPlcHdr"/>
        </w:types>
        <w:behaviors>
          <w:behavior w:val="content"/>
        </w:behaviors>
        <w:guid w:val="{E6ACFB55-699E-41DE-AF86-FB82B13C408C}"/>
      </w:docPartPr>
      <w:docPartBody>
        <w:p w:rsidR="000065A7" w:rsidRDefault="000065A7">
          <w:pPr>
            <w:pStyle w:val="BC4E408EB5134DD09ADD30100BEB1801"/>
          </w:pPr>
          <w:r>
            <w:rPr>
              <w:rStyle w:val="Platshllartext"/>
            </w:rPr>
            <w:t xml:space="preserve"> </w:t>
          </w:r>
        </w:p>
      </w:docPartBody>
    </w:docPart>
    <w:docPart>
      <w:docPartPr>
        <w:name w:val="62E10406340242A78762FA2C684A4C3D"/>
        <w:category>
          <w:name w:val="Allmänt"/>
          <w:gallery w:val="placeholder"/>
        </w:category>
        <w:types>
          <w:type w:val="bbPlcHdr"/>
        </w:types>
        <w:behaviors>
          <w:behavior w:val="content"/>
        </w:behaviors>
        <w:guid w:val="{A9680934-713F-4EA2-8176-1A069928A9BE}"/>
      </w:docPartPr>
      <w:docPartBody>
        <w:p w:rsidR="000065A7" w:rsidRDefault="000065A7">
          <w:pPr>
            <w:pStyle w:val="62E10406340242A78762FA2C684A4C3D"/>
          </w:pPr>
          <w:r>
            <w:t xml:space="preserve"> </w:t>
          </w:r>
        </w:p>
      </w:docPartBody>
    </w:docPart>
    <w:docPart>
      <w:docPartPr>
        <w:name w:val="9DBA0A2AB6A7404B88896308A3B86196"/>
        <w:category>
          <w:name w:val="Allmänt"/>
          <w:gallery w:val="placeholder"/>
        </w:category>
        <w:types>
          <w:type w:val="bbPlcHdr"/>
        </w:types>
        <w:behaviors>
          <w:behavior w:val="content"/>
        </w:behaviors>
        <w:guid w:val="{8B2ABB4C-134B-4E67-87A4-0B8E4B9BD99C}"/>
      </w:docPartPr>
      <w:docPartBody>
        <w:p w:rsidR="00AD2FA0" w:rsidRDefault="001C5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A7"/>
    <w:rsid w:val="000065A7"/>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F1271ED5E457CAE36A9187D0A20B9">
    <w:name w:val="598F1271ED5E457CAE36A9187D0A20B9"/>
  </w:style>
  <w:style w:type="paragraph" w:customStyle="1" w:styleId="6A690743CBC94ECF958C0FFBE86FBDA6">
    <w:name w:val="6A690743CBC94ECF958C0FFBE86FBDA6"/>
  </w:style>
  <w:style w:type="paragraph" w:customStyle="1" w:styleId="BC4E408EB5134DD09ADD30100BEB1801">
    <w:name w:val="BC4E408EB5134DD09ADD30100BEB1801"/>
  </w:style>
  <w:style w:type="paragraph" w:customStyle="1" w:styleId="62E10406340242A78762FA2C684A4C3D">
    <w:name w:val="62E10406340242A78762FA2C684A4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6637D-9667-4D7C-9720-F76F37807B8D}"/>
</file>

<file path=customXml/itemProps2.xml><?xml version="1.0" encoding="utf-8"?>
<ds:datastoreItem xmlns:ds="http://schemas.openxmlformats.org/officeDocument/2006/customXml" ds:itemID="{6CBD7401-6717-473E-A3F3-6ED3868D659F}"/>
</file>

<file path=customXml/itemProps3.xml><?xml version="1.0" encoding="utf-8"?>
<ds:datastoreItem xmlns:ds="http://schemas.openxmlformats.org/officeDocument/2006/customXml" ds:itemID="{59A06451-5EB4-4934-80CE-C8CEF33F9709}"/>
</file>

<file path=docProps/app.xml><?xml version="1.0" encoding="utf-8"?>
<Properties xmlns="http://schemas.openxmlformats.org/officeDocument/2006/extended-properties" xmlns:vt="http://schemas.openxmlformats.org/officeDocument/2006/docPropsVTypes">
  <Template>Normal</Template>
  <TotalTime>7</TotalTime>
  <Pages>2</Pages>
  <Words>303</Words>
  <Characters>1731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