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A936F13D1643ECB5B80B7223464F3C"/>
        </w:placeholder>
        <w15:appearance w15:val="hidden"/>
        <w:text/>
      </w:sdtPr>
      <w:sdtEndPr/>
      <w:sdtContent>
        <w:p w:rsidRPr="009B062B" w:rsidR="00AF30DD" w:rsidP="009B062B" w:rsidRDefault="00AF30DD" w14:paraId="361E321B" w14:textId="77777777">
          <w:pPr>
            <w:pStyle w:val="RubrikFrslagTIllRiksdagsbeslut"/>
          </w:pPr>
          <w:r w:rsidRPr="009B062B">
            <w:t>Förslag till riksdagsbeslut</w:t>
          </w:r>
        </w:p>
      </w:sdtContent>
    </w:sdt>
    <w:sdt>
      <w:sdtPr>
        <w:alias w:val="Yrkande 1"/>
        <w:tag w:val="ae051887-d38e-4a1b-b4b5-bf949b0a5edc"/>
        <w:id w:val="-903672558"/>
        <w:lock w:val="sdtLocked"/>
      </w:sdtPr>
      <w:sdtEndPr/>
      <w:sdtContent>
        <w:p w:rsidR="009B759A" w:rsidRDefault="00200175" w14:paraId="361E321C" w14:textId="0D20168C">
          <w:pPr>
            <w:pStyle w:val="Frslagstext"/>
            <w:numPr>
              <w:ilvl w:val="0"/>
              <w:numId w:val="0"/>
            </w:numPr>
          </w:pPr>
          <w:r>
            <w:t>Riksdagen ställer sig bakom det som anförs i motionen om att omhänderta alla som visat sig ha befunnit sig i områden kontrollerade av terrorister, och detta tillkännager riksdagen för regeringen.</w:t>
          </w:r>
        </w:p>
      </w:sdtContent>
    </w:sdt>
    <w:p w:rsidRPr="009B062B" w:rsidR="00AF30DD" w:rsidP="009B062B" w:rsidRDefault="000156D9" w14:paraId="361E321D" w14:textId="77777777">
      <w:pPr>
        <w:pStyle w:val="Rubrik1"/>
      </w:pPr>
      <w:bookmarkStart w:name="MotionsStart" w:id="0"/>
      <w:bookmarkEnd w:id="0"/>
      <w:r w:rsidRPr="009B062B">
        <w:t>Motivering</w:t>
      </w:r>
    </w:p>
    <w:p w:rsidR="006D14F3" w:rsidP="006D14F3" w:rsidRDefault="006D14F3" w14:paraId="361E321E" w14:textId="259DA2A0">
      <w:pPr>
        <w:pStyle w:val="Normalutanindragellerluft"/>
      </w:pPr>
      <w:r>
        <w:t xml:space="preserve">Vi har under de senaste åren fått höra om hur en förhållandevis stor skara svenska medborgare anslutit sig till terroristorganisationer som Islamiska staten, men faktum är detta inte är ett nytt fenomen. Redan tidigare har svenska medborgare åkt iväg för att strida med islamistiska rörelser eller </w:t>
      </w:r>
      <w:r w:rsidR="00176748">
        <w:t xml:space="preserve">har </w:t>
      </w:r>
      <w:r>
        <w:t xml:space="preserve">befunnit sig i områden som kontrolleras av dessa. Det är ett enormt problem för såväl </w:t>
      </w:r>
      <w:r w:rsidR="00176748">
        <w:t>de människor</w:t>
      </w:r>
      <w:r>
        <w:t xml:space="preserve"> som drabbas av terrorn i området som för det svenska samhället, då dessa individer direkt eller indirekt också blir ett hot mot vårt samhälle. Den enda preventiva metoden för att förhindra att dessa blir ett hot i Sverige är att systematiskt häkta misstänkta resenärer till terroristkontrollerade områden. Tidigare har vi bland annat sett hur slumpen gjort att brutala mördare kunnat åtalas för terrorbrott, vilket gör att risken för att mördare idag utan problem kan vandra på våra gator är mycket hög. Genom att häkta samtliga av dessa resenärer kan polisen få tid på sig att utreda om de har begått brott eller om de </w:t>
      </w:r>
      <w:r w:rsidR="00176748">
        <w:t xml:space="preserve">har </w:t>
      </w:r>
      <w:r>
        <w:t>planerat att begå brott. När det gäller rikets säkerhet bör polisen ha god</w:t>
      </w:r>
      <w:r w:rsidR="00176748">
        <w:t>a</w:t>
      </w:r>
      <w:r w:rsidR="000F1E77">
        <w:t xml:space="preserve"> möjligheter</w:t>
      </w:r>
      <w:r>
        <w:t xml:space="preserve"> att förhindra framtida katastrofer, även i tider då det råder personal- eller resursbrist. </w:t>
      </w:r>
    </w:p>
    <w:p w:rsidR="00093F48" w:rsidP="00176748" w:rsidRDefault="006D14F3" w14:paraId="361E3220" w14:textId="732026F8">
      <w:r w:rsidRPr="00176748">
        <w:t>Regeringen bör återkomma med ett lagförslag som syftar till att alla som åker till terroristkontrollerade områden eller kan misstänkas ha något med terrorgrupper att göra systematiskt utreds och häktas under lång tid så snart de återvänder.</w:t>
      </w:r>
    </w:p>
    <w:bookmarkStart w:name="_GoBack" w:displacedByCustomXml="next" w:id="1"/>
    <w:bookmarkEnd w:displacedByCustomXml="next" w:id="1"/>
    <w:sdt>
      <w:sdtPr>
        <w:rPr>
          <w:i/>
          <w:noProof/>
        </w:rPr>
        <w:alias w:val="CC_Underskrifter"/>
        <w:tag w:val="CC_Underskrifter"/>
        <w:id w:val="583496634"/>
        <w:lock w:val="sdtContentLocked"/>
        <w:placeholder>
          <w:docPart w:val="312069A9FC724A3B81E18F6A90050A59"/>
        </w:placeholder>
        <w15:appearance w15:val="hidden"/>
      </w:sdtPr>
      <w:sdtEndPr>
        <w:rPr>
          <w:i w:val="0"/>
          <w:noProof w:val="0"/>
        </w:rPr>
      </w:sdtEndPr>
      <w:sdtContent>
        <w:p w:rsidR="004801AC" w:rsidP="004D689F" w:rsidRDefault="007414E8" w14:paraId="361E32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E27E9" w:rsidRDefault="003E27E9" w14:paraId="361E3225" w14:textId="77777777"/>
    <w:sectPr w:rsidR="003E27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E3227" w14:textId="77777777" w:rsidR="0013197B" w:rsidRDefault="0013197B" w:rsidP="000C1CAD">
      <w:pPr>
        <w:spacing w:line="240" w:lineRule="auto"/>
      </w:pPr>
      <w:r>
        <w:separator/>
      </w:r>
    </w:p>
  </w:endnote>
  <w:endnote w:type="continuationSeparator" w:id="0">
    <w:p w14:paraId="361E3228" w14:textId="77777777" w:rsidR="0013197B" w:rsidRDefault="00131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E322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E322E" w14:textId="5FB703D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14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E3225" w14:textId="77777777" w:rsidR="0013197B" w:rsidRDefault="0013197B" w:rsidP="000C1CAD">
      <w:pPr>
        <w:spacing w:line="240" w:lineRule="auto"/>
      </w:pPr>
      <w:r>
        <w:separator/>
      </w:r>
    </w:p>
  </w:footnote>
  <w:footnote w:type="continuationSeparator" w:id="0">
    <w:p w14:paraId="361E3226" w14:textId="77777777" w:rsidR="0013197B" w:rsidRDefault="00131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1E32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E3239" wp14:anchorId="361E32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14E8" w14:paraId="361E323A" w14:textId="77777777">
                          <w:pPr>
                            <w:jc w:val="right"/>
                          </w:pPr>
                          <w:sdt>
                            <w:sdtPr>
                              <w:alias w:val="CC_Noformat_Partikod"/>
                              <w:tag w:val="CC_Noformat_Partikod"/>
                              <w:id w:val="-53464382"/>
                              <w:placeholder>
                                <w:docPart w:val="722BC82FCB244C7A8A919362D5C0BF23"/>
                              </w:placeholder>
                              <w:text/>
                            </w:sdtPr>
                            <w:sdtEndPr/>
                            <w:sdtContent>
                              <w:r w:rsidR="006D14F3">
                                <w:t>SD</w:t>
                              </w:r>
                            </w:sdtContent>
                          </w:sdt>
                          <w:sdt>
                            <w:sdtPr>
                              <w:alias w:val="CC_Noformat_Partinummer"/>
                              <w:tag w:val="CC_Noformat_Partinummer"/>
                              <w:id w:val="-1709555926"/>
                              <w:placeholder>
                                <w:docPart w:val="51312CF049F9472BBC7DF6A87D41BC9D"/>
                              </w:placeholder>
                              <w:text/>
                            </w:sdtPr>
                            <w:sdtEndPr/>
                            <w:sdtContent>
                              <w:r w:rsidR="006D14F3">
                                <w:t>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1E32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6748" w14:paraId="361E323A" w14:textId="77777777">
                    <w:pPr>
                      <w:jc w:val="right"/>
                    </w:pPr>
                    <w:sdt>
                      <w:sdtPr>
                        <w:alias w:val="CC_Noformat_Partikod"/>
                        <w:tag w:val="CC_Noformat_Partikod"/>
                        <w:id w:val="-53464382"/>
                        <w:placeholder>
                          <w:docPart w:val="722BC82FCB244C7A8A919362D5C0BF23"/>
                        </w:placeholder>
                        <w:text/>
                      </w:sdtPr>
                      <w:sdtEndPr/>
                      <w:sdtContent>
                        <w:r w:rsidR="006D14F3">
                          <w:t>SD</w:t>
                        </w:r>
                      </w:sdtContent>
                    </w:sdt>
                    <w:sdt>
                      <w:sdtPr>
                        <w:alias w:val="CC_Noformat_Partinummer"/>
                        <w:tag w:val="CC_Noformat_Partinummer"/>
                        <w:id w:val="-1709555926"/>
                        <w:placeholder>
                          <w:docPart w:val="51312CF049F9472BBC7DF6A87D41BC9D"/>
                        </w:placeholder>
                        <w:text/>
                      </w:sdtPr>
                      <w:sdtEndPr/>
                      <w:sdtContent>
                        <w:r w:rsidR="006D14F3">
                          <w:t>556</w:t>
                        </w:r>
                      </w:sdtContent>
                    </w:sdt>
                  </w:p>
                </w:txbxContent>
              </v:textbox>
              <w10:wrap anchorx="page"/>
            </v:shape>
          </w:pict>
        </mc:Fallback>
      </mc:AlternateContent>
    </w:r>
  </w:p>
  <w:p w:rsidRPr="00293C4F" w:rsidR="007A5507" w:rsidP="00776B74" w:rsidRDefault="007A5507" w14:paraId="361E32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14E8" w14:paraId="361E322B" w14:textId="77777777">
    <w:pPr>
      <w:jc w:val="right"/>
    </w:pPr>
    <w:sdt>
      <w:sdtPr>
        <w:alias w:val="CC_Noformat_Partikod"/>
        <w:tag w:val="CC_Noformat_Partikod"/>
        <w:id w:val="559911109"/>
        <w:text/>
      </w:sdtPr>
      <w:sdtEndPr/>
      <w:sdtContent>
        <w:r w:rsidR="006D14F3">
          <w:t>SD</w:t>
        </w:r>
      </w:sdtContent>
    </w:sdt>
    <w:sdt>
      <w:sdtPr>
        <w:alias w:val="CC_Noformat_Partinummer"/>
        <w:tag w:val="CC_Noformat_Partinummer"/>
        <w:id w:val="1197820850"/>
        <w:text/>
      </w:sdtPr>
      <w:sdtEndPr/>
      <w:sdtContent>
        <w:r w:rsidR="006D14F3">
          <w:t>556</w:t>
        </w:r>
      </w:sdtContent>
    </w:sdt>
  </w:p>
  <w:p w:rsidR="007A5507" w:rsidP="00776B74" w:rsidRDefault="007A5507" w14:paraId="361E32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414E8" w14:paraId="361E322F" w14:textId="77777777">
    <w:pPr>
      <w:jc w:val="right"/>
    </w:pPr>
    <w:sdt>
      <w:sdtPr>
        <w:alias w:val="CC_Noformat_Partikod"/>
        <w:tag w:val="CC_Noformat_Partikod"/>
        <w:id w:val="1471015553"/>
        <w:text/>
      </w:sdtPr>
      <w:sdtEndPr/>
      <w:sdtContent>
        <w:r w:rsidR="006D14F3">
          <w:t>SD</w:t>
        </w:r>
      </w:sdtContent>
    </w:sdt>
    <w:sdt>
      <w:sdtPr>
        <w:alias w:val="CC_Noformat_Partinummer"/>
        <w:tag w:val="CC_Noformat_Partinummer"/>
        <w:id w:val="-2014525982"/>
        <w:text/>
      </w:sdtPr>
      <w:sdtEndPr/>
      <w:sdtContent>
        <w:r w:rsidR="006D14F3">
          <w:t>556</w:t>
        </w:r>
      </w:sdtContent>
    </w:sdt>
  </w:p>
  <w:p w:rsidR="007A5507" w:rsidP="00A314CF" w:rsidRDefault="007414E8" w14:paraId="5F6406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414E8" w14:paraId="361E323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14E8" w14:paraId="361E32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:2917</w:t>
        </w:r>
      </w:sdtContent>
    </w:sdt>
  </w:p>
  <w:p w:rsidR="007A5507" w:rsidP="00E03A3D" w:rsidRDefault="007414E8" w14:paraId="361E323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6D14F3" w14:paraId="361E3235" w14:textId="4D92FF5B">
        <w:pPr>
          <w:pStyle w:val="FSHRub2"/>
        </w:pPr>
        <w:r>
          <w:t>Omhänderta</w:t>
        </w:r>
        <w:r w:rsidR="00796761">
          <w:t>gande av</w:t>
        </w:r>
        <w:r>
          <w:t xml:space="preserve"> resenärer från terrorkontrollerade områden</w:t>
        </w:r>
      </w:p>
    </w:sdtContent>
  </w:sdt>
  <w:sdt>
    <w:sdtPr>
      <w:alias w:val="CC_Boilerplate_3"/>
      <w:tag w:val="CC_Boilerplate_3"/>
      <w:id w:val="1606463544"/>
      <w:lock w:val="sdtContentLocked"/>
      <w15:appearance w15:val="hidden"/>
      <w:text w:multiLine="1"/>
    </w:sdtPr>
    <w:sdtEndPr/>
    <w:sdtContent>
      <w:p w:rsidR="007A5507" w:rsidP="00283E0F" w:rsidRDefault="007A5507" w14:paraId="361E32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14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E77"/>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97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748"/>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9EF"/>
    <w:rsid w:val="001F22DC"/>
    <w:rsid w:val="001F369D"/>
    <w:rsid w:val="001F4293"/>
    <w:rsid w:val="0020017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7E9"/>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89F"/>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7CD"/>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5E8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4F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4E8"/>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761"/>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9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BF8"/>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955"/>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1E321A"/>
  <w15:chartTrackingRefBased/>
  <w15:docId w15:val="{8859FCD8-E61B-4F71-A6DB-87B92A02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A936F13D1643ECB5B80B7223464F3C"/>
        <w:category>
          <w:name w:val="Allmänt"/>
          <w:gallery w:val="placeholder"/>
        </w:category>
        <w:types>
          <w:type w:val="bbPlcHdr"/>
        </w:types>
        <w:behaviors>
          <w:behavior w:val="content"/>
        </w:behaviors>
        <w:guid w:val="{106B99F2-6B3D-415D-85A9-7382C64FC903}"/>
      </w:docPartPr>
      <w:docPartBody>
        <w:p w:rsidR="006B08F2" w:rsidRDefault="00425297">
          <w:pPr>
            <w:pStyle w:val="18A936F13D1643ECB5B80B7223464F3C"/>
          </w:pPr>
          <w:r w:rsidRPr="009A726D">
            <w:rPr>
              <w:rStyle w:val="Platshllartext"/>
            </w:rPr>
            <w:t>Klicka här för att ange text.</w:t>
          </w:r>
        </w:p>
      </w:docPartBody>
    </w:docPart>
    <w:docPart>
      <w:docPartPr>
        <w:name w:val="312069A9FC724A3B81E18F6A90050A59"/>
        <w:category>
          <w:name w:val="Allmänt"/>
          <w:gallery w:val="placeholder"/>
        </w:category>
        <w:types>
          <w:type w:val="bbPlcHdr"/>
        </w:types>
        <w:behaviors>
          <w:behavior w:val="content"/>
        </w:behaviors>
        <w:guid w:val="{A2D18C05-46D1-4A40-8003-B9AC065ED7C8}"/>
      </w:docPartPr>
      <w:docPartBody>
        <w:p w:rsidR="006B08F2" w:rsidRDefault="00425297">
          <w:pPr>
            <w:pStyle w:val="312069A9FC724A3B81E18F6A90050A59"/>
          </w:pPr>
          <w:r w:rsidRPr="002551EA">
            <w:rPr>
              <w:rStyle w:val="Platshllartext"/>
              <w:color w:val="808080" w:themeColor="background1" w:themeShade="80"/>
            </w:rPr>
            <w:t>[Motionärernas namn]</w:t>
          </w:r>
        </w:p>
      </w:docPartBody>
    </w:docPart>
    <w:docPart>
      <w:docPartPr>
        <w:name w:val="722BC82FCB244C7A8A919362D5C0BF23"/>
        <w:category>
          <w:name w:val="Allmänt"/>
          <w:gallery w:val="placeholder"/>
        </w:category>
        <w:types>
          <w:type w:val="bbPlcHdr"/>
        </w:types>
        <w:behaviors>
          <w:behavior w:val="content"/>
        </w:behaviors>
        <w:guid w:val="{0690DE3E-A4FB-4CF3-B4BB-CA08296D5A18}"/>
      </w:docPartPr>
      <w:docPartBody>
        <w:p w:rsidR="006B08F2" w:rsidRDefault="00425297">
          <w:pPr>
            <w:pStyle w:val="722BC82FCB244C7A8A919362D5C0BF23"/>
          </w:pPr>
          <w:r>
            <w:rPr>
              <w:rStyle w:val="Platshllartext"/>
            </w:rPr>
            <w:t xml:space="preserve"> </w:t>
          </w:r>
        </w:p>
      </w:docPartBody>
    </w:docPart>
    <w:docPart>
      <w:docPartPr>
        <w:name w:val="51312CF049F9472BBC7DF6A87D41BC9D"/>
        <w:category>
          <w:name w:val="Allmänt"/>
          <w:gallery w:val="placeholder"/>
        </w:category>
        <w:types>
          <w:type w:val="bbPlcHdr"/>
        </w:types>
        <w:behaviors>
          <w:behavior w:val="content"/>
        </w:behaviors>
        <w:guid w:val="{D014A9BA-AE40-4B47-BCDE-1F41E55F0819}"/>
      </w:docPartPr>
      <w:docPartBody>
        <w:p w:rsidR="006B08F2" w:rsidRDefault="00425297">
          <w:pPr>
            <w:pStyle w:val="51312CF049F9472BBC7DF6A87D41BC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97"/>
    <w:rsid w:val="00425297"/>
    <w:rsid w:val="006B0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936F13D1643ECB5B80B7223464F3C">
    <w:name w:val="18A936F13D1643ECB5B80B7223464F3C"/>
  </w:style>
  <w:style w:type="paragraph" w:customStyle="1" w:styleId="5ABE375C82B24591915F29053E472D1B">
    <w:name w:val="5ABE375C82B24591915F29053E472D1B"/>
  </w:style>
  <w:style w:type="paragraph" w:customStyle="1" w:styleId="F283B2942A404610B2F89511ABE148BC">
    <w:name w:val="F283B2942A404610B2F89511ABE148BC"/>
  </w:style>
  <w:style w:type="paragraph" w:customStyle="1" w:styleId="312069A9FC724A3B81E18F6A90050A59">
    <w:name w:val="312069A9FC724A3B81E18F6A90050A59"/>
  </w:style>
  <w:style w:type="paragraph" w:customStyle="1" w:styleId="722BC82FCB244C7A8A919362D5C0BF23">
    <w:name w:val="722BC82FCB244C7A8A919362D5C0BF23"/>
  </w:style>
  <w:style w:type="paragraph" w:customStyle="1" w:styleId="51312CF049F9472BBC7DF6A87D41BC9D">
    <w:name w:val="51312CF049F9472BBC7DF6A87D41B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A6EA-29EC-4CEE-B5FC-837F24EAF078}"/>
</file>

<file path=customXml/itemProps2.xml><?xml version="1.0" encoding="utf-8"?>
<ds:datastoreItem xmlns:ds="http://schemas.openxmlformats.org/officeDocument/2006/customXml" ds:itemID="{1EF08CCF-B57B-42AB-8C6E-03E1D88DF260}"/>
</file>

<file path=customXml/itemProps3.xml><?xml version="1.0" encoding="utf-8"?>
<ds:datastoreItem xmlns:ds="http://schemas.openxmlformats.org/officeDocument/2006/customXml" ds:itemID="{7D6B51D7-CB26-45F8-A375-24C37CCAE74B}"/>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1440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201617SD556 Omhänderta resenärer från terrorkontrollerade områden</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