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rPr>
        <w:id w:val="310384016"/>
        <w:lock w:val="contentLocked"/>
        <w:placeholder>
          <w:docPart w:val="60830AD42B7E4276B05F9066504CF796"/>
        </w:placeholder>
        <w:group/>
      </w:sdtPr>
      <w:sdtEndPr>
        <w:rPr>
          <w:b w:val="0"/>
        </w:rPr>
      </w:sdtEndPr>
      <w:sdtContent>
        <w:p w14:paraId="20C9CFCA" w14:textId="77777777" w:rsidR="00907069" w:rsidRPr="00710A6C" w:rsidRDefault="00907069" w:rsidP="001C2731">
          <w:pPr>
            <w:pStyle w:val="Sidhuvud"/>
            <w:ind w:left="3969" w:right="-567"/>
            <w:rPr>
              <w:b/>
            </w:rPr>
          </w:pPr>
          <w:r>
            <w:rPr>
              <w:noProof/>
            </w:rPr>
            <w:drawing>
              <wp:anchor distT="0" distB="0" distL="114300" distR="114300" simplePos="0" relativeHeight="251658240" behindDoc="1" locked="1" layoutInCell="1" allowOverlap="0" wp14:anchorId="00BC4EDF" wp14:editId="532A7F20">
                <wp:simplePos x="0" y="0"/>
                <wp:positionH relativeFrom="margin">
                  <wp:posOffset>0</wp:posOffset>
                </wp:positionH>
                <wp:positionV relativeFrom="page">
                  <wp:posOffset>369570</wp:posOffset>
                </wp:positionV>
                <wp:extent cx="1746000" cy="504000"/>
                <wp:effectExtent l="0" t="0" r="6985" b="0"/>
                <wp:wrapNone/>
                <wp:docPr id="1" name="Bildobjekt 1" descr="Regeringskansliets logotyp"/>
                <wp:cNvGraphicFramePr/>
                <a:graphic xmlns:a="http://schemas.openxmlformats.org/drawingml/2006/main">
                  <a:graphicData uri="http://schemas.openxmlformats.org/drawingml/2006/picture">
                    <pic:pic xmlns:pic="http://schemas.openxmlformats.org/drawingml/2006/picture">
                      <pic:nvPicPr>
                        <pic:cNvPr id="1" name="Bildobjekt 1" descr="Regeringskansliets logotyp"/>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46000" cy="504000"/>
                        </a:xfrm>
                        <a:prstGeom prst="rect">
                          <a:avLst/>
                        </a:prstGeom>
                      </pic:spPr>
                    </pic:pic>
                  </a:graphicData>
                </a:graphic>
                <wp14:sizeRelH relativeFrom="margin">
                  <wp14:pctWidth>0</wp14:pctWidth>
                </wp14:sizeRelH>
                <wp14:sizeRelV relativeFrom="margin">
                  <wp14:pctHeight>0</wp14:pctHeight>
                </wp14:sizeRelV>
              </wp:anchor>
            </w:drawing>
          </w:r>
          <w:r w:rsidR="002963B6">
            <w:rPr>
              <w:b/>
            </w:rPr>
            <w:t>Faktapromemoria</w:t>
          </w:r>
        </w:p>
        <w:p w14:paraId="79354C60" w14:textId="34BAB076" w:rsidR="00907069" w:rsidRDefault="00C85FE1" w:rsidP="001C2731">
          <w:pPr>
            <w:pStyle w:val="Sidhuvud"/>
            <w:ind w:left="3969" w:right="-567"/>
          </w:pPr>
          <w:r>
            <w:t>Riksdagså</w:t>
          </w:r>
          <w:r w:rsidR="00907069">
            <w:t xml:space="preserve">r: </w:t>
          </w:r>
          <w:sdt>
            <w:sdtPr>
              <w:alias w:val="Ar"/>
              <w:tag w:val="Ar"/>
              <w:id w:val="-280807286"/>
              <w:placeholder>
                <w:docPart w:val="23B6B6E2D062407C9C4E0966E992ACE6"/>
              </w:placeholder>
              <w:dataBinding w:prefixMappings="xmlns:ns0='http://rk.se/faktapm' " w:xpath="/ns0:faktaPM[1]/ns0:Ar[1]" w:storeItemID="{0B9A7431-9D19-4C2A-8E12-639802D7B40B}"/>
              <w:comboBox w:lastValue="2025/26">
                <w:listItem w:displayText="2022/23" w:value="2022/23"/>
                <w:listItem w:displayText="2023/24" w:value="2023/24"/>
                <w:listItem w:displayText="2024/25" w:value="2024/25"/>
                <w:listItem w:displayText="2025/26" w:value="2025/26"/>
                <w:listItem w:displayText="2026/27" w:value="2026/27"/>
                <w:listItem w:displayText="2027/28" w:value="2027/28"/>
              </w:comboBox>
            </w:sdtPr>
            <w:sdtEndPr/>
            <w:sdtContent>
              <w:r w:rsidR="00787797">
                <w:t>2025/26</w:t>
              </w:r>
            </w:sdtContent>
          </w:sdt>
        </w:p>
        <w:p w14:paraId="0CBFF078" w14:textId="38FA18BF" w:rsidR="00907069" w:rsidRDefault="00907069" w:rsidP="001C2731">
          <w:pPr>
            <w:pStyle w:val="Sidhuvud"/>
            <w:ind w:left="3969" w:right="-567"/>
          </w:pPr>
          <w:r>
            <w:t>FPM</w:t>
          </w:r>
          <w:r w:rsidR="004B795E">
            <w:t>-</w:t>
          </w:r>
          <w:r>
            <w:t xml:space="preserve">nummer: </w:t>
          </w:r>
          <w:sdt>
            <w:sdtPr>
              <w:alias w:val="FPMNummer"/>
              <w:tag w:val="FPMNummer"/>
              <w:id w:val="1114556829"/>
              <w:placeholder>
                <w:docPart w:val="7043DF418C074801B9AB74037E2E5013"/>
              </w:placeholder>
              <w:dataBinding w:prefixMappings="xmlns:ns0='http://rk.se/faktapm' " w:xpath="/ns0:faktaPM[1]/ns0:Nr[1]" w:storeItemID="{0B9A7431-9D19-4C2A-8E12-639802D7B40B}"/>
              <w:text/>
            </w:sdtPr>
            <w:sdtEndPr/>
            <w:sdtContent>
              <w:r w:rsidR="00787797">
                <w:t>65</w:t>
              </w:r>
            </w:sdtContent>
          </w:sdt>
        </w:p>
        <w:sdt>
          <w:sdtPr>
            <w:alias w:val="Datum"/>
            <w:tag w:val="Datum"/>
            <w:id w:val="-363979562"/>
            <w:placeholder>
              <w:docPart w:val="617C4F84B21D43BDAF8DB08CFCC1A455"/>
            </w:placeholder>
            <w:dataBinding w:prefixMappings="xmlns:ns0='http://rk.se/faktapm' " w:xpath="/ns0:faktaPM[1]/ns0:UppDat[1]" w:storeItemID="{0B9A7431-9D19-4C2A-8E12-639802D7B40B}"/>
            <w:date w:fullDate="2026-02-06T00:00:00Z">
              <w:dateFormat w:val="yyyy-MM-dd"/>
              <w:lid w:val="sv-SE"/>
              <w:storeMappedDataAs w:val="dateTime"/>
              <w:calendar w:val="gregorian"/>
            </w:date>
          </w:sdtPr>
          <w:sdtEndPr/>
          <w:sdtContent>
            <w:p w14:paraId="3A78ED28" w14:textId="76084A39" w:rsidR="00907069" w:rsidRDefault="00787797" w:rsidP="001C2731">
              <w:pPr>
                <w:pStyle w:val="Sidhuvud"/>
                <w:spacing w:after="960"/>
                <w:ind w:left="3969" w:right="-567"/>
              </w:pPr>
              <w:r>
                <w:t>2026-02-06</w:t>
              </w:r>
            </w:p>
          </w:sdtContent>
        </w:sdt>
      </w:sdtContent>
    </w:sdt>
    <w:p w14:paraId="4C2EEEE6" w14:textId="7BF8074F" w:rsidR="007D542F" w:rsidRDefault="00EE1479" w:rsidP="007D542F">
      <w:pPr>
        <w:pStyle w:val="Rubrik"/>
      </w:pPr>
      <w:sdt>
        <w:sdtPr>
          <w:id w:val="886605850"/>
          <w:lock w:val="contentLocked"/>
          <w:placeholder>
            <w:docPart w:val="60830AD42B7E4276B05F9066504CF796"/>
          </w:placeholder>
          <w:group/>
        </w:sdtPr>
        <w:sdtEndPr/>
        <w:sdtContent>
          <w:sdt>
            <w:sdtPr>
              <w:id w:val="-1141882450"/>
              <w:placeholder>
                <w:docPart w:val="4E3FBF75767C4B66AA459CE10765B278"/>
              </w:placeholder>
              <w:dataBinding w:prefixMappings="xmlns:ns0='http://rk.se/faktapm' " w:xpath="/ns0:faktaPM[1]/ns0:Titel[1]" w:storeItemID="{0B9A7431-9D19-4C2A-8E12-639802D7B40B}"/>
              <w:text/>
            </w:sdtPr>
            <w:sdtEndPr/>
            <w:sdtContent>
              <w:r w:rsidR="00E26ECC">
                <w:t>Förslag om regelförenkling (omnibus) gällande motorfordon</w:t>
              </w:r>
            </w:sdtContent>
          </w:sdt>
        </w:sdtContent>
      </w:sdt>
    </w:p>
    <w:sdt>
      <w:sdtPr>
        <w:id w:val="1508712681"/>
        <w15:dataBinding w:prefixMappings="xmlns:ns0='http://rk.se/faktapm' " w:xpath="/ns0:faktaPM[1]/ns0:DepLista[1]/ns0:Item" w:storeItemID="{0B9A7431-9D19-4C2A-8E12-639802D7B40B}"/>
        <w15:repeatingSection/>
      </w:sdtPr>
      <w:sdtEndPr/>
      <w:sdtContent>
        <w:sdt>
          <w:sdtPr>
            <w:id w:val="-602265425"/>
            <w:placeholder>
              <w:docPart w:val="27FB2A5D47A34C90AA379FF26627CA93"/>
            </w:placeholder>
            <w15:repeatingSectionItem/>
          </w:sdtPr>
          <w:sdtEndPr/>
          <w:sdtContent>
            <w:p w14:paraId="3F8FBF74" w14:textId="4DB0FA5F" w:rsidR="007D542F" w:rsidRDefault="00EE1479" w:rsidP="007D542F">
              <w:pPr>
                <w:pStyle w:val="Brdtext"/>
              </w:pPr>
              <w:sdt>
                <w:sdtPr>
                  <w:rPr>
                    <w:rStyle w:val="Departement"/>
                  </w:rPr>
                  <w:id w:val="19440330"/>
                  <w:placeholder>
                    <w:docPart w:val="373FFD9D88DB461196D45FD2DE5BD157"/>
                  </w:placeholder>
                  <w:dataBinding w:prefixMappings="xmlns:ns0='http://rk.se/faktapm' " w:xpath="/ns0:faktaPM[1]/ns0:DepLista[1]/ns0:Item[1]/ns0:Departementsnamn[1]" w:storeItemID="{0B9A7431-9D19-4C2A-8E12-639802D7B40B}"/>
                  <w:comboBox w:lastValue="Landsbygds- och infrastrukturdepartementet">
                    <w:listItem w:value="Välj ett objekt."/>
                    <w:listItem w:displayText="Statsrådsberedningen" w:value="Statsrådsberedningen"/>
                    <w:listItem w:displayText="Justitiedepartementet" w:value="Justitiedepartementet"/>
                    <w:listItem w:displayText="Utrikesdepartementet" w:value="Utrikesdepartementet"/>
                    <w:listItem w:displayText="Försvarsdepartementet" w:value="Försvarsdepartementet"/>
                    <w:listItem w:displayText="Socialdepartementet" w:value="Socialdepartementet"/>
                    <w:listItem w:displayText="Finansdepartementet" w:value="Finansdepartementet"/>
                    <w:listItem w:displayText="Utbildningsdepartementet" w:value="Utbildningsdepartementet"/>
                    <w:listItem w:displayText="Klimat- och näringslivsdepartementet" w:value="Klimat- och näringslivsdepartementet"/>
                    <w:listItem w:displayText="Kulturdepartementet" w:value="Kulturdepartementet"/>
                    <w:listItem w:displayText="Arbetsmarknadsdepartementet" w:value="Arbetsmarknadsdepartementet"/>
                    <w:listItem w:displayText="Landsbygds- och infrastrukturdepartementet" w:value="Landsbygds- och infrastrukturdepartementet"/>
                    <w:listItem w:displayText="Förvaltningsavdelningen" w:value="Förvaltningsavdelningen"/>
                  </w:comboBox>
                </w:sdtPr>
                <w:sdtEndPr>
                  <w:rPr>
                    <w:rStyle w:val="Standardstycketeckensnitt"/>
                    <w:rFonts w:asciiTheme="minorHAnsi" w:hAnsiTheme="minorHAnsi"/>
                    <w:sz w:val="22"/>
                  </w:rPr>
                </w:sdtEndPr>
                <w:sdtContent>
                  <w:r w:rsidR="00E26ECC">
                    <w:rPr>
                      <w:rStyle w:val="Departement"/>
                    </w:rPr>
                    <w:t>Landsbygds- och infrastrukturdepartementet</w:t>
                  </w:r>
                </w:sdtContent>
              </w:sdt>
              <w:r w:rsidR="007D542F">
                <w:t xml:space="preserve"> </w:t>
              </w:r>
            </w:p>
          </w:sdtContent>
        </w:sdt>
      </w:sdtContent>
    </w:sdt>
    <w:bookmarkStart w:id="0" w:name="_Toc93996727"/>
    <w:p w14:paraId="08B08D13" w14:textId="77777777" w:rsidR="007D542F" w:rsidRDefault="00EE1479" w:rsidP="00AC59D3">
      <w:pPr>
        <w:pStyle w:val="Rubrik2utannumrering"/>
      </w:pPr>
      <w:sdt>
        <w:sdtPr>
          <w:id w:val="-208794150"/>
          <w:lock w:val="contentLocked"/>
          <w:placeholder>
            <w:docPart w:val="60830AD42B7E4276B05F9066504CF796"/>
          </w:placeholder>
          <w:group/>
        </w:sdtPr>
        <w:sdtEndPr/>
        <w:sdtContent>
          <w:r w:rsidR="007D542F">
            <w:t>Dokumentbeteckning</w:t>
          </w:r>
          <w:bookmarkEnd w:id="0"/>
        </w:sdtContent>
      </w:sdt>
    </w:p>
    <w:sdt>
      <w:sdtPr>
        <w:id w:val="438026267"/>
        <w15:dataBinding w:prefixMappings="xmlns:ns0='http://rk.se/faktapm' " w:xpath="/ns0:faktaPM[1]/ns0:DokLista[1]/ns0:DokItem" w:storeItemID="{0B9A7431-9D19-4C2A-8E12-639802D7B40B}"/>
        <w15:repeatingSection/>
      </w:sdtPr>
      <w:sdtEndPr/>
      <w:sdtContent>
        <w:sdt>
          <w:sdtPr>
            <w:id w:val="2071376719"/>
            <w:placeholder>
              <w:docPart w:val="27FB2A5D47A34C90AA379FF26627CA93"/>
            </w:placeholder>
            <w15:repeatingSectionItem/>
          </w:sdtPr>
          <w:sdtEndPr/>
          <w:sdtContent>
            <w:p w14:paraId="7820D3C3" w14:textId="4C8E15D5" w:rsidR="00390335" w:rsidRDefault="00EE1479" w:rsidP="002F204A">
              <w:pPr>
                <w:pStyle w:val="Brdtext"/>
                <w:tabs>
                  <w:tab w:val="clear" w:pos="1701"/>
                  <w:tab w:val="clear" w:pos="3600"/>
                  <w:tab w:val="left" w:pos="2835"/>
                </w:tabs>
                <w:spacing w:after="80"/>
                <w:ind w:left="2835" w:hanging="2835"/>
              </w:pPr>
              <w:sdt>
                <w:sdtPr>
                  <w:id w:val="-1666781584"/>
                  <w:placeholder>
                    <w:docPart w:val="30F8D56939B449269175BAC6CA8EB501"/>
                  </w:placeholder>
                  <w:dataBinding w:prefixMappings="xmlns:ns0='http://rk.se/faktapm' " w:xpath="/ns0:faktaPM[1]/ns0:DokLista[1]/ns0:DokItem[1]/ns0:Beteckning[1]" w:storeItemID="{0B9A7431-9D19-4C2A-8E12-639802D7B40B}"/>
                  <w:text/>
                </w:sdtPr>
                <w:sdtEndPr/>
                <w:sdtContent>
                  <w:proofErr w:type="gramStart"/>
                  <w:r w:rsidR="009D6984">
                    <w:t>COM(</w:t>
                  </w:r>
                  <w:proofErr w:type="gramEnd"/>
                  <w:r w:rsidR="009D6984">
                    <w:t>2025) 993</w:t>
                  </w:r>
                </w:sdtContent>
              </w:sdt>
              <w:r w:rsidR="007D542F">
                <w:t xml:space="preserve"> </w:t>
              </w:r>
              <w:r w:rsidR="007D542F">
                <w:tab/>
              </w:r>
              <w:proofErr w:type="spellStart"/>
              <w:r w:rsidR="007D542F">
                <w:t>Celexnummer</w:t>
              </w:r>
              <w:proofErr w:type="spellEnd"/>
              <w:r w:rsidR="007D542F">
                <w:t xml:space="preserve"> </w:t>
              </w:r>
              <w:sdt>
                <w:sdtPr>
                  <w:id w:val="403725708"/>
                  <w:placeholder>
                    <w:docPart w:val="56B2872F9EA04F18AB6A44EFD105CCD7"/>
                  </w:placeholder>
                  <w:dataBinding w:prefixMappings="xmlns:ns0='http://rk.se/faktapm' " w:xpath="/ns0:faktaPM[1]/ns0:DokLista[1]/ns0:DokItem[1]/ns0:Celexnummer[1]" w:storeItemID="{0B9A7431-9D19-4C2A-8E12-639802D7B40B}"/>
                  <w:text/>
                </w:sdtPr>
                <w:sdtEndPr/>
                <w:sdtContent>
                  <w:r w:rsidR="009D6984">
                    <w:t>52025PC0993</w:t>
                  </w:r>
                </w:sdtContent>
              </w:sdt>
            </w:p>
            <w:p w14:paraId="1E68D315" w14:textId="1950367D" w:rsidR="007D542F" w:rsidRDefault="009D6984" w:rsidP="00390335">
              <w:pPr>
                <w:pStyle w:val="Brdtext"/>
                <w:tabs>
                  <w:tab w:val="clear" w:pos="1701"/>
                  <w:tab w:val="clear" w:pos="3600"/>
                </w:tabs>
              </w:pPr>
              <w:r>
                <w:t>E</w:t>
              </w:r>
              <w:sdt>
                <w:sdtPr>
                  <w:id w:val="-1736688595"/>
                  <w:placeholder>
                    <w:docPart w:val="3700BD1EC18F48418CAF557FD4231171"/>
                  </w:placeholder>
                  <w:dataBinding w:prefixMappings="xmlns:ns0='http://rk.se/faktapm' " w:xpath="/ns0:faktaPM[1]/ns0:DokLista[1]/ns0:DokItem[1]/ns0:DokTitel[1]" w:storeItemID="{0B9A7431-9D19-4C2A-8E12-639802D7B40B}"/>
                  <w:text/>
                </w:sdtPr>
                <w:sdtEndPr/>
                <w:sdtContent>
                  <w:r>
                    <w:t xml:space="preserve">uropaparlamentets och rådets förordningar (EG) nr 561/2006, (EU) 2018/858, (EU) 2019/2144 och (EU) 2024/1257 vad gäller förenkling av tekniska krav och </w:t>
                  </w:r>
                  <w:proofErr w:type="spellStart"/>
                  <w:r>
                    <w:t>provningsförfaranden</w:t>
                  </w:r>
                  <w:proofErr w:type="spellEnd"/>
                  <w:r>
                    <w:t xml:space="preserve"> för motorfordon och om upphävande av rådets direktiv 70/157/EEG och Europaparlamentets och rådets förordning nr 540/2014</w:t>
                  </w:r>
                </w:sdtContent>
              </w:sdt>
            </w:p>
          </w:sdtContent>
        </w:sdt>
        <w:bookmarkStart w:id="1" w:name="_Toc93996728" w:displacedByCustomXml="next"/>
        <w:sdt>
          <w:sdtPr>
            <w:id w:val="1659266927"/>
            <w:placeholder>
              <w:docPart w:val="A91F139F496749BFAC7A021086BB70E8"/>
            </w:placeholder>
            <w15:repeatingSectionItem/>
          </w:sdtPr>
          <w:sdtEndPr/>
          <w:sdtContent>
            <w:p w14:paraId="216F6F31" w14:textId="7CAF511F" w:rsidR="00E26ECC" w:rsidRDefault="00EE1479" w:rsidP="002F204A">
              <w:pPr>
                <w:pStyle w:val="Brdtext"/>
                <w:tabs>
                  <w:tab w:val="clear" w:pos="1701"/>
                  <w:tab w:val="clear" w:pos="3600"/>
                  <w:tab w:val="left" w:pos="2835"/>
                </w:tabs>
                <w:spacing w:after="80"/>
                <w:ind w:left="2835" w:hanging="2835"/>
              </w:pPr>
              <w:sdt>
                <w:sdtPr>
                  <w:id w:val="1758402877"/>
                  <w:placeholder>
                    <w:docPart w:val="840ACF819208435F9C5021F468343955"/>
                  </w:placeholder>
                  <w:dataBinding w:prefixMappings="xmlns:ns0='http://rk.se/faktapm' " w:xpath="/ns0:faktaPM[1]/ns0:DokLista[1]/ns0:DokItem[2]/ns0:Beteckning[1]" w:storeItemID="{0B9A7431-9D19-4C2A-8E12-639802D7B40B}"/>
                  <w:text/>
                </w:sdtPr>
                <w:sdtEndPr/>
                <w:sdtContent>
                  <w:proofErr w:type="gramStart"/>
                  <w:r w:rsidR="00E26ECC">
                    <w:t>COM(</w:t>
                  </w:r>
                  <w:proofErr w:type="gramEnd"/>
                  <w:r w:rsidR="00E26ECC">
                    <w:t>2025) 999</w:t>
                  </w:r>
                </w:sdtContent>
              </w:sdt>
              <w:r w:rsidR="00E26ECC">
                <w:t xml:space="preserve"> </w:t>
              </w:r>
              <w:r w:rsidR="00E26ECC">
                <w:tab/>
              </w:r>
              <w:proofErr w:type="spellStart"/>
              <w:r w:rsidR="00E26ECC">
                <w:t>Celexnummer</w:t>
              </w:r>
              <w:proofErr w:type="spellEnd"/>
              <w:r w:rsidR="00E26ECC">
                <w:t xml:space="preserve"> </w:t>
              </w:r>
              <w:sdt>
                <w:sdtPr>
                  <w:id w:val="-1969116510"/>
                  <w:placeholder>
                    <w:docPart w:val="EFA6C61C1B984312BC957723343FC5FB"/>
                  </w:placeholder>
                  <w:dataBinding w:prefixMappings="xmlns:ns0='http://rk.se/faktapm' " w:xpath="/ns0:faktaPM[1]/ns0:DokLista[1]/ns0:DokItem[2]/ns0:Celexnummer[1]" w:storeItemID="{0B9A7431-9D19-4C2A-8E12-639802D7B40B}"/>
                  <w:text/>
                </w:sdtPr>
                <w:sdtEndPr/>
                <w:sdtContent>
                  <w:r w:rsidR="00E26ECC">
                    <w:t>52025PC0999</w:t>
                  </w:r>
                </w:sdtContent>
              </w:sdt>
            </w:p>
            <w:p w14:paraId="4B0971C2" w14:textId="0322812F" w:rsidR="00E26ECC" w:rsidRDefault="00E26ECC" w:rsidP="00390335">
              <w:pPr>
                <w:pStyle w:val="Brdtext"/>
                <w:tabs>
                  <w:tab w:val="clear" w:pos="1701"/>
                  <w:tab w:val="clear" w:pos="3600"/>
                </w:tabs>
              </w:pPr>
              <w:r>
                <w:t>E</w:t>
              </w:r>
              <w:sdt>
                <w:sdtPr>
                  <w:id w:val="1957759464"/>
                  <w:placeholder>
                    <w:docPart w:val="E5094922C04846A2A2187DA6C23B947C"/>
                  </w:placeholder>
                  <w:dataBinding w:prefixMappings="xmlns:ns0='http://rk.se/faktapm' " w:xpath="/ns0:faktaPM[1]/ns0:DokLista[1]/ns0:DokItem[2]/ns0:DokTitel[1]" w:storeItemID="{0B9A7431-9D19-4C2A-8E12-639802D7B40B}"/>
                  <w:text/>
                </w:sdtPr>
                <w:sdtEndPr/>
                <w:sdtContent>
                  <w:r>
                    <w:t>uropaparlamentet och rådets direktiv om ändring av direktiv 92/6/EEG för att undanta vissa elfordon av kategori N2 från kravet att installera och använda en hastighetsbegränsande anordning</w:t>
                  </w:r>
                </w:sdtContent>
              </w:sdt>
            </w:p>
          </w:sdtContent>
        </w:sdt>
      </w:sdtContent>
    </w:sdt>
    <w:p w14:paraId="36768E31" w14:textId="77777777" w:rsidR="007D542F" w:rsidRDefault="00EE1479" w:rsidP="00721D8B">
      <w:pPr>
        <w:pStyle w:val="Rubrik1utannumrering"/>
      </w:pPr>
      <w:sdt>
        <w:sdtPr>
          <w:id w:val="1122497011"/>
          <w:lock w:val="contentLocked"/>
          <w:placeholder>
            <w:docPart w:val="60830AD42B7E4276B05F9066504CF796"/>
          </w:placeholder>
          <w:group/>
        </w:sdtPr>
        <w:sdtEndPr/>
        <w:sdtContent>
          <w:r w:rsidR="007D542F">
            <w:t>Sammanfattning</w:t>
          </w:r>
          <w:bookmarkEnd w:id="1"/>
        </w:sdtContent>
      </w:sdt>
    </w:p>
    <w:p w14:paraId="2CCBFD8F" w14:textId="77777777" w:rsidR="00E26ECC" w:rsidRDefault="00E26ECC" w:rsidP="007D542F">
      <w:pPr>
        <w:pStyle w:val="Brdtext"/>
      </w:pPr>
      <w:bookmarkStart w:id="2" w:name="_Toc93996729"/>
      <w:r>
        <w:t>Kommissionen presenterade den 16 december 2025 förslag till f</w:t>
      </w:r>
      <w:r w:rsidRPr="002C5270">
        <w:t>örenklingspaket (omnibus)</w:t>
      </w:r>
      <w:r>
        <w:t xml:space="preserve"> gällande regler för motorfordon som del av det s.k. fordonspaketet. Flera av förslagen i omnibusen förenklar och förtydligar regler vid godkännande av motorfordon inom EU, vilket syftar till att stärka fordonsindustrins konkurrenskraft. Förslagen introducerar även en ny fordonskategori för små elbilar och regellättnader specifikt för eldrivna fordon, vilket syftar till att bidra till att uppfylla EU:s mål för minskade koldioxidutsläpp till 2050.   </w:t>
      </w:r>
    </w:p>
    <w:p w14:paraId="7D39C52A" w14:textId="45997FE3" w:rsidR="007D542F" w:rsidRDefault="00E26ECC" w:rsidP="007D542F">
      <w:pPr>
        <w:pStyle w:val="Brdtext"/>
      </w:pPr>
      <w:r>
        <w:t>Regeringen välkomnar förslagen då de bedöms kunna bidra till att minska fordonsindustrins</w:t>
      </w:r>
      <w:r w:rsidRPr="00035019">
        <w:t xml:space="preserve"> regelbörda</w:t>
      </w:r>
      <w:r>
        <w:t xml:space="preserve">, </w:t>
      </w:r>
      <w:r w:rsidRPr="00035019">
        <w:t>förbättra EU-lagstiftning</w:t>
      </w:r>
      <w:r>
        <w:t xml:space="preserve">en och förbättra förutsättningarna för elektrifieringen och därmed underlätta för EU att nå sina </w:t>
      </w:r>
      <w:r>
        <w:lastRenderedPageBreak/>
        <w:t xml:space="preserve">klimatmål. Regeringen anser vidare att det finns utrymme för ytterligare, mer långtgående förenklingar </w:t>
      </w:r>
      <w:r w:rsidRPr="0050407F">
        <w:t>vad gäller både lätta och tunga fordon</w:t>
      </w:r>
      <w:r>
        <w:t xml:space="preserve">, om de på ett effektivt </w:t>
      </w:r>
      <w:r w:rsidRPr="0056311B">
        <w:t>sätt och med beaktande av trafiksäkerheten bidrar</w:t>
      </w:r>
      <w:r>
        <w:t xml:space="preserve"> till elektrifiering samt stärkt</w:t>
      </w:r>
      <w:r w:rsidRPr="00035019">
        <w:t xml:space="preserve"> konkurrenskraft</w:t>
      </w:r>
      <w:r>
        <w:t xml:space="preserve"> för svensk och europeisk fordonsindustri.    </w:t>
      </w:r>
      <w:r w:rsidR="007D542F">
        <w:t xml:space="preserve">  </w:t>
      </w:r>
    </w:p>
    <w:sdt>
      <w:sdtPr>
        <w:id w:val="181785833"/>
        <w:lock w:val="contentLocked"/>
        <w:placeholder>
          <w:docPart w:val="60830AD42B7E4276B05F9066504CF796"/>
        </w:placeholder>
        <w:group/>
      </w:sdtPr>
      <w:sdtEndPr/>
      <w:sdtContent>
        <w:p w14:paraId="2C4DD485" w14:textId="77777777" w:rsidR="007D542F" w:rsidRDefault="007D542F" w:rsidP="00B84500">
          <w:pPr>
            <w:pStyle w:val="Rubrik1"/>
            <w:spacing w:before="720"/>
          </w:pPr>
          <w:r>
            <w:t>Förslaget</w:t>
          </w:r>
        </w:p>
        <w:bookmarkEnd w:id="2" w:displacedByCustomXml="next"/>
      </w:sdtContent>
    </w:sdt>
    <w:bookmarkStart w:id="3" w:name="_Toc93996730"/>
    <w:p w14:paraId="40DEBA53" w14:textId="77777777" w:rsidR="007D542F" w:rsidRDefault="00EE1479" w:rsidP="007D542F">
      <w:pPr>
        <w:pStyle w:val="Rubrik2"/>
      </w:pPr>
      <w:sdt>
        <w:sdtPr>
          <w:id w:val="400485695"/>
          <w:lock w:val="contentLocked"/>
          <w:placeholder>
            <w:docPart w:val="60830AD42B7E4276B05F9066504CF796"/>
          </w:placeholder>
          <w:group/>
        </w:sdtPr>
        <w:sdtEndPr/>
        <w:sdtContent>
          <w:r w:rsidR="007D542F">
            <w:t>Ärendets bakgrund</w:t>
          </w:r>
          <w:bookmarkEnd w:id="3"/>
        </w:sdtContent>
      </w:sdt>
    </w:p>
    <w:p w14:paraId="54FAC896" w14:textId="62CD513B" w:rsidR="005C79BA" w:rsidRPr="00F643C7" w:rsidRDefault="005C79BA" w:rsidP="005C79BA">
      <w:pPr>
        <w:pStyle w:val="Brdtext"/>
      </w:pPr>
      <w:r>
        <w:t xml:space="preserve">I mars 2025 presenterade kommissionen en </w:t>
      </w:r>
      <w:r w:rsidRPr="0090219B">
        <w:t xml:space="preserve">handlingsplan för </w:t>
      </w:r>
      <w:r>
        <w:t>E</w:t>
      </w:r>
      <w:r w:rsidRPr="0090219B">
        <w:t>urop</w:t>
      </w:r>
      <w:r>
        <w:t>as</w:t>
      </w:r>
      <w:r w:rsidRPr="0090219B">
        <w:t xml:space="preserve"> </w:t>
      </w:r>
      <w:r>
        <w:t xml:space="preserve">fordonsindustrin. I den framgår </w:t>
      </w:r>
      <w:r w:rsidRPr="0090219B">
        <w:t xml:space="preserve">att kommissionen i samråd med berörda parter skulle utveckla ett regelförenklingspaket för </w:t>
      </w:r>
      <w:r>
        <w:t>fordons</w:t>
      </w:r>
      <w:r w:rsidRPr="0090219B">
        <w:t xml:space="preserve">industrin genom att förbättra samstämmigheten och konsekvensen mellan olika regelkrav. Detta är en del av kommissionens </w:t>
      </w:r>
      <w:r>
        <w:t>uttalade ambition</w:t>
      </w:r>
      <w:r w:rsidRPr="0090219B">
        <w:t xml:space="preserve"> att </w:t>
      </w:r>
      <w:r>
        <w:t>förenkla regelverk och minska administrativa bördor inom EU i allmänhet och att förbättra</w:t>
      </w:r>
      <w:r w:rsidRPr="0090219B">
        <w:t xml:space="preserve"> affärsklimatet för den europeiska </w:t>
      </w:r>
      <w:r>
        <w:t>fordons</w:t>
      </w:r>
      <w:r w:rsidRPr="0090219B">
        <w:t>industrin</w:t>
      </w:r>
      <w:r>
        <w:t xml:space="preserve"> i synnerhet.  </w:t>
      </w:r>
    </w:p>
    <w:p w14:paraId="33EE077F" w14:textId="77777777" w:rsidR="005C79BA" w:rsidRDefault="005C79BA" w:rsidP="005C79BA">
      <w:pPr>
        <w:pStyle w:val="Brdtext"/>
      </w:pPr>
      <w:r>
        <w:t xml:space="preserve">De aktuella förslagen utgör en del i ett bredare </w:t>
      </w:r>
      <w:r w:rsidDel="00444B4D">
        <w:t xml:space="preserve">fordonspaket </w:t>
      </w:r>
      <w:r>
        <w:t xml:space="preserve">s.k. Automotive </w:t>
      </w:r>
      <w:proofErr w:type="spellStart"/>
      <w:r>
        <w:t>Package</w:t>
      </w:r>
      <w:proofErr w:type="spellEnd"/>
      <w:r>
        <w:t xml:space="preserve"> som även innehåller förslag till </w:t>
      </w:r>
      <w:r w:rsidRPr="00546976">
        <w:t>revidering</w:t>
      </w:r>
      <w:r w:rsidRPr="002C5270">
        <w:t xml:space="preserve"> av regelverket för koldioxidutsläpp från nya lätta fordon</w:t>
      </w:r>
      <w:r>
        <w:t>, riktad ändring av beräkningen av utsläppskrediter för tunga fordon, initiativ om renaföretagsflottor samt en batteristrategi. Paketet som helhet uppges syfta till att</w:t>
      </w:r>
      <w:r w:rsidRPr="00546976">
        <w:t xml:space="preserve"> underlätta för fordonstillverkare att uppfylla </w:t>
      </w:r>
      <w:r>
        <w:t>koldioxid</w:t>
      </w:r>
      <w:r w:rsidRPr="00546976">
        <w:t>kraven för 2030 och 2035.</w:t>
      </w:r>
    </w:p>
    <w:p w14:paraId="4DA26748" w14:textId="77777777" w:rsidR="005C79BA" w:rsidRDefault="00EE1479" w:rsidP="005C79BA">
      <w:pPr>
        <w:pStyle w:val="Rubrik2"/>
      </w:pPr>
      <w:sdt>
        <w:sdtPr>
          <w:id w:val="686944695"/>
          <w:lock w:val="contentLocked"/>
          <w:placeholder>
            <w:docPart w:val="617EE4669F994DF8A4C262E62497F120"/>
          </w:placeholder>
          <w:group/>
        </w:sdtPr>
        <w:sdtEndPr/>
        <w:sdtContent>
          <w:r w:rsidR="005C79BA">
            <w:t>Förslagets innehåll</w:t>
          </w:r>
        </w:sdtContent>
      </w:sdt>
    </w:p>
    <w:p w14:paraId="6A610E52" w14:textId="77777777" w:rsidR="005C79BA" w:rsidRDefault="005C79BA" w:rsidP="005C79BA">
      <w:pPr>
        <w:pStyle w:val="Brdtext"/>
      </w:pPr>
      <w:r>
        <w:t xml:space="preserve">Förslagen omfattar både generella förslag till förenkling och förtydliganden och förenklingsförslag som träffar eldrivna fordon specifikt. Vidare ingår förslag till ny fordonskategori för små elbilar. Kommissionen aviserar också att ytterligare förenklingsinitiativ kommer följa i genomförandelagstiftning och i ett kontinuerligt arbete gentemot regelgivning inom FN, där en stor del av fordonsreglerna som tillämpas på den europeiska marknaden utformas. </w:t>
      </w:r>
    </w:p>
    <w:p w14:paraId="286F3F79" w14:textId="77777777" w:rsidR="005C79BA" w:rsidRDefault="005C79BA" w:rsidP="005C79BA">
      <w:pPr>
        <w:pStyle w:val="Rubrik3utannumrering"/>
      </w:pPr>
      <w:r>
        <w:t>Förenklingar och förtydliganden</w:t>
      </w:r>
    </w:p>
    <w:p w14:paraId="4EE2DD12" w14:textId="77777777" w:rsidR="005C79BA" w:rsidRDefault="005C79BA" w:rsidP="005C79BA">
      <w:pPr>
        <w:pStyle w:val="Brdtext"/>
      </w:pPr>
      <w:r>
        <w:t xml:space="preserve">Förordning 2024/1257 om typgodkännande av motorfordon och motorer samt av system, komponenter och separata tekniska enheter som är avsedda för sådana fordon med avseende på utsläpp och batteriers hållbarhet (Euro 7) </w:t>
      </w:r>
      <w:r>
        <w:lastRenderedPageBreak/>
        <w:t>förtydligas avseende hur OBM-, OBD- och OBFCM-data för att övervaka verkliga prestanda hos Euro 7-fordonstyper ska utföras, tas emot, sammanställas, bearbetas och lagras effektivt på ett harmoniserat sätt.</w:t>
      </w:r>
    </w:p>
    <w:p w14:paraId="7047ECC1" w14:textId="77777777" w:rsidR="005C79BA" w:rsidRDefault="005C79BA" w:rsidP="005C79BA">
      <w:pPr>
        <w:pStyle w:val="Brdtext"/>
      </w:pPr>
      <w:r>
        <w:t>Förordning 540/2014 om motorfordons ljudnivå och om utbytesljuddämpningssystem upphävs för att inte utgöra dubbelreglering i relation till relevant FN-regelverk. I stället görs det hänvisning i bilaga II till förordning (EU) 2018/858 till relevanta bullerrelaterade FN-föreskrifter (FN-föreskrift 51 om buller från fordon i kategorierna M och N; FN-föreskrift 59 om ersättningsljuddämpningssystem; och FN-föreskrift 138 om tysta vägtransportfordon eller AVAS).</w:t>
      </w:r>
    </w:p>
    <w:p w14:paraId="12529390" w14:textId="77777777" w:rsidR="005C79BA" w:rsidRDefault="005C79BA" w:rsidP="005C79BA">
      <w:pPr>
        <w:pStyle w:val="Brdtext"/>
      </w:pPr>
      <w:r>
        <w:t xml:space="preserve">Förordning 561/2006 om harmonisering av viss sociallagstiftning på vägtransportområdet ändras för att ge möjlighet för en medlemsstat att nationellt undanta vägtransporter med eldrivna lastbilar som understiger 4,25 ton och husbilar från reglerna om kör- och vilotider och färdskrivare. Som ytterligare regellättnad för eldrivna lastbilar som understiger 4,25 ton föreslås att förordning 2019/2144 ska möjliggöra undantag från dagens krav på hastighetsregulator. </w:t>
      </w:r>
    </w:p>
    <w:p w14:paraId="04F3C113" w14:textId="77777777" w:rsidR="005C79BA" w:rsidRDefault="005C79BA" w:rsidP="005C79BA">
      <w:pPr>
        <w:pStyle w:val="Brdtext"/>
      </w:pPr>
      <w:r>
        <w:t xml:space="preserve">Kommissionen föreslår dessutom att den inom ramen för förordning 2018/858 om godkännande av och marknadskontroll över motorfordon, ska få anta delegerade akter om gränssnitt mellan fordon och </w:t>
      </w:r>
      <w:proofErr w:type="spellStart"/>
      <w:r>
        <w:t>laddinfrastruktur</w:t>
      </w:r>
      <w:proofErr w:type="spellEnd"/>
      <w:r>
        <w:t xml:space="preserve">. </w:t>
      </w:r>
    </w:p>
    <w:p w14:paraId="1642AD81" w14:textId="77777777" w:rsidR="005C79BA" w:rsidRDefault="005C79BA" w:rsidP="005C79BA">
      <w:pPr>
        <w:pStyle w:val="Rubrik3utannumrering"/>
      </w:pPr>
      <w:r>
        <w:t>Förslag till ny fordonskategori för små elbilar</w:t>
      </w:r>
    </w:p>
    <w:p w14:paraId="1706D8CD" w14:textId="77777777" w:rsidR="005C79BA" w:rsidRDefault="005C79BA" w:rsidP="005C79BA">
      <w:pPr>
        <w:pStyle w:val="Brdtext"/>
      </w:pPr>
      <w:r>
        <w:t>Definition av en ny underkategori för motorfordon för personbefordran införs, för små elbilar. Fordon som är eldrivna och mindre än 4,2 meter kommer enligt förslaget tillhöra kategori M1E. Valet av storlek motiveras av att det är fordon i denna storlek som idag produceras inom EU till en kostnad som ligger under 25 000 euro. Den nya kategorin skapar en möjlighet att särbehandla dessa fordon vad gäller exempelvis regelbörda, stöd och olika former av fördelar. Syftet är att stimulera produktion av små elbilar inom EU till överkomliga priser.</w:t>
      </w:r>
    </w:p>
    <w:p w14:paraId="7CB7E704" w14:textId="77777777" w:rsidR="005C79BA" w:rsidRDefault="00EE1479" w:rsidP="005C79BA">
      <w:pPr>
        <w:pStyle w:val="Rubrik2"/>
      </w:pPr>
      <w:sdt>
        <w:sdtPr>
          <w:id w:val="2029285898"/>
          <w:lock w:val="contentLocked"/>
          <w:placeholder>
            <w:docPart w:val="617EE4669F994DF8A4C262E62497F120"/>
          </w:placeholder>
          <w:group/>
        </w:sdtPr>
        <w:sdtEndPr/>
        <w:sdtContent>
          <w:r w:rsidR="005C79BA">
            <w:t>Gällande svenska regler och förslagets effekt på dessa</w:t>
          </w:r>
        </w:sdtContent>
      </w:sdt>
    </w:p>
    <w:p w14:paraId="36268DA6" w14:textId="77777777" w:rsidR="005C79BA" w:rsidRDefault="005C79BA" w:rsidP="005C79BA">
      <w:pPr>
        <w:pStyle w:val="Brdtext"/>
      </w:pPr>
      <w:r w:rsidRPr="00281021">
        <w:t xml:space="preserve">Gällande svenska bestämmelser finns i </w:t>
      </w:r>
      <w:proofErr w:type="spellStart"/>
      <w:r w:rsidRPr="00281021">
        <w:t>fordonslagen</w:t>
      </w:r>
      <w:proofErr w:type="spellEnd"/>
      <w:r w:rsidRPr="00281021">
        <w:t xml:space="preserve"> (2002:574) och fordonsförordningen (2009:211)</w:t>
      </w:r>
      <w:r>
        <w:t xml:space="preserve"> </w:t>
      </w:r>
      <w:r w:rsidRPr="00281021">
        <w:t xml:space="preserve">beträffande </w:t>
      </w:r>
      <w:r>
        <w:t xml:space="preserve">godkännande av motorfordon </w:t>
      </w:r>
      <w:r>
        <w:lastRenderedPageBreak/>
        <w:t>generellt och i a</w:t>
      </w:r>
      <w:r w:rsidRPr="00F64573">
        <w:t>vgasreningslag</w:t>
      </w:r>
      <w:r>
        <w:t>en</w:t>
      </w:r>
      <w:r w:rsidRPr="00F64573">
        <w:t xml:space="preserve"> (2011:318) och </w:t>
      </w:r>
      <w:r>
        <w:t>a</w:t>
      </w:r>
      <w:r w:rsidRPr="00F64573">
        <w:t>vgasreningsförordning</w:t>
      </w:r>
      <w:r>
        <w:t>en</w:t>
      </w:r>
      <w:r w:rsidRPr="00F64573">
        <w:t xml:space="preserve"> (2011:345)</w:t>
      </w:r>
      <w:r>
        <w:t xml:space="preserve"> beträffande godkännande av motorfordon med avseende på utsläpp (Euro 7). Kompletterande bestämmelser till EU:s kör- och vilotidsförordning finns i förordningen (2004:865) om kör- och vilotider samt färdskrivare, m.m.</w:t>
      </w:r>
    </w:p>
    <w:p w14:paraId="0014E343" w14:textId="77777777" w:rsidR="005C79BA" w:rsidRDefault="00EE1479" w:rsidP="005C79BA">
      <w:pPr>
        <w:pStyle w:val="Rubrik2"/>
      </w:pPr>
      <w:sdt>
        <w:sdtPr>
          <w:id w:val="1329558460"/>
          <w:lock w:val="contentLocked"/>
          <w:placeholder>
            <w:docPart w:val="617EE4669F994DF8A4C262E62497F120"/>
          </w:placeholder>
          <w:group/>
        </w:sdtPr>
        <w:sdtEndPr/>
        <w:sdtContent>
          <w:r w:rsidR="005C79BA">
            <w:t>Budgetära konsekvenser och konsekvensanalys</w:t>
          </w:r>
        </w:sdtContent>
      </w:sdt>
    </w:p>
    <w:p w14:paraId="3C5F3F88" w14:textId="77777777" w:rsidR="005C79BA" w:rsidRDefault="005C79BA" w:rsidP="005C79BA">
      <w:pPr>
        <w:pStyle w:val="Brdtext"/>
      </w:pPr>
      <w:r>
        <w:t>Kommissionen kvantifierar i sin konsekvensanalys (</w:t>
      </w:r>
      <w:r w:rsidRPr="00E30FF3">
        <w:t>SWD</w:t>
      </w:r>
      <w:r>
        <w:t xml:space="preserve"> </w:t>
      </w:r>
      <w:r w:rsidRPr="00E30FF3">
        <w:t xml:space="preserve">(2025) </w:t>
      </w:r>
      <w:r>
        <w:t xml:space="preserve">1056) besparingar till följd av ett flertal av förslagen. Förslagen om att ta bort krav på färdskrivare respektive hastighetsregulator för lätta </w:t>
      </w:r>
      <w:proofErr w:type="spellStart"/>
      <w:r>
        <w:t>ellastbilar</w:t>
      </w:r>
      <w:proofErr w:type="spellEnd"/>
      <w:r>
        <w:t xml:space="preserve"> bedöms enligt kommissionen innebära besparingar för företagen de kommande tre åren som uppgår till mellan 629–2 203 miljoner euro (när det gäller färdskrivare) respektive 223–782 miljoner euro (när det gäller hastighetsregulator). Ändrade krav avseende tester och data för att övervaka verkliga prestanda hos Euro 7-fordonstyper bedöms av kommissionen leda till besparingar på mellan </w:t>
      </w:r>
      <w:r w:rsidRPr="000F77B7">
        <w:t>417–1400 miljoner euro årligen</w:t>
      </w:r>
      <w:r>
        <w:t xml:space="preserve"> för företag och myndigheter</w:t>
      </w:r>
      <w:r w:rsidRPr="000F77B7">
        <w:t>.</w:t>
      </w:r>
      <w:r>
        <w:t xml:space="preserve"> </w:t>
      </w:r>
    </w:p>
    <w:p w14:paraId="2D15151B" w14:textId="77777777" w:rsidR="005C79BA" w:rsidRDefault="005C79BA" w:rsidP="005C79BA">
      <w:pPr>
        <w:pStyle w:val="Brdtext"/>
      </w:pPr>
      <w:r>
        <w:t xml:space="preserve">Kommissionen anger att introduktionen av den nya fordonskategorin skapar förutsättningar för ökad produktion inom EU av små elbilar.  </w:t>
      </w:r>
    </w:p>
    <w:p w14:paraId="1CD785FA" w14:textId="77777777" w:rsidR="005C79BA" w:rsidRDefault="005C79BA" w:rsidP="005C79BA">
      <w:pPr>
        <w:pStyle w:val="Brdtext"/>
      </w:pPr>
      <w:r>
        <w:t xml:space="preserve">Kommissionen bedömer förslaget om möjlighet till nationella undantag för färdskrivare respektive hastighetsregulator för lätta </w:t>
      </w:r>
      <w:proofErr w:type="spellStart"/>
      <w:r>
        <w:t>ellastbilar</w:t>
      </w:r>
      <w:proofErr w:type="spellEnd"/>
      <w:r>
        <w:t xml:space="preserve"> inte påverkar trafiksäkerheten eftersom dessa fordon numera är utrustade med säkerhetsfrämjande teknik, såsom avancerade förarstöd.</w:t>
      </w:r>
    </w:p>
    <w:sdt>
      <w:sdtPr>
        <w:id w:val="1361475459"/>
        <w:lock w:val="contentLocked"/>
        <w:placeholder>
          <w:docPart w:val="617EE4669F994DF8A4C262E62497F120"/>
        </w:placeholder>
        <w:group/>
      </w:sdtPr>
      <w:sdtEndPr/>
      <w:sdtContent>
        <w:p w14:paraId="133B8125" w14:textId="77777777" w:rsidR="005C79BA" w:rsidRDefault="005C79BA" w:rsidP="005C79BA">
          <w:pPr>
            <w:pStyle w:val="Rubrik1"/>
          </w:pPr>
          <w:r>
            <w:t>Ståndpunkter</w:t>
          </w:r>
        </w:p>
      </w:sdtContent>
    </w:sdt>
    <w:p w14:paraId="6CD61A31" w14:textId="77777777" w:rsidR="005C79BA" w:rsidRDefault="00EE1479" w:rsidP="005C79BA">
      <w:pPr>
        <w:pStyle w:val="Rubrik2"/>
      </w:pPr>
      <w:sdt>
        <w:sdtPr>
          <w:id w:val="757948004"/>
          <w:lock w:val="contentLocked"/>
          <w:placeholder>
            <w:docPart w:val="617EE4669F994DF8A4C262E62497F120"/>
          </w:placeholder>
          <w:group/>
        </w:sdtPr>
        <w:sdtEndPr/>
        <w:sdtContent>
          <w:r w:rsidR="005C79BA">
            <w:t>Preliminär svensk ståndpunkt</w:t>
          </w:r>
        </w:sdtContent>
      </w:sdt>
    </w:p>
    <w:p w14:paraId="6CB7BB04" w14:textId="77777777" w:rsidR="005C79BA" w:rsidRDefault="005C79BA" w:rsidP="005C79BA">
      <w:pPr>
        <w:pStyle w:val="Brdtext"/>
      </w:pPr>
      <w:r w:rsidRPr="0020272F">
        <w:t>Regeringen bedriver en offensiv förenklingsagenda och förenklingspolitiken är en viktig del i att stärka konkurrenskraften hos svenska företag</w:t>
      </w:r>
      <w:r>
        <w:t xml:space="preserve">. Regeringen ser därför positivt på att kommissionen lagt fram förenklingsförslag kopplat till fordonsindustrin, som är central för svensk ekonomi och sysselsättning. </w:t>
      </w:r>
      <w:r w:rsidRPr="001F5316">
        <w:t xml:space="preserve">Att minska regelbördan för företag genom att förenkla regelverk och </w:t>
      </w:r>
      <w:r>
        <w:t>utöka</w:t>
      </w:r>
      <w:r w:rsidRPr="001F5316">
        <w:t xml:space="preserve"> harmonisering är </w:t>
      </w:r>
      <w:r>
        <w:t xml:space="preserve">dessutom </w:t>
      </w:r>
      <w:r w:rsidRPr="001F5316">
        <w:t>centralt för en välfungerande inre marknad</w:t>
      </w:r>
      <w:r>
        <w:t xml:space="preserve"> inom EU</w:t>
      </w:r>
      <w:r w:rsidRPr="001F5316">
        <w:t>.</w:t>
      </w:r>
    </w:p>
    <w:p w14:paraId="5F8E73F9" w14:textId="77777777" w:rsidR="005C79BA" w:rsidRDefault="005C79BA" w:rsidP="005C79BA">
      <w:pPr>
        <w:pStyle w:val="Brdtext"/>
      </w:pPr>
      <w:r>
        <w:lastRenderedPageBreak/>
        <w:t>Regeringen välkomnar förslagen då de bedöms kunna bidra till att minska fordonsindustrins</w:t>
      </w:r>
      <w:r w:rsidRPr="00035019">
        <w:t xml:space="preserve"> regelbörda</w:t>
      </w:r>
      <w:r>
        <w:t xml:space="preserve">, </w:t>
      </w:r>
      <w:r w:rsidRPr="00035019">
        <w:t>förbättra EU-lagstiftning</w:t>
      </w:r>
      <w:r>
        <w:t xml:space="preserve">en och förutsättningarna för elektrifieringen och därmed underlätta för EU att nå sina klimatmål. Regeringen anser vidare att det finns utrymme för ytterligare, mer långtgående </w:t>
      </w:r>
      <w:r w:rsidRPr="0056311B">
        <w:t>förenklingar vad gäller både lätta och tunga fordon, om de på ett effektivt sätt och med beaktande av trafiksäkerheten bidrar till elektrifiering</w:t>
      </w:r>
      <w:r>
        <w:t xml:space="preserve"> samt stärkt</w:t>
      </w:r>
      <w:r w:rsidRPr="00035019">
        <w:t xml:space="preserve"> konkurrenskraft</w:t>
      </w:r>
      <w:r>
        <w:t xml:space="preserve"> för svensk och europeisk fordonsindustri. Regeringen ser positivt på kommissionens avisering om att regelförenklingsarbetet också ska bedrivas i genomförandelagstiftning och i förhandlingsarbetet inom FN som rör fordonsregler. </w:t>
      </w:r>
    </w:p>
    <w:p w14:paraId="77040A78" w14:textId="77777777" w:rsidR="005C79BA" w:rsidRDefault="005C79BA" w:rsidP="005C79BA">
      <w:pPr>
        <w:pStyle w:val="Brdtext"/>
      </w:pPr>
      <w:r>
        <w:t xml:space="preserve">Regeringen anser att en särskild underkategori för små eldrivna fordon inte bör utformas så att den i praktiken ensidigt gynnar vissa tillverkare och därmed snedvrider konkurrensen på marknaden. </w:t>
      </w:r>
    </w:p>
    <w:p w14:paraId="711296D3" w14:textId="77777777" w:rsidR="005C79BA" w:rsidRDefault="00EE1479" w:rsidP="005C79BA">
      <w:pPr>
        <w:pStyle w:val="Rubrik2"/>
      </w:pPr>
      <w:sdt>
        <w:sdtPr>
          <w:id w:val="1782998701"/>
          <w:lock w:val="contentLocked"/>
          <w:placeholder>
            <w:docPart w:val="617EE4669F994DF8A4C262E62497F120"/>
          </w:placeholder>
          <w:group/>
        </w:sdtPr>
        <w:sdtEndPr/>
        <w:sdtContent>
          <w:r w:rsidR="005C79BA">
            <w:t>Medlemsstaternas ståndpunkter</w:t>
          </w:r>
        </w:sdtContent>
      </w:sdt>
    </w:p>
    <w:p w14:paraId="713118F5" w14:textId="77777777" w:rsidR="005C79BA" w:rsidRPr="00472EBA" w:rsidRDefault="005C79BA" w:rsidP="005C79BA">
      <w:pPr>
        <w:pStyle w:val="Brdtext"/>
      </w:pPr>
      <w:r w:rsidRPr="006E6538">
        <w:t>Dessa är inte kända ännu</w:t>
      </w:r>
      <w:r>
        <w:t>.</w:t>
      </w:r>
    </w:p>
    <w:p w14:paraId="03975609" w14:textId="77777777" w:rsidR="005C79BA" w:rsidRDefault="00EE1479" w:rsidP="005C79BA">
      <w:pPr>
        <w:pStyle w:val="Rubrik2"/>
      </w:pPr>
      <w:sdt>
        <w:sdtPr>
          <w:id w:val="1090279089"/>
          <w:lock w:val="contentLocked"/>
          <w:placeholder>
            <w:docPart w:val="617EE4669F994DF8A4C262E62497F120"/>
          </w:placeholder>
          <w:group/>
        </w:sdtPr>
        <w:sdtEndPr/>
        <w:sdtContent>
          <w:r w:rsidR="005C79BA">
            <w:t>Institutionernas ståndpunkter</w:t>
          </w:r>
        </w:sdtContent>
      </w:sdt>
    </w:p>
    <w:p w14:paraId="5FCC4174" w14:textId="77777777" w:rsidR="005C79BA" w:rsidRPr="00472EBA" w:rsidRDefault="005C79BA" w:rsidP="005C79BA">
      <w:pPr>
        <w:pStyle w:val="Brdtext"/>
      </w:pPr>
      <w:bookmarkStart w:id="4" w:name="_Hlk217921880"/>
      <w:r>
        <w:t>Dessa är inte kända ännu</w:t>
      </w:r>
      <w:bookmarkEnd w:id="4"/>
      <w:r>
        <w:t>.</w:t>
      </w:r>
    </w:p>
    <w:p w14:paraId="39F7E318" w14:textId="77777777" w:rsidR="005C79BA" w:rsidRDefault="00EE1479" w:rsidP="005C79BA">
      <w:pPr>
        <w:pStyle w:val="Rubrik2"/>
      </w:pPr>
      <w:sdt>
        <w:sdtPr>
          <w:id w:val="522824033"/>
          <w:lock w:val="contentLocked"/>
          <w:placeholder>
            <w:docPart w:val="617EE4669F994DF8A4C262E62497F120"/>
          </w:placeholder>
          <w:group/>
        </w:sdtPr>
        <w:sdtEndPr/>
        <w:sdtContent>
          <w:r w:rsidR="005C79BA">
            <w:t>Remissinstansernas och andra intressenters ståndpunkter</w:t>
          </w:r>
        </w:sdtContent>
      </w:sdt>
    </w:p>
    <w:p w14:paraId="75CFF565" w14:textId="77777777" w:rsidR="005C79BA" w:rsidRPr="00472EBA" w:rsidRDefault="005C79BA" w:rsidP="005C79BA">
      <w:pPr>
        <w:pStyle w:val="Brdtext"/>
      </w:pPr>
      <w:r>
        <w:t xml:space="preserve">Svenska fordonstillverkare har uttryckt behov av att förslaget till regelförenklingar skulle omfatta fler bestämmelser. </w:t>
      </w:r>
    </w:p>
    <w:sdt>
      <w:sdtPr>
        <w:id w:val="1155187663"/>
        <w:lock w:val="contentLocked"/>
        <w:placeholder>
          <w:docPart w:val="617EE4669F994DF8A4C262E62497F120"/>
        </w:placeholder>
        <w:group/>
      </w:sdtPr>
      <w:sdtEndPr/>
      <w:sdtContent>
        <w:p w14:paraId="46061030" w14:textId="77777777" w:rsidR="005C79BA" w:rsidRDefault="005C79BA" w:rsidP="005C79BA">
          <w:pPr>
            <w:pStyle w:val="Rubrik1"/>
          </w:pPr>
          <w:r>
            <w:t>Förslagets förutsättningar</w:t>
          </w:r>
        </w:p>
      </w:sdtContent>
    </w:sdt>
    <w:p w14:paraId="71A7DBE0" w14:textId="77777777" w:rsidR="005C79BA" w:rsidRDefault="00EE1479" w:rsidP="005C79BA">
      <w:pPr>
        <w:pStyle w:val="Rubrik2"/>
      </w:pPr>
      <w:sdt>
        <w:sdtPr>
          <w:id w:val="901722501"/>
          <w:lock w:val="contentLocked"/>
          <w:placeholder>
            <w:docPart w:val="617EE4669F994DF8A4C262E62497F120"/>
          </w:placeholder>
          <w:group/>
        </w:sdtPr>
        <w:sdtEndPr/>
        <w:sdtContent>
          <w:r w:rsidR="005C79BA">
            <w:t>Rättslig grund och beslutsförfarande</w:t>
          </w:r>
        </w:sdtContent>
      </w:sdt>
    </w:p>
    <w:p w14:paraId="4FAB036E" w14:textId="77777777" w:rsidR="005C79BA" w:rsidRPr="00472EBA" w:rsidRDefault="005C79BA" w:rsidP="005C79BA">
      <w:pPr>
        <w:pStyle w:val="Brdtext"/>
      </w:pPr>
      <w:r>
        <w:t>Som r</w:t>
      </w:r>
      <w:r w:rsidRPr="000C674C">
        <w:t xml:space="preserve">ättslig grund för förslaget </w:t>
      </w:r>
      <w:r>
        <w:t>anges</w:t>
      </w:r>
      <w:r w:rsidRPr="000C674C">
        <w:t xml:space="preserve"> artikel</w:t>
      </w:r>
      <w:r>
        <w:t xml:space="preserve"> 91 och </w:t>
      </w:r>
      <w:r w:rsidRPr="000C674C">
        <w:t>114 i fördraget om Europeiska unionens funktionssätt (FEUF)</w:t>
      </w:r>
      <w:r>
        <w:t>.</w:t>
      </w:r>
    </w:p>
    <w:p w14:paraId="6EAF71E4" w14:textId="77777777" w:rsidR="005C79BA" w:rsidRDefault="00EE1479" w:rsidP="005C79BA">
      <w:pPr>
        <w:pStyle w:val="Rubrik2"/>
      </w:pPr>
      <w:sdt>
        <w:sdtPr>
          <w:id w:val="449134590"/>
          <w:lock w:val="contentLocked"/>
          <w:placeholder>
            <w:docPart w:val="617EE4669F994DF8A4C262E62497F120"/>
          </w:placeholder>
          <w:group/>
        </w:sdtPr>
        <w:sdtEndPr/>
        <w:sdtContent>
          <w:r w:rsidR="005C79BA">
            <w:t>Subsidiaritets- och proportionalitetsprinciperna</w:t>
          </w:r>
        </w:sdtContent>
      </w:sdt>
    </w:p>
    <w:p w14:paraId="5BB13D59" w14:textId="77777777" w:rsidR="005C79BA" w:rsidRDefault="005C79BA" w:rsidP="005C79BA">
      <w:pPr>
        <w:pStyle w:val="Brdtext"/>
      </w:pPr>
      <w:r w:rsidRPr="00FA2ED7">
        <w:t>Kommissionen anger att</w:t>
      </w:r>
      <w:r>
        <w:t xml:space="preserve"> eftersom förslagen omfattar ändringar i befintliga </w:t>
      </w:r>
      <w:r w:rsidRPr="00FA2ED7">
        <w:t>EU-rättsakter</w:t>
      </w:r>
      <w:r>
        <w:t xml:space="preserve"> </w:t>
      </w:r>
      <w:r w:rsidRPr="00FA2ED7">
        <w:t>måste ändringar av dessa förordningar göras på EU-nivå.</w:t>
      </w:r>
      <w:r>
        <w:t xml:space="preserve"> Vidare anger kommissionen att förslagen</w:t>
      </w:r>
      <w:r w:rsidRPr="00FA2ED7">
        <w:t xml:space="preserve"> inte går utöver vad som är nödvändigt för att </w:t>
      </w:r>
      <w:r w:rsidRPr="00FA2ED7">
        <w:lastRenderedPageBreak/>
        <w:t>uppnå målen om förenkling och minskad börda utan att minska skyddet av människors hälsa och miljön.</w:t>
      </w:r>
      <w:r>
        <w:t xml:space="preserve"> </w:t>
      </w:r>
    </w:p>
    <w:p w14:paraId="398B738C" w14:textId="77777777" w:rsidR="005C79BA" w:rsidRDefault="005C79BA" w:rsidP="005C79BA">
      <w:pPr>
        <w:pStyle w:val="Brdtext"/>
      </w:pPr>
      <w:r>
        <w:t xml:space="preserve">Regeringen delar </w:t>
      </w:r>
      <w:r w:rsidRPr="004E1A94">
        <w:t>kommissionens bedömning</w:t>
      </w:r>
      <w:r>
        <w:t>ar och anser</w:t>
      </w:r>
      <w:r w:rsidRPr="004E1A94">
        <w:t xml:space="preserve"> att förslage</w:t>
      </w:r>
      <w:r>
        <w:t>n</w:t>
      </w:r>
      <w:r w:rsidRPr="004E1A94">
        <w:t xml:space="preserve"> är förenlig</w:t>
      </w:r>
      <w:r>
        <w:t>a</w:t>
      </w:r>
      <w:r w:rsidRPr="004E1A94">
        <w:t xml:space="preserve"> med subsidiaritets- och proportionalitetsprinciperna.</w:t>
      </w:r>
      <w:r>
        <w:t xml:space="preserve"> </w:t>
      </w:r>
    </w:p>
    <w:sdt>
      <w:sdtPr>
        <w:id w:val="864640212"/>
        <w:lock w:val="contentLocked"/>
        <w:placeholder>
          <w:docPart w:val="617EE4669F994DF8A4C262E62497F120"/>
        </w:placeholder>
        <w:group/>
      </w:sdtPr>
      <w:sdtEndPr/>
      <w:sdtContent>
        <w:p w14:paraId="35DC9122" w14:textId="77777777" w:rsidR="005C79BA" w:rsidRDefault="005C79BA" w:rsidP="005C79BA">
          <w:pPr>
            <w:pStyle w:val="Rubrik1"/>
          </w:pPr>
          <w:r>
            <w:t>Övrigt</w:t>
          </w:r>
        </w:p>
      </w:sdtContent>
    </w:sdt>
    <w:p w14:paraId="69B8A5EF" w14:textId="77777777" w:rsidR="005C79BA" w:rsidRDefault="00EE1479" w:rsidP="005C79BA">
      <w:pPr>
        <w:pStyle w:val="Rubrik2"/>
      </w:pPr>
      <w:sdt>
        <w:sdtPr>
          <w:id w:val="2105911252"/>
          <w:lock w:val="contentLocked"/>
          <w:placeholder>
            <w:docPart w:val="617EE4669F994DF8A4C262E62497F120"/>
          </w:placeholder>
          <w:group/>
        </w:sdtPr>
        <w:sdtEndPr/>
        <w:sdtContent>
          <w:r w:rsidR="005C79BA">
            <w:t>Fortsatt behandling av ärendet</w:t>
          </w:r>
        </w:sdtContent>
      </w:sdt>
    </w:p>
    <w:p w14:paraId="6BC2A0D5" w14:textId="77777777" w:rsidR="005C79BA" w:rsidRDefault="005C79BA" w:rsidP="005C79BA">
      <w:pPr>
        <w:pStyle w:val="Brdtext"/>
      </w:pPr>
      <w:r>
        <w:t xml:space="preserve">Förhandlingar inleddes i rådsarbetsgruppen för förenklingsinitiativ den 12 januari 2026. Det cypriotiska ordförandeskapet har aviserat att de siktar på att nå ett mandat till </w:t>
      </w:r>
      <w:proofErr w:type="spellStart"/>
      <w:r>
        <w:t>Coreper</w:t>
      </w:r>
      <w:proofErr w:type="spellEnd"/>
      <w:r>
        <w:t xml:space="preserve"> under våren 2026. Det finns ännu ingen information om hur Europaparlamentet kommer att behandla förslaget.</w:t>
      </w:r>
    </w:p>
    <w:p w14:paraId="24A0F182" w14:textId="77777777" w:rsidR="005C79BA" w:rsidRDefault="005C79BA" w:rsidP="005C79BA">
      <w:pPr>
        <w:pStyle w:val="Brdtext"/>
      </w:pPr>
      <w:r>
        <w:t>Regeringen avser att på lämpligt sätt inhämta synpunkter från berörda aktörer.</w:t>
      </w:r>
    </w:p>
    <w:p w14:paraId="4D5DD1E1" w14:textId="77777777" w:rsidR="005C79BA" w:rsidRDefault="00EE1479" w:rsidP="005C79BA">
      <w:pPr>
        <w:pStyle w:val="Rubrik2"/>
      </w:pPr>
      <w:sdt>
        <w:sdtPr>
          <w:id w:val="-1054698508"/>
          <w:lock w:val="contentLocked"/>
          <w:placeholder>
            <w:docPart w:val="617EE4669F994DF8A4C262E62497F120"/>
          </w:placeholder>
          <w:group/>
        </w:sdtPr>
        <w:sdtEndPr/>
        <w:sdtContent>
          <w:r w:rsidR="005C79BA">
            <w:t>Fackuttryck och termer</w:t>
          </w:r>
        </w:sdtContent>
      </w:sdt>
    </w:p>
    <w:p w14:paraId="234993C9" w14:textId="77777777" w:rsidR="005C79BA" w:rsidRDefault="005C79BA" w:rsidP="005C79BA">
      <w:pPr>
        <w:pStyle w:val="Brdtext"/>
      </w:pPr>
      <w:r>
        <w:t xml:space="preserve">OBD – </w:t>
      </w:r>
      <w:r w:rsidRPr="00E3289B">
        <w:t>O</w:t>
      </w:r>
      <w:r>
        <w:t xml:space="preserve">n Board </w:t>
      </w:r>
      <w:proofErr w:type="spellStart"/>
      <w:r>
        <w:t>diagnostics</w:t>
      </w:r>
      <w:proofErr w:type="spellEnd"/>
      <w:r>
        <w:t xml:space="preserve"> (</w:t>
      </w:r>
      <w:proofErr w:type="spellStart"/>
      <w:r>
        <w:t>o</w:t>
      </w:r>
      <w:r w:rsidRPr="00E3289B">
        <w:t>mborddiagnostik</w:t>
      </w:r>
      <w:proofErr w:type="spellEnd"/>
      <w:r>
        <w:t>), ett</w:t>
      </w:r>
      <w:r w:rsidRPr="00E3289B">
        <w:t xml:space="preserve"> elektronisk</w:t>
      </w:r>
      <w:r>
        <w:t>t</w:t>
      </w:r>
      <w:r w:rsidRPr="00E3289B">
        <w:t xml:space="preserve"> fordonssystem som tillhandahåller självdiagnos och rapporteringsfunktioner för fordon</w:t>
      </w:r>
      <w:r>
        <w:t>.</w:t>
      </w:r>
    </w:p>
    <w:p w14:paraId="58B740D6" w14:textId="77777777" w:rsidR="005C79BA" w:rsidRDefault="005C79BA" w:rsidP="005C79BA">
      <w:pPr>
        <w:pStyle w:val="Brdtext"/>
      </w:pPr>
      <w:r>
        <w:t xml:space="preserve">OBM - </w:t>
      </w:r>
      <w:r w:rsidRPr="00E3289B">
        <w:t xml:space="preserve">On-Board </w:t>
      </w:r>
      <w:proofErr w:type="spellStart"/>
      <w:r w:rsidRPr="00E3289B">
        <w:t>Monitoring</w:t>
      </w:r>
      <w:proofErr w:type="spellEnd"/>
      <w:r>
        <w:t xml:space="preserve"> (</w:t>
      </w:r>
      <w:proofErr w:type="spellStart"/>
      <w:r>
        <w:t>o</w:t>
      </w:r>
      <w:r w:rsidRPr="00E3289B">
        <w:t>mbord</w:t>
      </w:r>
      <w:r>
        <w:t>övervakning</w:t>
      </w:r>
      <w:proofErr w:type="spellEnd"/>
      <w:r>
        <w:t xml:space="preserve">), </w:t>
      </w:r>
      <w:r w:rsidRPr="00E3289B">
        <w:t>system för att övervaka fordons utsläpp och förbrukning i realtid</w:t>
      </w:r>
    </w:p>
    <w:p w14:paraId="093F4223" w14:textId="77777777" w:rsidR="005C79BA" w:rsidRDefault="005C79BA" w:rsidP="005C79BA">
      <w:pPr>
        <w:pStyle w:val="Brdtext"/>
      </w:pPr>
      <w:r>
        <w:t xml:space="preserve">OBFCM - </w:t>
      </w:r>
      <w:r w:rsidRPr="00E3289B">
        <w:t xml:space="preserve">On Board </w:t>
      </w:r>
      <w:proofErr w:type="spellStart"/>
      <w:r w:rsidRPr="00E3289B">
        <w:t>Fuel</w:t>
      </w:r>
      <w:proofErr w:type="spellEnd"/>
      <w:r w:rsidRPr="00E3289B">
        <w:t xml:space="preserve"> </w:t>
      </w:r>
      <w:proofErr w:type="spellStart"/>
      <w:r w:rsidRPr="00E3289B">
        <w:t>Consumption</w:t>
      </w:r>
      <w:proofErr w:type="spellEnd"/>
      <w:r w:rsidRPr="00E3289B">
        <w:t xml:space="preserve"> </w:t>
      </w:r>
      <w:proofErr w:type="spellStart"/>
      <w:r w:rsidRPr="00E3289B">
        <w:t>Monitoring</w:t>
      </w:r>
      <w:proofErr w:type="spellEnd"/>
      <w:r w:rsidRPr="00E3289B">
        <w:t xml:space="preserve"> (</w:t>
      </w:r>
      <w:proofErr w:type="spellStart"/>
      <w:r w:rsidRPr="00E3289B">
        <w:t>ombordövervakning</w:t>
      </w:r>
      <w:proofErr w:type="spellEnd"/>
      <w:r w:rsidRPr="00E3289B">
        <w:t xml:space="preserve"> av bränsleförbrukning)</w:t>
      </w:r>
      <w:r>
        <w:t xml:space="preserve">, </w:t>
      </w:r>
      <w:r w:rsidRPr="00E3289B">
        <w:t xml:space="preserve">system </w:t>
      </w:r>
      <w:r>
        <w:t xml:space="preserve">inom EU </w:t>
      </w:r>
      <w:r w:rsidRPr="00E3289B">
        <w:t>som samlar in data om ett fordons verkliga bränsle- och energiförbrukning</w:t>
      </w:r>
    </w:p>
    <w:p w14:paraId="5AD8FDDF" w14:textId="77777777" w:rsidR="005C79BA" w:rsidRDefault="005C79BA" w:rsidP="005C79BA">
      <w:pPr>
        <w:pStyle w:val="Brdtext"/>
      </w:pPr>
      <w:r>
        <w:t xml:space="preserve">Euro 7 – högsta normen med </w:t>
      </w:r>
      <w:r w:rsidRPr="00E3289B">
        <w:t>utsläppskrav för nya fordon (bensin, diesel, etc.) som reglerar mängden skadliga avgaser som kväveoxider (</w:t>
      </w:r>
      <w:proofErr w:type="spellStart"/>
      <w:r w:rsidRPr="00E3289B">
        <w:t>NOx</w:t>
      </w:r>
      <w:proofErr w:type="spellEnd"/>
      <w:r w:rsidRPr="00E3289B">
        <w:t>), kolmonoxid (CO) och partiklar</w:t>
      </w:r>
      <w:r>
        <w:t>. H</w:t>
      </w:r>
      <w:r w:rsidRPr="00E3289B">
        <w:t>ögre nummer innebär striktare gränsvärden och lägre utsläpp</w:t>
      </w:r>
      <w:r>
        <w:t>.</w:t>
      </w:r>
    </w:p>
    <w:sectPr w:rsidR="005C79BA" w:rsidSect="00D41021">
      <w:headerReference w:type="even" r:id="rId17"/>
      <w:headerReference w:type="default" r:id="rId18"/>
      <w:footerReference w:type="even" r:id="rId19"/>
      <w:footerReference w:type="default" r:id="rId20"/>
      <w:headerReference w:type="first" r:id="rId21"/>
      <w:footerReference w:type="first" r:id="rId22"/>
      <w:type w:val="continuous"/>
      <w:pgSz w:w="11907" w:h="16840" w:code="9"/>
      <w:pgMar w:top="567" w:right="3969" w:bottom="4536" w:left="1134" w:header="340" w:footer="39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8F405" w14:textId="77777777" w:rsidR="00787797" w:rsidRDefault="00787797" w:rsidP="00A87A54">
      <w:pPr>
        <w:spacing w:after="0" w:line="240" w:lineRule="auto"/>
      </w:pPr>
      <w:r>
        <w:separator/>
      </w:r>
    </w:p>
  </w:endnote>
  <w:endnote w:type="continuationSeparator" w:id="0">
    <w:p w14:paraId="3301DB08" w14:textId="77777777" w:rsidR="00787797" w:rsidRDefault="00787797"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55A44" w14:textId="77777777" w:rsidR="0012208C" w:rsidRDefault="0012208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9AA86" w14:textId="77777777" w:rsidR="00BB5EB6" w:rsidRPr="00BB5EB6" w:rsidRDefault="001242F3" w:rsidP="0035266C">
    <w:pPr>
      <w:pStyle w:val="Sidfot"/>
      <w:jc w:val="right"/>
    </w:pPr>
    <w:r>
      <w:fldChar w:fldCharType="begin"/>
    </w:r>
    <w:r>
      <w:instrText>PAGE   \* MERGEFORMAT</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2576B" w14:textId="77777777" w:rsidR="0012208C" w:rsidRDefault="001220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07CBD" w14:textId="77777777" w:rsidR="00787797" w:rsidRDefault="00787797" w:rsidP="00A87A54">
      <w:pPr>
        <w:spacing w:after="0" w:line="240" w:lineRule="auto"/>
      </w:pPr>
      <w:r>
        <w:separator/>
      </w:r>
    </w:p>
  </w:footnote>
  <w:footnote w:type="continuationSeparator" w:id="0">
    <w:p w14:paraId="64EFAA56" w14:textId="77777777" w:rsidR="00787797" w:rsidRDefault="00787797"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663C0" w14:textId="77777777" w:rsidR="0012208C" w:rsidRDefault="0012208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0065F" w14:textId="68AD15B0" w:rsidR="003C3720" w:rsidRDefault="00EE1479" w:rsidP="00CD3BFC">
    <w:pPr>
      <w:pStyle w:val="Sidhuvud"/>
      <w:spacing w:before="240"/>
      <w:jc w:val="right"/>
    </w:pPr>
    <w:sdt>
      <w:sdtPr>
        <w:alias w:val="Ar"/>
        <w:tag w:val="Ar"/>
        <w:id w:val="375123316"/>
        <w:placeholder>
          <w:docPart w:val="501561D66F814127A64E764E4D80D763"/>
        </w:placeholder>
        <w:dataBinding w:prefixMappings="xmlns:ns0='http://rk.se/faktapm' " w:xpath="/ns0:faktaPM[1]/ns0:Ar[1]" w:storeItemID="{0B9A7431-9D19-4C2A-8E12-639802D7B40B}"/>
        <w:comboBox w:lastValue="2025/26">
          <w:listItem w:displayText="2019/20" w:value="2019/20"/>
          <w:listItem w:displayText="2020/21" w:value="2020/21"/>
          <w:listItem w:displayText="2021/22" w:value="2021/22"/>
          <w:listItem w:displayText="2022/23" w:value="2022/23"/>
          <w:listItem w:displayText="2023/24" w:value="2023/24"/>
          <w:listItem w:displayText="2024/25" w:value="2024/25"/>
        </w:comboBox>
      </w:sdtPr>
      <w:sdtEndPr/>
      <w:sdtContent>
        <w:r w:rsidR="00787797">
          <w:t>2025/26</w:t>
        </w:r>
      </w:sdtContent>
    </w:sdt>
    <w:r w:rsidR="0009572A">
      <w:t>:</w:t>
    </w:r>
    <w:r w:rsidR="00002B4B">
      <w:t>FPM</w:t>
    </w:r>
    <w:sdt>
      <w:sdtPr>
        <w:alias w:val="FPMNummer"/>
        <w:tag w:val="FPMNummer"/>
        <w:id w:val="-2000957076"/>
        <w:placeholder>
          <w:docPart w:val="2EFF04DEED04491A86C0ABA7EC7FACC7"/>
        </w:placeholder>
        <w:dataBinding w:prefixMappings="xmlns:ns0='http://rk.se/faktapm' " w:xpath="/ns0:faktaPM[1]/ns0:Nr[1]" w:storeItemID="{0B9A7431-9D19-4C2A-8E12-639802D7B40B}"/>
        <w:text/>
      </w:sdtPr>
      <w:sdtEndPr/>
      <w:sdtContent>
        <w:r w:rsidR="00787797">
          <w:t>65</w:t>
        </w:r>
      </w:sdtContent>
    </w:sdt>
  </w:p>
  <w:p w14:paraId="07711CCB" w14:textId="77777777" w:rsidR="003C3720" w:rsidRDefault="003C3720" w:rsidP="00CD3BFC">
    <w:pPr>
      <w:pStyle w:val="Sidhuvud"/>
      <w:spacing w:after="48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AA8F4" w14:textId="77777777" w:rsidR="0012208C" w:rsidRDefault="001220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26-02-06"/>
    <w:docVar w:name="Ar" w:val="2025/26"/>
    <w:docVar w:name="Dep" w:val="Landsbygds- och infrastrukturdepartementet"/>
    <w:docVar w:name="GDB1" w:val="COM(2025) 993"/>
    <w:docVar w:name="GDB10" w:val=" "/>
    <w:docVar w:name="GDB11" w:val=" "/>
    <w:docVar w:name="GDB12" w:val=" "/>
    <w:docVar w:name="GDB13" w:val=" "/>
    <w:docVar w:name="GDB2" w:val="COM(2025) 999"/>
    <w:docVar w:name="GDB3" w:val=" "/>
    <w:docVar w:name="GDB4" w:val=" "/>
    <w:docVar w:name="GDB5" w:val=" "/>
    <w:docVar w:name="GDB6" w:val=" "/>
    <w:docVar w:name="GDB7" w:val=" "/>
    <w:docVar w:name="GDB8" w:val=" "/>
    <w:docVar w:name="GDB9" w:val=" "/>
    <w:docVar w:name="GDT1" w:val="uropaparlamentets och rådets förordningar (EG) nr 561/2006, (EU) 2018/858, (EU) 2019/2144 och (EU) 2024/1257 vad gäller förenkling av tekniska krav och provningsförfaranden för motorfordon och om upphävande av rådets direktiv 70/157/EEG och Europaparlamentets och rådets förordning nr 540/2014"/>
    <w:docVar w:name="GDT10" w:val=" "/>
    <w:docVar w:name="GDT11" w:val=" "/>
    <w:docVar w:name="GDT12" w:val=" "/>
    <w:docVar w:name="GDT13" w:val=" "/>
    <w:docVar w:name="GDT2" w:val="uropaparlamentet och rådets direktiv om ändring av direktiv 92/6/EEG för att undanta vissa elfordon av kategori N2 från kravet att installera och använda en hastighetsbegränsande anordning"/>
    <w:docVar w:name="GDT3" w:val=" "/>
    <w:docVar w:name="GDT4" w:val=" "/>
    <w:docVar w:name="GDT5" w:val=" "/>
    <w:docVar w:name="GDT6" w:val=" "/>
    <w:docVar w:name="GDT7" w:val=" "/>
    <w:docVar w:name="GDT8" w:val=" "/>
    <w:docVar w:name="GDT9" w:val=" "/>
    <w:docVar w:name="GDTWeb" w:val="COM(2025) 993, COM(2025) 999"/>
    <w:docVar w:name="Nr" w:val="65"/>
    <w:docVar w:name="Rub" w:val="Förslag om regelförenkling (omnibus) gällande motorfordon"/>
    <w:docVar w:name="UppDat" w:val="2026-02-06"/>
    <w:docVar w:name="Utsk" w:val="Trafikutskottet"/>
  </w:docVars>
  <w:rsids>
    <w:rsidRoot w:val="00787797"/>
    <w:rsid w:val="00000290"/>
    <w:rsid w:val="00001068"/>
    <w:rsid w:val="00002B4B"/>
    <w:rsid w:val="0000412C"/>
    <w:rsid w:val="00004D5C"/>
    <w:rsid w:val="00005F68"/>
    <w:rsid w:val="00006CA7"/>
    <w:rsid w:val="000128EB"/>
    <w:rsid w:val="00012B00"/>
    <w:rsid w:val="00014EF6"/>
    <w:rsid w:val="00016730"/>
    <w:rsid w:val="00017197"/>
    <w:rsid w:val="0001725B"/>
    <w:rsid w:val="00017265"/>
    <w:rsid w:val="000203B0"/>
    <w:rsid w:val="000205ED"/>
    <w:rsid w:val="0002213F"/>
    <w:rsid w:val="000241FA"/>
    <w:rsid w:val="00024737"/>
    <w:rsid w:val="00025992"/>
    <w:rsid w:val="00026711"/>
    <w:rsid w:val="0002708E"/>
    <w:rsid w:val="0002763D"/>
    <w:rsid w:val="00030DEF"/>
    <w:rsid w:val="0003679E"/>
    <w:rsid w:val="00041EDC"/>
    <w:rsid w:val="00042CE5"/>
    <w:rsid w:val="0004352E"/>
    <w:rsid w:val="00044C69"/>
    <w:rsid w:val="00051341"/>
    <w:rsid w:val="0005264F"/>
    <w:rsid w:val="00053CAA"/>
    <w:rsid w:val="00055875"/>
    <w:rsid w:val="00057FE0"/>
    <w:rsid w:val="000620FD"/>
    <w:rsid w:val="000631D7"/>
    <w:rsid w:val="00063DCB"/>
    <w:rsid w:val="000647D2"/>
    <w:rsid w:val="000656A1"/>
    <w:rsid w:val="00066BC9"/>
    <w:rsid w:val="000675A3"/>
    <w:rsid w:val="0007033C"/>
    <w:rsid w:val="000707E9"/>
    <w:rsid w:val="00072C86"/>
    <w:rsid w:val="00072FFC"/>
    <w:rsid w:val="00073B75"/>
    <w:rsid w:val="000757FC"/>
    <w:rsid w:val="00075FF0"/>
    <w:rsid w:val="00076667"/>
    <w:rsid w:val="000769B8"/>
    <w:rsid w:val="00080631"/>
    <w:rsid w:val="00082374"/>
    <w:rsid w:val="000862E0"/>
    <w:rsid w:val="000873C3"/>
    <w:rsid w:val="00093408"/>
    <w:rsid w:val="00093BBF"/>
    <w:rsid w:val="0009435C"/>
    <w:rsid w:val="0009572A"/>
    <w:rsid w:val="00096DF5"/>
    <w:rsid w:val="000A13CA"/>
    <w:rsid w:val="000A456A"/>
    <w:rsid w:val="000A5E43"/>
    <w:rsid w:val="000B56A9"/>
    <w:rsid w:val="000B5E2C"/>
    <w:rsid w:val="000C61D1"/>
    <w:rsid w:val="000D31A9"/>
    <w:rsid w:val="000D370F"/>
    <w:rsid w:val="000D5449"/>
    <w:rsid w:val="000D7110"/>
    <w:rsid w:val="000D7D18"/>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08C"/>
    <w:rsid w:val="00122D16"/>
    <w:rsid w:val="001235D9"/>
    <w:rsid w:val="001242F3"/>
    <w:rsid w:val="0012582E"/>
    <w:rsid w:val="00125B5E"/>
    <w:rsid w:val="00126408"/>
    <w:rsid w:val="00126E6B"/>
    <w:rsid w:val="00130EC3"/>
    <w:rsid w:val="001318F5"/>
    <w:rsid w:val="001331B1"/>
    <w:rsid w:val="00133CB0"/>
    <w:rsid w:val="00134837"/>
    <w:rsid w:val="00135111"/>
    <w:rsid w:val="001428E2"/>
    <w:rsid w:val="001431C6"/>
    <w:rsid w:val="00143E09"/>
    <w:rsid w:val="001531BF"/>
    <w:rsid w:val="001573AF"/>
    <w:rsid w:val="00160B48"/>
    <w:rsid w:val="0016294F"/>
    <w:rsid w:val="00164463"/>
    <w:rsid w:val="00167FA8"/>
    <w:rsid w:val="0017099B"/>
    <w:rsid w:val="00170CE4"/>
    <w:rsid w:val="00170E3E"/>
    <w:rsid w:val="0017300E"/>
    <w:rsid w:val="00173126"/>
    <w:rsid w:val="00176A26"/>
    <w:rsid w:val="001774F8"/>
    <w:rsid w:val="0018096C"/>
    <w:rsid w:val="00180BE1"/>
    <w:rsid w:val="001813DF"/>
    <w:rsid w:val="001857B5"/>
    <w:rsid w:val="00187E1F"/>
    <w:rsid w:val="0019051C"/>
    <w:rsid w:val="0019127B"/>
    <w:rsid w:val="00192350"/>
    <w:rsid w:val="00192E34"/>
    <w:rsid w:val="0019308B"/>
    <w:rsid w:val="001941B9"/>
    <w:rsid w:val="00195806"/>
    <w:rsid w:val="00196C02"/>
    <w:rsid w:val="00197A8A"/>
    <w:rsid w:val="001A1B33"/>
    <w:rsid w:val="001A2A61"/>
    <w:rsid w:val="001B0B48"/>
    <w:rsid w:val="001B4824"/>
    <w:rsid w:val="001C1C7D"/>
    <w:rsid w:val="001C2731"/>
    <w:rsid w:val="001C4566"/>
    <w:rsid w:val="001C4980"/>
    <w:rsid w:val="001C5DC9"/>
    <w:rsid w:val="001C6B85"/>
    <w:rsid w:val="001C71A9"/>
    <w:rsid w:val="001D12FC"/>
    <w:rsid w:val="001D3805"/>
    <w:rsid w:val="001D3851"/>
    <w:rsid w:val="001D512F"/>
    <w:rsid w:val="001D761A"/>
    <w:rsid w:val="001E0BD5"/>
    <w:rsid w:val="001E1A13"/>
    <w:rsid w:val="001E20CC"/>
    <w:rsid w:val="001E3C02"/>
    <w:rsid w:val="001E3D83"/>
    <w:rsid w:val="001E5DF7"/>
    <w:rsid w:val="001E6477"/>
    <w:rsid w:val="001E72EE"/>
    <w:rsid w:val="001F0629"/>
    <w:rsid w:val="001F0736"/>
    <w:rsid w:val="001F4302"/>
    <w:rsid w:val="001F50BE"/>
    <w:rsid w:val="001F525B"/>
    <w:rsid w:val="001F6BBE"/>
    <w:rsid w:val="00201498"/>
    <w:rsid w:val="00204079"/>
    <w:rsid w:val="00207CF0"/>
    <w:rsid w:val="002102FD"/>
    <w:rsid w:val="00210DAC"/>
    <w:rsid w:val="002116FE"/>
    <w:rsid w:val="00211B4E"/>
    <w:rsid w:val="00211E2A"/>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479CD"/>
    <w:rsid w:val="00253CC8"/>
    <w:rsid w:val="00260D2D"/>
    <w:rsid w:val="00261975"/>
    <w:rsid w:val="00264503"/>
    <w:rsid w:val="00271D00"/>
    <w:rsid w:val="00274AA3"/>
    <w:rsid w:val="00275872"/>
    <w:rsid w:val="00281106"/>
    <w:rsid w:val="00282263"/>
    <w:rsid w:val="00282417"/>
    <w:rsid w:val="00282D27"/>
    <w:rsid w:val="00287F0D"/>
    <w:rsid w:val="00292420"/>
    <w:rsid w:val="002963B6"/>
    <w:rsid w:val="00296B7A"/>
    <w:rsid w:val="002974DC"/>
    <w:rsid w:val="002A0CB3"/>
    <w:rsid w:val="002A39EF"/>
    <w:rsid w:val="002A422F"/>
    <w:rsid w:val="002A6394"/>
    <w:rsid w:val="002A6820"/>
    <w:rsid w:val="002B00E5"/>
    <w:rsid w:val="002B6849"/>
    <w:rsid w:val="002C1D37"/>
    <w:rsid w:val="002C2A30"/>
    <w:rsid w:val="002C4348"/>
    <w:rsid w:val="002C468B"/>
    <w:rsid w:val="002C476F"/>
    <w:rsid w:val="002C5B48"/>
    <w:rsid w:val="002D014F"/>
    <w:rsid w:val="002D2647"/>
    <w:rsid w:val="002D4298"/>
    <w:rsid w:val="002D4829"/>
    <w:rsid w:val="002D6541"/>
    <w:rsid w:val="002E150B"/>
    <w:rsid w:val="002E2C89"/>
    <w:rsid w:val="002E3609"/>
    <w:rsid w:val="002E4D3F"/>
    <w:rsid w:val="002E5668"/>
    <w:rsid w:val="002E61A5"/>
    <w:rsid w:val="002F204A"/>
    <w:rsid w:val="002F3675"/>
    <w:rsid w:val="002F59E0"/>
    <w:rsid w:val="002F66A6"/>
    <w:rsid w:val="002F7FAD"/>
    <w:rsid w:val="00300342"/>
    <w:rsid w:val="0030414B"/>
    <w:rsid w:val="00304401"/>
    <w:rsid w:val="003050DB"/>
    <w:rsid w:val="00310561"/>
    <w:rsid w:val="00310F17"/>
    <w:rsid w:val="00311D8C"/>
    <w:rsid w:val="0031273D"/>
    <w:rsid w:val="003128E2"/>
    <w:rsid w:val="003153D9"/>
    <w:rsid w:val="003172B4"/>
    <w:rsid w:val="00320EA7"/>
    <w:rsid w:val="00321621"/>
    <w:rsid w:val="00323EF7"/>
    <w:rsid w:val="003240E1"/>
    <w:rsid w:val="00325F89"/>
    <w:rsid w:val="00326C03"/>
    <w:rsid w:val="00327474"/>
    <w:rsid w:val="003277B5"/>
    <w:rsid w:val="003342B4"/>
    <w:rsid w:val="00336940"/>
    <w:rsid w:val="00336CD1"/>
    <w:rsid w:val="00340DE0"/>
    <w:rsid w:val="00341F47"/>
    <w:rsid w:val="0034210D"/>
    <w:rsid w:val="00342327"/>
    <w:rsid w:val="0034250B"/>
    <w:rsid w:val="00342EE1"/>
    <w:rsid w:val="00344234"/>
    <w:rsid w:val="0034750A"/>
    <w:rsid w:val="00347C69"/>
    <w:rsid w:val="00347E11"/>
    <w:rsid w:val="003503DD"/>
    <w:rsid w:val="00350696"/>
    <w:rsid w:val="00350C92"/>
    <w:rsid w:val="0035266C"/>
    <w:rsid w:val="003542C5"/>
    <w:rsid w:val="00360397"/>
    <w:rsid w:val="00364EFF"/>
    <w:rsid w:val="00365461"/>
    <w:rsid w:val="00367EDA"/>
    <w:rsid w:val="00370311"/>
    <w:rsid w:val="00380663"/>
    <w:rsid w:val="003807B5"/>
    <w:rsid w:val="003853E3"/>
    <w:rsid w:val="0038587E"/>
    <w:rsid w:val="00386B49"/>
    <w:rsid w:val="00390335"/>
    <w:rsid w:val="00392ED4"/>
    <w:rsid w:val="00393680"/>
    <w:rsid w:val="00394D4C"/>
    <w:rsid w:val="003953B3"/>
    <w:rsid w:val="00395D9F"/>
    <w:rsid w:val="00397242"/>
    <w:rsid w:val="003A1315"/>
    <w:rsid w:val="003A2E73"/>
    <w:rsid w:val="003A3071"/>
    <w:rsid w:val="003A3A54"/>
    <w:rsid w:val="003A5969"/>
    <w:rsid w:val="003A5C58"/>
    <w:rsid w:val="003B0C81"/>
    <w:rsid w:val="003B201F"/>
    <w:rsid w:val="003C36FA"/>
    <w:rsid w:val="003C3720"/>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278"/>
    <w:rsid w:val="003F299F"/>
    <w:rsid w:val="003F2F1D"/>
    <w:rsid w:val="003F59B4"/>
    <w:rsid w:val="003F6B53"/>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25D5"/>
    <w:rsid w:val="0046337E"/>
    <w:rsid w:val="004634C8"/>
    <w:rsid w:val="00464CA1"/>
    <w:rsid w:val="004660C8"/>
    <w:rsid w:val="00467DEF"/>
    <w:rsid w:val="00472EBA"/>
    <w:rsid w:val="004735B6"/>
    <w:rsid w:val="004735F0"/>
    <w:rsid w:val="004745D7"/>
    <w:rsid w:val="00474676"/>
    <w:rsid w:val="0047511B"/>
    <w:rsid w:val="0047537A"/>
    <w:rsid w:val="00475B99"/>
    <w:rsid w:val="00477628"/>
    <w:rsid w:val="00480A8A"/>
    <w:rsid w:val="00480EC3"/>
    <w:rsid w:val="00482157"/>
    <w:rsid w:val="0048317E"/>
    <w:rsid w:val="00485601"/>
    <w:rsid w:val="004865B8"/>
    <w:rsid w:val="00486C0D"/>
    <w:rsid w:val="00487B96"/>
    <w:rsid w:val="004911D9"/>
    <w:rsid w:val="00491796"/>
    <w:rsid w:val="00493416"/>
    <w:rsid w:val="0049423C"/>
    <w:rsid w:val="004951AB"/>
    <w:rsid w:val="0049768A"/>
    <w:rsid w:val="004A33C6"/>
    <w:rsid w:val="004A66B1"/>
    <w:rsid w:val="004A7DC4"/>
    <w:rsid w:val="004B1E7B"/>
    <w:rsid w:val="004B3029"/>
    <w:rsid w:val="004B352B"/>
    <w:rsid w:val="004B35E7"/>
    <w:rsid w:val="004B4B73"/>
    <w:rsid w:val="004B63BF"/>
    <w:rsid w:val="004B66DA"/>
    <w:rsid w:val="004B696B"/>
    <w:rsid w:val="004B795E"/>
    <w:rsid w:val="004B7DFF"/>
    <w:rsid w:val="004C0C8D"/>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363F"/>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6AEB"/>
    <w:rsid w:val="005302E0"/>
    <w:rsid w:val="00534E52"/>
    <w:rsid w:val="005365B6"/>
    <w:rsid w:val="00544738"/>
    <w:rsid w:val="005456E4"/>
    <w:rsid w:val="00547B89"/>
    <w:rsid w:val="00551027"/>
    <w:rsid w:val="005527F1"/>
    <w:rsid w:val="005568AF"/>
    <w:rsid w:val="00556AF5"/>
    <w:rsid w:val="005577F2"/>
    <w:rsid w:val="005606BC"/>
    <w:rsid w:val="00562D54"/>
    <w:rsid w:val="00563E73"/>
    <w:rsid w:val="0056426C"/>
    <w:rsid w:val="00565792"/>
    <w:rsid w:val="00567351"/>
    <w:rsid w:val="00567799"/>
    <w:rsid w:val="005710DE"/>
    <w:rsid w:val="00571A0B"/>
    <w:rsid w:val="00573DFD"/>
    <w:rsid w:val="005747D0"/>
    <w:rsid w:val="005822DF"/>
    <w:rsid w:val="005827D5"/>
    <w:rsid w:val="00582918"/>
    <w:rsid w:val="005849E3"/>
    <w:rsid w:val="005850D7"/>
    <w:rsid w:val="0058522F"/>
    <w:rsid w:val="00585282"/>
    <w:rsid w:val="00586266"/>
    <w:rsid w:val="0058703B"/>
    <w:rsid w:val="00592A09"/>
    <w:rsid w:val="00595EDE"/>
    <w:rsid w:val="00596E2B"/>
    <w:rsid w:val="00597DE3"/>
    <w:rsid w:val="005A0CBA"/>
    <w:rsid w:val="005A2022"/>
    <w:rsid w:val="005A3272"/>
    <w:rsid w:val="005A5193"/>
    <w:rsid w:val="005A6034"/>
    <w:rsid w:val="005A7AC1"/>
    <w:rsid w:val="005B115A"/>
    <w:rsid w:val="005B3ADC"/>
    <w:rsid w:val="005B537F"/>
    <w:rsid w:val="005C120D"/>
    <w:rsid w:val="005C15B3"/>
    <w:rsid w:val="005C6F80"/>
    <w:rsid w:val="005C79BA"/>
    <w:rsid w:val="005D07C2"/>
    <w:rsid w:val="005E2F29"/>
    <w:rsid w:val="005E400D"/>
    <w:rsid w:val="005E49D4"/>
    <w:rsid w:val="005E4E79"/>
    <w:rsid w:val="005E5CE7"/>
    <w:rsid w:val="005E790C"/>
    <w:rsid w:val="005F08C5"/>
    <w:rsid w:val="005F29B4"/>
    <w:rsid w:val="005F6EB0"/>
    <w:rsid w:val="0060318C"/>
    <w:rsid w:val="00604782"/>
    <w:rsid w:val="00605718"/>
    <w:rsid w:val="00605C66"/>
    <w:rsid w:val="00606310"/>
    <w:rsid w:val="00607814"/>
    <w:rsid w:val="00610D87"/>
    <w:rsid w:val="00610E88"/>
    <w:rsid w:val="00613827"/>
    <w:rsid w:val="006153B7"/>
    <w:rsid w:val="006175D7"/>
    <w:rsid w:val="006208E5"/>
    <w:rsid w:val="00622BAB"/>
    <w:rsid w:val="006273E4"/>
    <w:rsid w:val="00631F82"/>
    <w:rsid w:val="006323C5"/>
    <w:rsid w:val="006338D8"/>
    <w:rsid w:val="00633B59"/>
    <w:rsid w:val="00634EF4"/>
    <w:rsid w:val="006357D0"/>
    <w:rsid w:val="006358C8"/>
    <w:rsid w:val="0064133A"/>
    <w:rsid w:val="006416D1"/>
    <w:rsid w:val="00647FD7"/>
    <w:rsid w:val="00650080"/>
    <w:rsid w:val="00651F17"/>
    <w:rsid w:val="0065382D"/>
    <w:rsid w:val="00654B4D"/>
    <w:rsid w:val="0065559D"/>
    <w:rsid w:val="00655A40"/>
    <w:rsid w:val="00657D11"/>
    <w:rsid w:val="00660D84"/>
    <w:rsid w:val="00660EBF"/>
    <w:rsid w:val="0066133A"/>
    <w:rsid w:val="00663196"/>
    <w:rsid w:val="0066378C"/>
    <w:rsid w:val="0066661D"/>
    <w:rsid w:val="006700F0"/>
    <w:rsid w:val="006706EA"/>
    <w:rsid w:val="00670A48"/>
    <w:rsid w:val="00672F6F"/>
    <w:rsid w:val="00674C2F"/>
    <w:rsid w:val="00674C8B"/>
    <w:rsid w:val="006844A2"/>
    <w:rsid w:val="00685C94"/>
    <w:rsid w:val="00691AEE"/>
    <w:rsid w:val="0069523C"/>
    <w:rsid w:val="006962CA"/>
    <w:rsid w:val="00696A95"/>
    <w:rsid w:val="006A09DA"/>
    <w:rsid w:val="006A1835"/>
    <w:rsid w:val="006A2625"/>
    <w:rsid w:val="006B4A30"/>
    <w:rsid w:val="006B7569"/>
    <w:rsid w:val="006C28EE"/>
    <w:rsid w:val="006C4FF1"/>
    <w:rsid w:val="006C5C02"/>
    <w:rsid w:val="006D2998"/>
    <w:rsid w:val="006D3188"/>
    <w:rsid w:val="006D5159"/>
    <w:rsid w:val="006D6779"/>
    <w:rsid w:val="006D7F15"/>
    <w:rsid w:val="006E08FC"/>
    <w:rsid w:val="006E1B38"/>
    <w:rsid w:val="006F2588"/>
    <w:rsid w:val="00710A6C"/>
    <w:rsid w:val="00710D98"/>
    <w:rsid w:val="00711CE9"/>
    <w:rsid w:val="00712266"/>
    <w:rsid w:val="00712593"/>
    <w:rsid w:val="00712D82"/>
    <w:rsid w:val="00716B08"/>
    <w:rsid w:val="00716E22"/>
    <w:rsid w:val="007171AB"/>
    <w:rsid w:val="007213D0"/>
    <w:rsid w:val="007219C0"/>
    <w:rsid w:val="00721D8B"/>
    <w:rsid w:val="0072347F"/>
    <w:rsid w:val="00731C75"/>
    <w:rsid w:val="00732599"/>
    <w:rsid w:val="00743E09"/>
    <w:rsid w:val="00744FCC"/>
    <w:rsid w:val="00747B9C"/>
    <w:rsid w:val="00750C93"/>
    <w:rsid w:val="00751B91"/>
    <w:rsid w:val="00754947"/>
    <w:rsid w:val="00754E24"/>
    <w:rsid w:val="00757B3B"/>
    <w:rsid w:val="007618C5"/>
    <w:rsid w:val="00764FA6"/>
    <w:rsid w:val="00765294"/>
    <w:rsid w:val="00771DFA"/>
    <w:rsid w:val="007720D9"/>
    <w:rsid w:val="00773075"/>
    <w:rsid w:val="00773F36"/>
    <w:rsid w:val="00775BF6"/>
    <w:rsid w:val="00776254"/>
    <w:rsid w:val="007769FC"/>
    <w:rsid w:val="00776C04"/>
    <w:rsid w:val="00777C9B"/>
    <w:rsid w:val="00777CFF"/>
    <w:rsid w:val="007815BC"/>
    <w:rsid w:val="00782B3F"/>
    <w:rsid w:val="00782E3C"/>
    <w:rsid w:val="00785292"/>
    <w:rsid w:val="00787797"/>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542F"/>
    <w:rsid w:val="007D73AB"/>
    <w:rsid w:val="007D790E"/>
    <w:rsid w:val="007E2712"/>
    <w:rsid w:val="007E3563"/>
    <w:rsid w:val="007E4645"/>
    <w:rsid w:val="007E4A9C"/>
    <w:rsid w:val="007E5516"/>
    <w:rsid w:val="007E7EE2"/>
    <w:rsid w:val="007F06CA"/>
    <w:rsid w:val="007F0DD0"/>
    <w:rsid w:val="007F61D0"/>
    <w:rsid w:val="00800DD8"/>
    <w:rsid w:val="0080228F"/>
    <w:rsid w:val="00802E2B"/>
    <w:rsid w:val="00804C1B"/>
    <w:rsid w:val="0080595A"/>
    <w:rsid w:val="0080608A"/>
    <w:rsid w:val="008150A6"/>
    <w:rsid w:val="00815A8F"/>
    <w:rsid w:val="008162F6"/>
    <w:rsid w:val="00816EF3"/>
    <w:rsid w:val="00817098"/>
    <w:rsid w:val="008178E6"/>
    <w:rsid w:val="00821540"/>
    <w:rsid w:val="0082249C"/>
    <w:rsid w:val="008237FB"/>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494"/>
    <w:rsid w:val="00873DA1"/>
    <w:rsid w:val="00875DDD"/>
    <w:rsid w:val="00881BC6"/>
    <w:rsid w:val="00884056"/>
    <w:rsid w:val="008848F6"/>
    <w:rsid w:val="008860CC"/>
    <w:rsid w:val="00886EEE"/>
    <w:rsid w:val="00887F86"/>
    <w:rsid w:val="00890876"/>
    <w:rsid w:val="00891929"/>
    <w:rsid w:val="00893029"/>
    <w:rsid w:val="0089514A"/>
    <w:rsid w:val="00895C2A"/>
    <w:rsid w:val="008A03E9"/>
    <w:rsid w:val="008A0A0D"/>
    <w:rsid w:val="008A32D9"/>
    <w:rsid w:val="008A3961"/>
    <w:rsid w:val="008A4CEA"/>
    <w:rsid w:val="008A5224"/>
    <w:rsid w:val="008A68D0"/>
    <w:rsid w:val="008A7506"/>
    <w:rsid w:val="008A7D14"/>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5BCA"/>
    <w:rsid w:val="008D5E79"/>
    <w:rsid w:val="008D7CAF"/>
    <w:rsid w:val="008E02EE"/>
    <w:rsid w:val="008E65A8"/>
    <w:rsid w:val="008E77D6"/>
    <w:rsid w:val="009036E7"/>
    <w:rsid w:val="0090605F"/>
    <w:rsid w:val="00907069"/>
    <w:rsid w:val="00907A8F"/>
    <w:rsid w:val="0091053B"/>
    <w:rsid w:val="00912158"/>
    <w:rsid w:val="00912945"/>
    <w:rsid w:val="00912CBD"/>
    <w:rsid w:val="009144EE"/>
    <w:rsid w:val="00915D4C"/>
    <w:rsid w:val="0092135B"/>
    <w:rsid w:val="009279B2"/>
    <w:rsid w:val="00935814"/>
    <w:rsid w:val="0094502D"/>
    <w:rsid w:val="00946561"/>
    <w:rsid w:val="00946B39"/>
    <w:rsid w:val="00947013"/>
    <w:rsid w:val="0095062C"/>
    <w:rsid w:val="009546CB"/>
    <w:rsid w:val="00956EA9"/>
    <w:rsid w:val="00966E40"/>
    <w:rsid w:val="00971BC4"/>
    <w:rsid w:val="00973084"/>
    <w:rsid w:val="00973422"/>
    <w:rsid w:val="00973CBD"/>
    <w:rsid w:val="00974520"/>
    <w:rsid w:val="00974B59"/>
    <w:rsid w:val="00975341"/>
    <w:rsid w:val="0097653D"/>
    <w:rsid w:val="00977A0D"/>
    <w:rsid w:val="00977B21"/>
    <w:rsid w:val="00984EA2"/>
    <w:rsid w:val="00986CC3"/>
    <w:rsid w:val="0099068E"/>
    <w:rsid w:val="009920AA"/>
    <w:rsid w:val="00992943"/>
    <w:rsid w:val="009931B3"/>
    <w:rsid w:val="00995A3F"/>
    <w:rsid w:val="00996279"/>
    <w:rsid w:val="009965F7"/>
    <w:rsid w:val="009A0866"/>
    <w:rsid w:val="009A4D0A"/>
    <w:rsid w:val="009A6156"/>
    <w:rsid w:val="009A759C"/>
    <w:rsid w:val="009B2B2B"/>
    <w:rsid w:val="009B2F70"/>
    <w:rsid w:val="009B4594"/>
    <w:rsid w:val="009B4DEC"/>
    <w:rsid w:val="009B65C2"/>
    <w:rsid w:val="009C2459"/>
    <w:rsid w:val="009C255A"/>
    <w:rsid w:val="009C2B46"/>
    <w:rsid w:val="009C4448"/>
    <w:rsid w:val="009C610D"/>
    <w:rsid w:val="009C6D10"/>
    <w:rsid w:val="009D10E5"/>
    <w:rsid w:val="009D2A20"/>
    <w:rsid w:val="009D2DC4"/>
    <w:rsid w:val="009D43F3"/>
    <w:rsid w:val="009D4E9F"/>
    <w:rsid w:val="009D5D40"/>
    <w:rsid w:val="009D6984"/>
    <w:rsid w:val="009D6B1B"/>
    <w:rsid w:val="009E107B"/>
    <w:rsid w:val="009E18D6"/>
    <w:rsid w:val="009E4DCA"/>
    <w:rsid w:val="009E53C8"/>
    <w:rsid w:val="009E5B02"/>
    <w:rsid w:val="009E7B92"/>
    <w:rsid w:val="009E7F45"/>
    <w:rsid w:val="009F19C0"/>
    <w:rsid w:val="009F2CDD"/>
    <w:rsid w:val="009F505F"/>
    <w:rsid w:val="00A00AE4"/>
    <w:rsid w:val="00A00D24"/>
    <w:rsid w:val="00A0129C"/>
    <w:rsid w:val="00A01F5C"/>
    <w:rsid w:val="00A12A69"/>
    <w:rsid w:val="00A2019A"/>
    <w:rsid w:val="00A21091"/>
    <w:rsid w:val="00A222BA"/>
    <w:rsid w:val="00A23493"/>
    <w:rsid w:val="00A2416A"/>
    <w:rsid w:val="00A30E06"/>
    <w:rsid w:val="00A31EC8"/>
    <w:rsid w:val="00A3270B"/>
    <w:rsid w:val="00A333A9"/>
    <w:rsid w:val="00A379E4"/>
    <w:rsid w:val="00A42F07"/>
    <w:rsid w:val="00A43B02"/>
    <w:rsid w:val="00A44946"/>
    <w:rsid w:val="00A45A84"/>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33B9"/>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6F47"/>
    <w:rsid w:val="00AB71DD"/>
    <w:rsid w:val="00AC15C5"/>
    <w:rsid w:val="00AC59D3"/>
    <w:rsid w:val="00AD0E75"/>
    <w:rsid w:val="00AE77EB"/>
    <w:rsid w:val="00AE7BD8"/>
    <w:rsid w:val="00AE7D02"/>
    <w:rsid w:val="00AF0BB7"/>
    <w:rsid w:val="00AF0BDE"/>
    <w:rsid w:val="00AF0EDE"/>
    <w:rsid w:val="00AF36DC"/>
    <w:rsid w:val="00AF4853"/>
    <w:rsid w:val="00AF53B9"/>
    <w:rsid w:val="00AF73AD"/>
    <w:rsid w:val="00B00702"/>
    <w:rsid w:val="00B0110B"/>
    <w:rsid w:val="00B0234E"/>
    <w:rsid w:val="00B06751"/>
    <w:rsid w:val="00B06B65"/>
    <w:rsid w:val="00B07931"/>
    <w:rsid w:val="00B13241"/>
    <w:rsid w:val="00B13699"/>
    <w:rsid w:val="00B136A7"/>
    <w:rsid w:val="00B149E2"/>
    <w:rsid w:val="00B14E3B"/>
    <w:rsid w:val="00B2131A"/>
    <w:rsid w:val="00B2169D"/>
    <w:rsid w:val="00B21CBB"/>
    <w:rsid w:val="00B252F4"/>
    <w:rsid w:val="00B2606D"/>
    <w:rsid w:val="00B263C0"/>
    <w:rsid w:val="00B26E46"/>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500"/>
    <w:rsid w:val="00B84E2D"/>
    <w:rsid w:val="00B8746A"/>
    <w:rsid w:val="00B9277F"/>
    <w:rsid w:val="00B927C9"/>
    <w:rsid w:val="00B952B7"/>
    <w:rsid w:val="00B96EFA"/>
    <w:rsid w:val="00B97CCF"/>
    <w:rsid w:val="00BA3F43"/>
    <w:rsid w:val="00BA5541"/>
    <w:rsid w:val="00BA61AC"/>
    <w:rsid w:val="00BB03E5"/>
    <w:rsid w:val="00BB17B0"/>
    <w:rsid w:val="00BB28BF"/>
    <w:rsid w:val="00BB2F42"/>
    <w:rsid w:val="00BB4AC0"/>
    <w:rsid w:val="00BB5683"/>
    <w:rsid w:val="00BB5EB6"/>
    <w:rsid w:val="00BC112B"/>
    <w:rsid w:val="00BC17DF"/>
    <w:rsid w:val="00BC3F7E"/>
    <w:rsid w:val="00BC6832"/>
    <w:rsid w:val="00BD0826"/>
    <w:rsid w:val="00BD15AB"/>
    <w:rsid w:val="00BD181D"/>
    <w:rsid w:val="00BD4D7E"/>
    <w:rsid w:val="00BE0567"/>
    <w:rsid w:val="00BE18F0"/>
    <w:rsid w:val="00BE1BAF"/>
    <w:rsid w:val="00BE302F"/>
    <w:rsid w:val="00BE3210"/>
    <w:rsid w:val="00BE350E"/>
    <w:rsid w:val="00BE3E56"/>
    <w:rsid w:val="00BE4BF7"/>
    <w:rsid w:val="00BE56A7"/>
    <w:rsid w:val="00BE62F6"/>
    <w:rsid w:val="00BE638E"/>
    <w:rsid w:val="00BF27B2"/>
    <w:rsid w:val="00BF4F06"/>
    <w:rsid w:val="00BF534E"/>
    <w:rsid w:val="00BF5717"/>
    <w:rsid w:val="00BF5C91"/>
    <w:rsid w:val="00BF66D2"/>
    <w:rsid w:val="00C01348"/>
    <w:rsid w:val="00C01585"/>
    <w:rsid w:val="00C01832"/>
    <w:rsid w:val="00C0764A"/>
    <w:rsid w:val="00C1410E"/>
    <w:rsid w:val="00C141C6"/>
    <w:rsid w:val="00C15663"/>
    <w:rsid w:val="00C156CA"/>
    <w:rsid w:val="00C16508"/>
    <w:rsid w:val="00C16F5A"/>
    <w:rsid w:val="00C2071A"/>
    <w:rsid w:val="00C20ACB"/>
    <w:rsid w:val="00C23703"/>
    <w:rsid w:val="00C26068"/>
    <w:rsid w:val="00C26DF9"/>
    <w:rsid w:val="00C271A8"/>
    <w:rsid w:val="00C3050C"/>
    <w:rsid w:val="00C31F15"/>
    <w:rsid w:val="00C32067"/>
    <w:rsid w:val="00C346AD"/>
    <w:rsid w:val="00C36E3A"/>
    <w:rsid w:val="00C37A77"/>
    <w:rsid w:val="00C41141"/>
    <w:rsid w:val="00C449AD"/>
    <w:rsid w:val="00C44E30"/>
    <w:rsid w:val="00C461E6"/>
    <w:rsid w:val="00C50045"/>
    <w:rsid w:val="00C50771"/>
    <w:rsid w:val="00C508BE"/>
    <w:rsid w:val="00C55FE8"/>
    <w:rsid w:val="00C63EC4"/>
    <w:rsid w:val="00C64CD9"/>
    <w:rsid w:val="00C66E3B"/>
    <w:rsid w:val="00C670F8"/>
    <w:rsid w:val="00C6780B"/>
    <w:rsid w:val="00C73A90"/>
    <w:rsid w:val="00C76D49"/>
    <w:rsid w:val="00C80AD4"/>
    <w:rsid w:val="00C80B5E"/>
    <w:rsid w:val="00C82055"/>
    <w:rsid w:val="00C85FE1"/>
    <w:rsid w:val="00C8630A"/>
    <w:rsid w:val="00C9061B"/>
    <w:rsid w:val="00C93EBA"/>
    <w:rsid w:val="00C97A19"/>
    <w:rsid w:val="00C97EF0"/>
    <w:rsid w:val="00CA0BD8"/>
    <w:rsid w:val="00CA2FD7"/>
    <w:rsid w:val="00CA69E3"/>
    <w:rsid w:val="00CA6B28"/>
    <w:rsid w:val="00CA72BB"/>
    <w:rsid w:val="00CA7FF5"/>
    <w:rsid w:val="00CB0531"/>
    <w:rsid w:val="00CB07E5"/>
    <w:rsid w:val="00CB09E0"/>
    <w:rsid w:val="00CB0A70"/>
    <w:rsid w:val="00CB1C14"/>
    <w:rsid w:val="00CB1E7C"/>
    <w:rsid w:val="00CB2EA1"/>
    <w:rsid w:val="00CB2F84"/>
    <w:rsid w:val="00CB3E75"/>
    <w:rsid w:val="00CB43F1"/>
    <w:rsid w:val="00CB4E5A"/>
    <w:rsid w:val="00CB581E"/>
    <w:rsid w:val="00CB6A8A"/>
    <w:rsid w:val="00CB6EDE"/>
    <w:rsid w:val="00CC41BA"/>
    <w:rsid w:val="00CD09EF"/>
    <w:rsid w:val="00CD1550"/>
    <w:rsid w:val="00CD17C1"/>
    <w:rsid w:val="00CD1C6C"/>
    <w:rsid w:val="00CD37F1"/>
    <w:rsid w:val="00CD3BFC"/>
    <w:rsid w:val="00CD4565"/>
    <w:rsid w:val="00CD6169"/>
    <w:rsid w:val="00CD6D76"/>
    <w:rsid w:val="00CE1C01"/>
    <w:rsid w:val="00CE20BC"/>
    <w:rsid w:val="00CE26C6"/>
    <w:rsid w:val="00CE39E1"/>
    <w:rsid w:val="00CF16D8"/>
    <w:rsid w:val="00CF1FD8"/>
    <w:rsid w:val="00CF20D0"/>
    <w:rsid w:val="00CF2D83"/>
    <w:rsid w:val="00CF44A1"/>
    <w:rsid w:val="00CF45F2"/>
    <w:rsid w:val="00CF4FDC"/>
    <w:rsid w:val="00CF6E13"/>
    <w:rsid w:val="00CF7776"/>
    <w:rsid w:val="00D00E9E"/>
    <w:rsid w:val="00D021D2"/>
    <w:rsid w:val="00D061BB"/>
    <w:rsid w:val="00D07BE1"/>
    <w:rsid w:val="00D116C0"/>
    <w:rsid w:val="00D13433"/>
    <w:rsid w:val="00D13D8A"/>
    <w:rsid w:val="00D172C9"/>
    <w:rsid w:val="00D20DA7"/>
    <w:rsid w:val="00D249A5"/>
    <w:rsid w:val="00D275B7"/>
    <w:rsid w:val="00D2793F"/>
    <w:rsid w:val="00D279D8"/>
    <w:rsid w:val="00D27C8E"/>
    <w:rsid w:val="00D3026A"/>
    <w:rsid w:val="00D32D62"/>
    <w:rsid w:val="00D3621B"/>
    <w:rsid w:val="00D36E44"/>
    <w:rsid w:val="00D40205"/>
    <w:rsid w:val="00D40C72"/>
    <w:rsid w:val="00D41021"/>
    <w:rsid w:val="00D4141B"/>
    <w:rsid w:val="00D4145D"/>
    <w:rsid w:val="00D425CC"/>
    <w:rsid w:val="00D4460B"/>
    <w:rsid w:val="00D458F0"/>
    <w:rsid w:val="00D50668"/>
    <w:rsid w:val="00D50B3B"/>
    <w:rsid w:val="00D51C1C"/>
    <w:rsid w:val="00D51FCC"/>
    <w:rsid w:val="00D5467F"/>
    <w:rsid w:val="00D55837"/>
    <w:rsid w:val="00D56A9F"/>
    <w:rsid w:val="00D57BA2"/>
    <w:rsid w:val="00D60F51"/>
    <w:rsid w:val="00D60FAC"/>
    <w:rsid w:val="00D65E43"/>
    <w:rsid w:val="00D6730A"/>
    <w:rsid w:val="00D674A6"/>
    <w:rsid w:val="00D67C54"/>
    <w:rsid w:val="00D708FC"/>
    <w:rsid w:val="00D7168E"/>
    <w:rsid w:val="00D72719"/>
    <w:rsid w:val="00D73F9D"/>
    <w:rsid w:val="00D74B7C"/>
    <w:rsid w:val="00D76068"/>
    <w:rsid w:val="00D76B01"/>
    <w:rsid w:val="00D804A2"/>
    <w:rsid w:val="00D84704"/>
    <w:rsid w:val="00D84BF9"/>
    <w:rsid w:val="00D8517D"/>
    <w:rsid w:val="00D921FD"/>
    <w:rsid w:val="00D93714"/>
    <w:rsid w:val="00D94034"/>
    <w:rsid w:val="00D95424"/>
    <w:rsid w:val="00D96717"/>
    <w:rsid w:val="00DA4084"/>
    <w:rsid w:val="00DA56ED"/>
    <w:rsid w:val="00DA5A54"/>
    <w:rsid w:val="00DA5C0D"/>
    <w:rsid w:val="00DB423C"/>
    <w:rsid w:val="00DB4E26"/>
    <w:rsid w:val="00DB714B"/>
    <w:rsid w:val="00DC1025"/>
    <w:rsid w:val="00DC10F6"/>
    <w:rsid w:val="00DC115D"/>
    <w:rsid w:val="00DC1EB8"/>
    <w:rsid w:val="00DC3E45"/>
    <w:rsid w:val="00DC4598"/>
    <w:rsid w:val="00DD0722"/>
    <w:rsid w:val="00DD0B3D"/>
    <w:rsid w:val="00DD212F"/>
    <w:rsid w:val="00DE18F5"/>
    <w:rsid w:val="00DE73D2"/>
    <w:rsid w:val="00DF5BFB"/>
    <w:rsid w:val="00DF5CD6"/>
    <w:rsid w:val="00E022DA"/>
    <w:rsid w:val="00E032A1"/>
    <w:rsid w:val="00E03BCB"/>
    <w:rsid w:val="00E124DC"/>
    <w:rsid w:val="00E12EB5"/>
    <w:rsid w:val="00E15A41"/>
    <w:rsid w:val="00E16825"/>
    <w:rsid w:val="00E22D68"/>
    <w:rsid w:val="00E247D9"/>
    <w:rsid w:val="00E258D8"/>
    <w:rsid w:val="00E26DDF"/>
    <w:rsid w:val="00E26ECC"/>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139F"/>
    <w:rsid w:val="00E82DF1"/>
    <w:rsid w:val="00E84754"/>
    <w:rsid w:val="00E90CAA"/>
    <w:rsid w:val="00E93339"/>
    <w:rsid w:val="00E96532"/>
    <w:rsid w:val="00E973A0"/>
    <w:rsid w:val="00EA1688"/>
    <w:rsid w:val="00EA1AFC"/>
    <w:rsid w:val="00EA2317"/>
    <w:rsid w:val="00EA3A7D"/>
    <w:rsid w:val="00EA4C83"/>
    <w:rsid w:val="00EB0A37"/>
    <w:rsid w:val="00EB763D"/>
    <w:rsid w:val="00EB7EC2"/>
    <w:rsid w:val="00EB7FE4"/>
    <w:rsid w:val="00EC0A92"/>
    <w:rsid w:val="00EC1DA0"/>
    <w:rsid w:val="00EC329B"/>
    <w:rsid w:val="00EC5EB9"/>
    <w:rsid w:val="00EC6006"/>
    <w:rsid w:val="00EC71A6"/>
    <w:rsid w:val="00EC73EB"/>
    <w:rsid w:val="00ED592E"/>
    <w:rsid w:val="00ED6ABD"/>
    <w:rsid w:val="00ED72E1"/>
    <w:rsid w:val="00EE1479"/>
    <w:rsid w:val="00EE3C0F"/>
    <w:rsid w:val="00EE5EB8"/>
    <w:rsid w:val="00EE66E5"/>
    <w:rsid w:val="00EE6810"/>
    <w:rsid w:val="00EF1601"/>
    <w:rsid w:val="00EF21FE"/>
    <w:rsid w:val="00EF2A7F"/>
    <w:rsid w:val="00EF2D58"/>
    <w:rsid w:val="00EF37C2"/>
    <w:rsid w:val="00EF4803"/>
    <w:rsid w:val="00EF5127"/>
    <w:rsid w:val="00F02290"/>
    <w:rsid w:val="00F024E0"/>
    <w:rsid w:val="00F03EAC"/>
    <w:rsid w:val="00F04B7C"/>
    <w:rsid w:val="00F077C9"/>
    <w:rsid w:val="00F078B5"/>
    <w:rsid w:val="00F14024"/>
    <w:rsid w:val="00F14FA3"/>
    <w:rsid w:val="00F15DB1"/>
    <w:rsid w:val="00F24297"/>
    <w:rsid w:val="00F2564A"/>
    <w:rsid w:val="00F25761"/>
    <w:rsid w:val="00F259D7"/>
    <w:rsid w:val="00F32482"/>
    <w:rsid w:val="00F32D05"/>
    <w:rsid w:val="00F34BFC"/>
    <w:rsid w:val="00F35263"/>
    <w:rsid w:val="00F35E34"/>
    <w:rsid w:val="00F403BF"/>
    <w:rsid w:val="00F4342F"/>
    <w:rsid w:val="00F45227"/>
    <w:rsid w:val="00F5045C"/>
    <w:rsid w:val="00F520C7"/>
    <w:rsid w:val="00F53AEA"/>
    <w:rsid w:val="00F547AF"/>
    <w:rsid w:val="00F55AC7"/>
    <w:rsid w:val="00F55FC9"/>
    <w:rsid w:val="00F563CD"/>
    <w:rsid w:val="00F5663B"/>
    <w:rsid w:val="00F5674D"/>
    <w:rsid w:val="00F6392C"/>
    <w:rsid w:val="00F64256"/>
    <w:rsid w:val="00F66093"/>
    <w:rsid w:val="00F66518"/>
    <w:rsid w:val="00F66657"/>
    <w:rsid w:val="00F6751E"/>
    <w:rsid w:val="00F70848"/>
    <w:rsid w:val="00F73A60"/>
    <w:rsid w:val="00F8015D"/>
    <w:rsid w:val="00F829C7"/>
    <w:rsid w:val="00F834AA"/>
    <w:rsid w:val="00F848D6"/>
    <w:rsid w:val="00F859AE"/>
    <w:rsid w:val="00F9071F"/>
    <w:rsid w:val="00F922B2"/>
    <w:rsid w:val="00F943C8"/>
    <w:rsid w:val="00F96B28"/>
    <w:rsid w:val="00FA1564"/>
    <w:rsid w:val="00FA41B4"/>
    <w:rsid w:val="00FA5DDD"/>
    <w:rsid w:val="00FA6255"/>
    <w:rsid w:val="00FA723B"/>
    <w:rsid w:val="00FA7644"/>
    <w:rsid w:val="00FB0647"/>
    <w:rsid w:val="00FB1FA3"/>
    <w:rsid w:val="00FB43A8"/>
    <w:rsid w:val="00FB4D12"/>
    <w:rsid w:val="00FB5279"/>
    <w:rsid w:val="00FB62AE"/>
    <w:rsid w:val="00FC069A"/>
    <w:rsid w:val="00FC08A9"/>
    <w:rsid w:val="00FC0BA0"/>
    <w:rsid w:val="00FC7600"/>
    <w:rsid w:val="00FD0385"/>
    <w:rsid w:val="00FD0B7B"/>
    <w:rsid w:val="00FD1A46"/>
    <w:rsid w:val="00FD4C08"/>
    <w:rsid w:val="00FD6002"/>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4A2E07"/>
  <w15:docId w15:val="{4201A59A-4691-4103-8C4E-BEA150309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338D8"/>
  </w:style>
  <w:style w:type="paragraph" w:styleId="Rubrik1">
    <w:name w:val="heading 1"/>
    <w:basedOn w:val="Brdtext"/>
    <w:next w:val="Brdtext"/>
    <w:link w:val="Rubrik1Char"/>
    <w:uiPriority w:val="1"/>
    <w:qFormat/>
    <w:rsid w:val="00CA7FF5"/>
    <w:pPr>
      <w:keepNext/>
      <w:keepLines/>
      <w:numPr>
        <w:numId w:val="2"/>
      </w:numPr>
      <w:tabs>
        <w:tab w:val="num" w:pos="360"/>
      </w:tabs>
      <w:spacing w:before="48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Normal"/>
    <w:next w:val="Normal"/>
    <w:uiPriority w:val="35"/>
    <w:semiHidden/>
    <w:qFormat/>
    <w:rsid w:val="00AB6F47"/>
    <w:pPr>
      <w:keepLines/>
      <w:tabs>
        <w:tab w:val="left" w:pos="1701"/>
        <w:tab w:val="left" w:pos="3600"/>
        <w:tab w:val="left" w:pos="5387"/>
      </w:tabs>
      <w:spacing w:before="100" w:line="240" w:lineRule="auto"/>
      <w:textboxTightWrap w:val="firstLineOnly"/>
    </w:pPr>
    <w:rPr>
      <w:rFonts w:asciiTheme="majorHAnsi" w:hAnsiTheme="majorHAnsi" w:cstheme="majorHAnsi"/>
      <w:iCs/>
      <w:spacing w:val="6"/>
      <w:sz w:val="14"/>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iPriority w:val="99"/>
    <w:semiHidden/>
    <w:rsid w:val="00AB6F47"/>
    <w:pPr>
      <w:keepLines/>
      <w:tabs>
        <w:tab w:val="left" w:pos="1701"/>
        <w:tab w:val="left" w:pos="3600"/>
        <w:tab w:val="left" w:pos="5387"/>
      </w:tabs>
      <w:spacing w:before="100" w:after="0" w:line="170" w:lineRule="exact"/>
      <w:textboxTightWrap w:val="firstLineOnly"/>
    </w:pPr>
    <w:rPr>
      <w:rFonts w:asciiTheme="majorHAnsi" w:hAnsiTheme="majorHAnsi" w:cstheme="majorHAnsi"/>
      <w:spacing w:val="6"/>
      <w:sz w:val="14"/>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Normal"/>
    <w:next w:val="Normal"/>
    <w:link w:val="KommentarsmneChar"/>
    <w:uiPriority w:val="99"/>
    <w:semiHidden/>
    <w:unhideWhenUsed/>
    <w:rsid w:val="00AB6F47"/>
    <w:rPr>
      <w:b/>
      <w:bCs/>
    </w:rPr>
  </w:style>
  <w:style w:type="character" w:customStyle="1" w:styleId="KommentarsmneChar">
    <w:name w:val="Kommentarsämne Char"/>
    <w:basedOn w:val="Standardstycketeckensnitt"/>
    <w:link w:val="Kommentarsmne"/>
    <w:uiPriority w:val="99"/>
    <w:semiHidden/>
    <w:rsid w:val="00AB6F47"/>
    <w:rPr>
      <w:b/>
      <w:bCs/>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mmentarer">
    <w:name w:val="annotation text"/>
    <w:basedOn w:val="Normal"/>
    <w:link w:val="KommentarerChar"/>
    <w:uiPriority w:val="99"/>
    <w:unhideWhenUsed/>
    <w:pPr>
      <w:spacing w:line="240" w:lineRule="auto"/>
    </w:pPr>
    <w:rPr>
      <w:sz w:val="20"/>
      <w:szCs w:val="20"/>
    </w:rPr>
  </w:style>
  <w:style w:type="character" w:customStyle="1" w:styleId="KommentarerChar">
    <w:name w:val="Kommentarer Char"/>
    <w:basedOn w:val="Standardstycketeckensnitt"/>
    <w:link w:val="Kommentarer"/>
    <w:uiPriority w:val="99"/>
    <w:rPr>
      <w:sz w:val="20"/>
      <w:szCs w:val="20"/>
    </w:rPr>
  </w:style>
  <w:style w:type="character" w:customStyle="1" w:styleId="Departement">
    <w:name w:val="Departement"/>
    <w:basedOn w:val="Standardstycketeckensnitt"/>
    <w:uiPriority w:val="1"/>
    <w:semiHidden/>
    <w:rsid w:val="007E3563"/>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831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fontTable" Target="fontTable.xml"/><Relationship Id="rId10" Type="http://schemas.openxmlformats.org/officeDocument/2006/relationships/numbering" Target="numbering.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0502aa\AppData\Roaming\Microsoft\Mallar\FaktaPM.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0830AD42B7E4276B05F9066504CF796"/>
        <w:category>
          <w:name w:val="Allmänt"/>
          <w:gallery w:val="placeholder"/>
        </w:category>
        <w:types>
          <w:type w:val="bbPlcHdr"/>
        </w:types>
        <w:behaviors>
          <w:behavior w:val="content"/>
        </w:behaviors>
        <w:guid w:val="{FDAB4E7F-3010-4245-AD01-C0B580F72F14}"/>
      </w:docPartPr>
      <w:docPartBody>
        <w:p w:rsidR="00DA6854" w:rsidRDefault="00DA6854">
          <w:pPr>
            <w:pStyle w:val="60830AD42B7E4276B05F9066504CF796"/>
          </w:pPr>
          <w:r w:rsidRPr="00FC36B9">
            <w:rPr>
              <w:rStyle w:val="Platshllartext"/>
            </w:rPr>
            <w:t>Klicka eller tryck här för att ange text.</w:t>
          </w:r>
        </w:p>
      </w:docPartBody>
    </w:docPart>
    <w:docPart>
      <w:docPartPr>
        <w:name w:val="2EFF04DEED04491A86C0ABA7EC7FACC7"/>
        <w:category>
          <w:name w:val="Allmänt"/>
          <w:gallery w:val="placeholder"/>
        </w:category>
        <w:types>
          <w:type w:val="bbPlcHdr"/>
        </w:types>
        <w:behaviors>
          <w:behavior w:val="content"/>
        </w:behaviors>
        <w:guid w:val="{BC4B29E2-E108-4ACE-93A5-490AFF7D49F4}"/>
      </w:docPartPr>
      <w:docPartBody>
        <w:p w:rsidR="00DA6854" w:rsidRDefault="00DA6854">
          <w:pPr>
            <w:pStyle w:val="2EFF04DEED04491A86C0ABA7EC7FACC7"/>
          </w:pPr>
          <w:r>
            <w:rPr>
              <w:rStyle w:val="Platshllartext"/>
            </w:rPr>
            <w:t>(sätts av SB)</w:t>
          </w:r>
        </w:p>
      </w:docPartBody>
    </w:docPart>
    <w:docPart>
      <w:docPartPr>
        <w:name w:val="4E3FBF75767C4B66AA459CE10765B278"/>
        <w:category>
          <w:name w:val="Allmänt"/>
          <w:gallery w:val="placeholder"/>
        </w:category>
        <w:types>
          <w:type w:val="bbPlcHdr"/>
        </w:types>
        <w:behaviors>
          <w:behavior w:val="content"/>
        </w:behaviors>
        <w:guid w:val="{F3B486B4-E6B3-4B76-A78B-15116BD8225A}"/>
      </w:docPartPr>
      <w:docPartBody>
        <w:p w:rsidR="00DA6854" w:rsidRDefault="00DA6854">
          <w:pPr>
            <w:pStyle w:val="4E3FBF75767C4B66AA459CE10765B278"/>
          </w:pPr>
          <w:r>
            <w:rPr>
              <w:rStyle w:val="Platshllartext"/>
            </w:rPr>
            <w:t>[K</w:t>
          </w:r>
          <w:r w:rsidRPr="00510C26">
            <w:rPr>
              <w:rStyle w:val="Platshllartext"/>
            </w:rPr>
            <w:t xml:space="preserve">licka här </w:t>
          </w:r>
          <w:r>
            <w:rPr>
              <w:rStyle w:val="Platshllartext"/>
            </w:rPr>
            <w:t>och skriv titel</w:t>
          </w:r>
          <w:r w:rsidRPr="00510C26">
            <w:rPr>
              <w:rStyle w:val="Platshllartext"/>
            </w:rPr>
            <w:t>.</w:t>
          </w:r>
        </w:p>
      </w:docPartBody>
    </w:docPart>
    <w:docPart>
      <w:docPartPr>
        <w:name w:val="27FB2A5D47A34C90AA379FF26627CA93"/>
        <w:category>
          <w:name w:val="Allmänt"/>
          <w:gallery w:val="placeholder"/>
        </w:category>
        <w:types>
          <w:type w:val="bbPlcHdr"/>
        </w:types>
        <w:behaviors>
          <w:behavior w:val="content"/>
        </w:behaviors>
        <w:guid w:val="{8BE209E3-F58A-426A-B7AB-AF6D113BB559}"/>
      </w:docPartPr>
      <w:docPartBody>
        <w:p w:rsidR="00DA6854" w:rsidRDefault="00DA6854">
          <w:pPr>
            <w:pStyle w:val="27FB2A5D47A34C90AA379FF26627CA93"/>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373FFD9D88DB461196D45FD2DE5BD157"/>
        <w:category>
          <w:name w:val="Allmänt"/>
          <w:gallery w:val="placeholder"/>
        </w:category>
        <w:types>
          <w:type w:val="bbPlcHdr"/>
        </w:types>
        <w:behaviors>
          <w:behavior w:val="content"/>
        </w:behaviors>
        <w:guid w:val="{704418A1-ED8B-484C-9082-B5A25D46C4D7}"/>
      </w:docPartPr>
      <w:docPartBody>
        <w:p w:rsidR="00DA6854" w:rsidRDefault="00DA6854">
          <w:pPr>
            <w:pStyle w:val="373FFD9D88DB461196D45FD2DE5BD157"/>
          </w:pPr>
          <w:r>
            <w:rPr>
              <w:rStyle w:val="Platshllartext"/>
            </w:rPr>
            <w:t>Klicka här och v</w:t>
          </w:r>
          <w:r w:rsidRPr="00D31416">
            <w:rPr>
              <w:rStyle w:val="Platshllartext"/>
            </w:rPr>
            <w:t xml:space="preserve">älj ett </w:t>
          </w:r>
          <w:r>
            <w:rPr>
              <w:rStyle w:val="Platshllartext"/>
            </w:rPr>
            <w:t>departement.</w:t>
          </w:r>
        </w:p>
      </w:docPartBody>
    </w:docPart>
    <w:docPart>
      <w:docPartPr>
        <w:name w:val="30F8D56939B449269175BAC6CA8EB501"/>
        <w:category>
          <w:name w:val="Allmänt"/>
          <w:gallery w:val="placeholder"/>
        </w:category>
        <w:types>
          <w:type w:val="bbPlcHdr"/>
        </w:types>
        <w:behaviors>
          <w:behavior w:val="content"/>
        </w:behaviors>
        <w:guid w:val="{3C1772FD-3E4C-4B86-A2A8-E2326F3D7A4C}"/>
      </w:docPartPr>
      <w:docPartBody>
        <w:p w:rsidR="00DA6854" w:rsidRDefault="00DA6854">
          <w:pPr>
            <w:pStyle w:val="30F8D56939B449269175BAC6CA8EB501"/>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3700BD1EC18F48418CAF557FD4231171"/>
        <w:category>
          <w:name w:val="Allmänt"/>
          <w:gallery w:val="placeholder"/>
        </w:category>
        <w:types>
          <w:type w:val="bbPlcHdr"/>
        </w:types>
        <w:behaviors>
          <w:behavior w:val="content"/>
        </w:behaviors>
        <w:guid w:val="{822B6885-502A-4B57-AFB1-4E81D43032AD}"/>
      </w:docPartPr>
      <w:docPartBody>
        <w:p w:rsidR="00DA6854" w:rsidRDefault="00DA6854">
          <w:pPr>
            <w:pStyle w:val="3700BD1EC18F48418CAF557FD4231171"/>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501561D66F814127A64E764E4D80D763"/>
        <w:category>
          <w:name w:val="Allmänt"/>
          <w:gallery w:val="placeholder"/>
        </w:category>
        <w:types>
          <w:type w:val="bbPlcHdr"/>
        </w:types>
        <w:behaviors>
          <w:behavior w:val="content"/>
        </w:behaviors>
        <w:guid w:val="{9212EF3C-50B1-4C6A-862F-57EA85C595F3}"/>
      </w:docPartPr>
      <w:docPartBody>
        <w:p w:rsidR="00DA6854" w:rsidRDefault="00DA6854">
          <w:pPr>
            <w:pStyle w:val="501561D66F814127A64E764E4D80D763"/>
          </w:pPr>
          <w:r w:rsidRPr="00DB17A3">
            <w:rPr>
              <w:rStyle w:val="Platshllartext"/>
            </w:rPr>
            <w:t xml:space="preserve">Klicka här för att </w:t>
          </w:r>
          <w:r>
            <w:rPr>
              <w:rStyle w:val="Platshllartext"/>
            </w:rPr>
            <w:t>skriva</w:t>
          </w:r>
          <w:r w:rsidRPr="00DB17A3">
            <w:rPr>
              <w:rStyle w:val="Platshllartext"/>
            </w:rPr>
            <w:t xml:space="preserve"> text.</w:t>
          </w:r>
        </w:p>
      </w:docPartBody>
    </w:docPart>
    <w:docPart>
      <w:docPartPr>
        <w:name w:val="A91F139F496749BFAC7A021086BB70E8"/>
        <w:category>
          <w:name w:val="Allmänt"/>
          <w:gallery w:val="placeholder"/>
        </w:category>
        <w:types>
          <w:type w:val="bbPlcHdr"/>
        </w:types>
        <w:behaviors>
          <w:behavior w:val="content"/>
        </w:behaviors>
        <w:guid w:val="{EDCFBBA0-99F5-4515-9E30-CD141AC4B4A1}"/>
      </w:docPartPr>
      <w:docPartBody>
        <w:p w:rsidR="00DA6854" w:rsidRDefault="00DA6854" w:rsidP="00DA6854">
          <w:pPr>
            <w:pStyle w:val="A91F139F496749BFAC7A021086BB70E8"/>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840ACF819208435F9C5021F468343955"/>
        <w:category>
          <w:name w:val="Allmänt"/>
          <w:gallery w:val="placeholder"/>
        </w:category>
        <w:types>
          <w:type w:val="bbPlcHdr"/>
        </w:types>
        <w:behaviors>
          <w:behavior w:val="content"/>
        </w:behaviors>
        <w:guid w:val="{BC711DCF-CD34-413C-A092-71A5BC97FB0F}"/>
      </w:docPartPr>
      <w:docPartBody>
        <w:p w:rsidR="00DA6854" w:rsidRDefault="00DA6854" w:rsidP="00DA6854">
          <w:pPr>
            <w:pStyle w:val="840ACF819208435F9C5021F468343955"/>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E5094922C04846A2A2187DA6C23B947C"/>
        <w:category>
          <w:name w:val="Allmänt"/>
          <w:gallery w:val="placeholder"/>
        </w:category>
        <w:types>
          <w:type w:val="bbPlcHdr"/>
        </w:types>
        <w:behaviors>
          <w:behavior w:val="content"/>
        </w:behaviors>
        <w:guid w:val="{6A10D68B-5907-42D3-850C-C89EE70B84D5}"/>
      </w:docPartPr>
      <w:docPartBody>
        <w:p w:rsidR="00DA6854" w:rsidRDefault="00DA6854" w:rsidP="00DA6854">
          <w:pPr>
            <w:pStyle w:val="E5094922C04846A2A2187DA6C23B947C"/>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617EE4669F994DF8A4C262E62497F120"/>
        <w:category>
          <w:name w:val="Allmänt"/>
          <w:gallery w:val="placeholder"/>
        </w:category>
        <w:types>
          <w:type w:val="bbPlcHdr"/>
        </w:types>
        <w:behaviors>
          <w:behavior w:val="content"/>
        </w:behaviors>
        <w:guid w:val="{FE379DBB-45E5-4B1A-B375-8E572D14E9C4}"/>
      </w:docPartPr>
      <w:docPartBody>
        <w:p w:rsidR="00DA6854" w:rsidRDefault="00DA6854" w:rsidP="00DA6854">
          <w:pPr>
            <w:pStyle w:val="617EE4669F994DF8A4C262E62497F120"/>
          </w:pPr>
          <w:r w:rsidRPr="00FC36B9">
            <w:rPr>
              <w:rStyle w:val="Platshllartext"/>
            </w:rPr>
            <w:t>Klicka eller tryck här för att ange text.</w:t>
          </w:r>
        </w:p>
      </w:docPartBody>
    </w:docPart>
    <w:docPart>
      <w:docPartPr>
        <w:name w:val="23B6B6E2D062407C9C4E0966E992ACE6"/>
        <w:category>
          <w:name w:val="Allmänt"/>
          <w:gallery w:val="placeholder"/>
        </w:category>
        <w:types>
          <w:type w:val="bbPlcHdr"/>
        </w:types>
        <w:behaviors>
          <w:behavior w:val="content"/>
        </w:behaviors>
        <w:guid w:val="{05E46D9E-ECFB-402A-85B9-53B069559B64}"/>
      </w:docPartPr>
      <w:docPartBody>
        <w:p w:rsidR="00000000" w:rsidRDefault="00D62BD0">
          <w:r w:rsidRPr="00B140D8">
            <w:rPr>
              <w:rStyle w:val="Platshllartext"/>
            </w:rPr>
            <w:t xml:space="preserve"> </w:t>
          </w:r>
        </w:p>
      </w:docPartBody>
    </w:docPart>
    <w:docPart>
      <w:docPartPr>
        <w:name w:val="7043DF418C074801B9AB74037E2E5013"/>
        <w:category>
          <w:name w:val="Allmänt"/>
          <w:gallery w:val="placeholder"/>
        </w:category>
        <w:types>
          <w:type w:val="bbPlcHdr"/>
        </w:types>
        <w:behaviors>
          <w:behavior w:val="content"/>
        </w:behaviors>
        <w:guid w:val="{54BCCC08-5667-4281-972C-5EB12D3F6B9B}"/>
      </w:docPartPr>
      <w:docPartBody>
        <w:p w:rsidR="00000000" w:rsidRDefault="00D62BD0">
          <w:r w:rsidRPr="00B140D8">
            <w:rPr>
              <w:rStyle w:val="Platshllartext"/>
            </w:rPr>
            <w:t xml:space="preserve"> </w:t>
          </w:r>
        </w:p>
      </w:docPartBody>
    </w:docPart>
    <w:docPart>
      <w:docPartPr>
        <w:name w:val="617C4F84B21D43BDAF8DB08CFCC1A455"/>
        <w:category>
          <w:name w:val="Allmänt"/>
          <w:gallery w:val="placeholder"/>
        </w:category>
        <w:types>
          <w:type w:val="bbPlcHdr"/>
        </w:types>
        <w:behaviors>
          <w:behavior w:val="content"/>
        </w:behaviors>
        <w:guid w:val="{68B47B0A-1BF9-48B1-81FD-1091F5F269F9}"/>
      </w:docPartPr>
      <w:docPartBody>
        <w:p w:rsidR="00000000" w:rsidRDefault="00D62BD0">
          <w:r w:rsidRPr="00B140D8">
            <w:rPr>
              <w:rStyle w:val="Platshllartext"/>
            </w:rPr>
            <w:t xml:space="preserve"> </w:t>
          </w:r>
        </w:p>
      </w:docPartBody>
    </w:docPart>
    <w:docPart>
      <w:docPartPr>
        <w:name w:val="56B2872F9EA04F18AB6A44EFD105CCD7"/>
        <w:category>
          <w:name w:val="Allmänt"/>
          <w:gallery w:val="placeholder"/>
        </w:category>
        <w:types>
          <w:type w:val="bbPlcHdr"/>
        </w:types>
        <w:behaviors>
          <w:behavior w:val="content"/>
        </w:behaviors>
        <w:guid w:val="{E642454D-0FDC-473E-AA20-36A7429D4FBC}"/>
      </w:docPartPr>
      <w:docPartBody>
        <w:p w:rsidR="00000000" w:rsidRDefault="00D62BD0">
          <w:r w:rsidRPr="00B140D8">
            <w:rPr>
              <w:rStyle w:val="Platshllartext"/>
            </w:rPr>
            <w:t xml:space="preserve"> </w:t>
          </w:r>
        </w:p>
      </w:docPartBody>
    </w:docPart>
    <w:docPart>
      <w:docPartPr>
        <w:name w:val="EFA6C61C1B984312BC957723343FC5FB"/>
        <w:category>
          <w:name w:val="Allmänt"/>
          <w:gallery w:val="placeholder"/>
        </w:category>
        <w:types>
          <w:type w:val="bbPlcHdr"/>
        </w:types>
        <w:behaviors>
          <w:behavior w:val="content"/>
        </w:behaviors>
        <w:guid w:val="{BF38D4ED-FC0A-4F71-8A53-47D7BC9C2741}"/>
      </w:docPartPr>
      <w:docPartBody>
        <w:p w:rsidR="00000000" w:rsidRDefault="00D62BD0">
          <w:r w:rsidRPr="00B140D8">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854"/>
    <w:rsid w:val="00D62BD0"/>
    <w:rsid w:val="00DA6854"/>
    <w:rsid w:val="00F024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62BD0"/>
    <w:rPr>
      <w:noProof w:val="0"/>
      <w:color w:val="808080"/>
    </w:rPr>
  </w:style>
  <w:style w:type="paragraph" w:customStyle="1" w:styleId="60830AD42B7E4276B05F9066504CF796">
    <w:name w:val="60830AD42B7E4276B05F9066504CF796"/>
  </w:style>
  <w:style w:type="paragraph" w:customStyle="1" w:styleId="5C9F7BF66D454ABA9DA7E7EC954271AB">
    <w:name w:val="5C9F7BF66D454ABA9DA7E7EC954271AB"/>
  </w:style>
  <w:style w:type="paragraph" w:customStyle="1" w:styleId="2EFF04DEED04491A86C0ABA7EC7FACC7">
    <w:name w:val="2EFF04DEED04491A86C0ABA7EC7FACC7"/>
  </w:style>
  <w:style w:type="paragraph" w:customStyle="1" w:styleId="62416562ABC64F44A3993C52096A1556">
    <w:name w:val="62416562ABC64F44A3993C52096A1556"/>
  </w:style>
  <w:style w:type="paragraph" w:customStyle="1" w:styleId="4E3FBF75767C4B66AA459CE10765B278">
    <w:name w:val="4E3FBF75767C4B66AA459CE10765B278"/>
  </w:style>
  <w:style w:type="paragraph" w:customStyle="1" w:styleId="27FB2A5D47A34C90AA379FF26627CA93">
    <w:name w:val="27FB2A5D47A34C90AA379FF26627CA93"/>
  </w:style>
  <w:style w:type="paragraph" w:customStyle="1" w:styleId="373FFD9D88DB461196D45FD2DE5BD157">
    <w:name w:val="373FFD9D88DB461196D45FD2DE5BD157"/>
  </w:style>
  <w:style w:type="paragraph" w:customStyle="1" w:styleId="30F8D56939B449269175BAC6CA8EB501">
    <w:name w:val="30F8D56939B449269175BAC6CA8EB501"/>
  </w:style>
  <w:style w:type="paragraph" w:customStyle="1" w:styleId="C39C9EB6A93E460D94F2E95553E7BCC5">
    <w:name w:val="C39C9EB6A93E460D94F2E95553E7BCC5"/>
  </w:style>
  <w:style w:type="paragraph" w:customStyle="1" w:styleId="3700BD1EC18F48418CAF557FD4231171">
    <w:name w:val="3700BD1EC18F48418CAF557FD4231171"/>
  </w:style>
  <w:style w:type="paragraph" w:customStyle="1" w:styleId="501561D66F814127A64E764E4D80D763">
    <w:name w:val="501561D66F814127A64E764E4D80D763"/>
  </w:style>
  <w:style w:type="paragraph" w:customStyle="1" w:styleId="A91F139F496749BFAC7A021086BB70E8">
    <w:name w:val="A91F139F496749BFAC7A021086BB70E8"/>
    <w:rsid w:val="00DA6854"/>
  </w:style>
  <w:style w:type="paragraph" w:customStyle="1" w:styleId="840ACF819208435F9C5021F468343955">
    <w:name w:val="840ACF819208435F9C5021F468343955"/>
    <w:rsid w:val="00DA6854"/>
  </w:style>
  <w:style w:type="paragraph" w:customStyle="1" w:styleId="3545946420B044D69724E208AE5111BE">
    <w:name w:val="3545946420B044D69724E208AE5111BE"/>
    <w:rsid w:val="00DA6854"/>
  </w:style>
  <w:style w:type="paragraph" w:customStyle="1" w:styleId="E5094922C04846A2A2187DA6C23B947C">
    <w:name w:val="E5094922C04846A2A2187DA6C23B947C"/>
    <w:rsid w:val="00DA6854"/>
  </w:style>
  <w:style w:type="paragraph" w:customStyle="1" w:styleId="617EE4669F994DF8A4C262E62497F120">
    <w:name w:val="617EE4669F994DF8A4C262E62497F120"/>
    <w:rsid w:val="00DA68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xml version="1.0" encoding="iso-8859-1"?>-->
<DocumentInfo xmlns="http://lp/documentinfo/RK">
  <BaseInfo>
    <RkTemplate>442</RkTemplate>
    <DocType>EU</DocType>
    <DocTypeShowName>EU Faktapromemoria</DocTypeShowName>
    <Status/>
    <Sender>
      <SenderName/>
      <SenderTitle/>
      <SenderMail> </SenderMail>
      <SenderPhone> </SenderPhone>
    </Sender>
    <TopId>1</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2026-02-06</HeaderDate>
    <Office/>
    <Dnr>SB2026/</Dnr>
    <ParagrafNr/>
    <DocumentTitle/>
    <VisitingAddress/>
    <Extra1/>
    <Extra2/>
    <Extra3/>
    <Number/>
    <Recipient/>
    <SenderText/>
    <DocNumber/>
    <Doclanguage>1053</Doclanguage>
    <Appendix/>
    <LogotypeName/>
  </BaseInfo>
</DocumentInfo>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IconOverlay xmlns="http://schemas.microsoft.com/sharepoint/v4" xsi:nil="true"/>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documentManagement>
</p:properties>
</file>

<file path=customXml/item7.xml><?xml version="1.0" encoding="utf-8"?>
<faktaPM xmlns="http://rk.se/faktapm">
  <Titel>Förslag om regelförenkling (omnibus) gällande motorfordon</Titel>
  <Ar>2025/26</Ar>
  <Nr>65</Nr>
  <UppDat>2026-02-06</UppDat>
  <Rub>Förslag om regelförenkling (omnibus) gällande motorfordon</Rub>
  <Dep>Landsbygds- och infrastrukturdepartementet</Dep>
  <Utsk>Trafikutskottet</Utsk>
  <AnkDat>2026-02-06</AnkDat>
  <Egenskap1/>
  <Egenskap2/>
  <Egenskap3/>
  <DepLista>
    <Item>
      <itemnr/>
      <Departementsnamn>Landsbygds- och infrastrukturdepartementet</Departementsnamn>
    </Item>
  </DepLista>
  <DokLista>
    <DokItem>
      <Beteckning>COM(2025) 993</Beteckning>
      <Celexnummer>52025PC0993</Celexnummer>
      <DokTitel>uropaparlamentets och rådets förordningar (EG) nr 561/2006, (EU) 2018/858, (EU) 2019/2144 och (EU) 2024/1257 vad gäller förenkling av tekniska krav och provningsförfaranden för motorfordon och om upphävande av rådets direktiv 70/157/EEG och Europaparlamentets och rådets förordning nr 540/2014</DokTitel>
    </DokItem>
    <DokItem xmlns="http://rk.se/faktapm">
      <Beteckning>COM(2025) 999</Beteckning>
      <Celexnummer>52025PC0999</Celexnummer>
      <DokTitel>uropaparlamentet och rådets direktiv om ändring av direktiv 92/6/EEG för att undanta vissa elfordon av kategori N2 från kravet att installera och använda en hastighetsbegränsande anordning</DokTitel>
    </DokItem>
  </DokLista>
  <GDB1>COM(2025) 993</GDB1>
  <GDB2>COM(2025) 999</GDB2>
  <GDT1>uropaparlamentets och rådets förordningar (EG) nr 561/2006, (EU) 2018/858, (EU) 2019/2144 och (EU) 2024/1257 vad gäller förenkling av tekniska krav och provningsförfaranden för motorfordon och om upphävande av rådets direktiv 70/157/EEG och Europaparlamentets och rådets förordning nr 540/2014</GDT1>
  <GDT2>uropaparlamentet och rådets direktiv om ändring av direktiv 92/6/EEG för att undanta vissa elfordon av kategori N2 från kravet att installera och använda en hastighetsbegränsande anordning</GDT2>
  <GDTWeb>COM(2025) 993, COM(2025) 999</GDTWeb>
  <Typ>FPM</Typ>
  <Dokumenttyp>FaktaPM</Dokumenttyp>
  <Epostadress>ma0502aa</Epostadress>
</faktaPM>
</file>

<file path=customXml/item8.xml><?xml version="1.0" encoding="utf-8"?>
<ct:contentTypeSchema xmlns:ct="http://schemas.microsoft.com/office/2006/metadata/contentType" xmlns:ma="http://schemas.microsoft.com/office/2006/metadata/properties/metaAttributes" ct:_="" ma:_="" ma:contentTypeName="RK Word" ma:contentTypeID="0x010100BBA312BF02777149882D207184EC35C03200A3F07389957D814EB9EA272C4BBCB664" ma:contentTypeVersion="17" ma:contentTypeDescription="Skapa nytt dokument med möjlighet att välja RK-mall" ma:contentTypeScope="" ma:versionID="4225a28dd6be5c1dd4c465310e99cb2f">
  <xsd:schema xmlns:xsd="http://www.w3.org/2001/XMLSchema" xmlns:xs="http://www.w3.org/2001/XMLSchema" xmlns:p="http://schemas.microsoft.com/office/2006/metadata/properties" xmlns:ns2="4e9c2f0c-7bf8-49af-8356-cbf363fc78a7" xmlns:ns3="cc625d36-bb37-4650-91b9-0c96159295ba" xmlns:ns4="18f3d968-6251-40b0-9f11-012b293496c2" xmlns:ns6="8b66ae41-1ec6-402e-b662-35d1932ca064" xmlns:ns7="9c9941df-7074-4a92-bf99-225d24d78d61" xmlns:ns8="http://schemas.microsoft.com/sharepoint/v4" targetNamespace="http://schemas.microsoft.com/office/2006/metadata/properties" ma:root="true" ma:fieldsID="cce5969d620b3c9e62592e6224ab9f97" ns2:_="" ns3:_="" ns4:_="" ns6:_="" ns7:_="" ns8:_="">
    <xsd:import namespace="4e9c2f0c-7bf8-49af-8356-cbf363fc78a7"/>
    <xsd:import namespace="cc625d36-bb37-4650-91b9-0c96159295ba"/>
    <xsd:import namespace="18f3d968-6251-40b0-9f11-012b293496c2"/>
    <xsd:import namespace="8b66ae41-1ec6-402e-b662-35d1932ca064"/>
    <xsd:import namespace="9c9941df-7074-4a92-bf99-225d24d78d61"/>
    <xsd:import namespace="http://schemas.microsoft.com/sharepoint/v4"/>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6:_dlc_DocId" minOccurs="0"/>
                <xsd:element ref="ns6:_dlc_DocIdPersistId" minOccurs="0"/>
                <xsd:element ref="ns7:SharedWithUsers" minOccurs="0"/>
                <xsd:element ref="ns6:_dlc_DocIdUrl" minOccurs="0"/>
                <xsd:element ref="ns8: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3b950435-a33d-48da-baf0-ec1ffb87fbb1}" ma:internalName="TaxCatchAllLabel" ma:readOnly="true" ma:showField="CatchAllDataLabel"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3b950435-a33d-48da-baf0-ec1ffb87fbb1}" ma:internalName="TaxCatchAll" ma:showField="CatchAllData"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PersistId" ma:index="19" nillable="true" ma:displayName="Spara ID" ma:description="Behåll ID vid tillägg." ma:hidden="true" ma:internalName="_dlc_DocIdPersistId" ma:readOnly="true">
      <xsd:simpleType>
        <xsd:restriction base="dms:Boolean"/>
      </xsd:simpleType>
    </xsd:element>
    <xsd:element name="_dlc_DocIdUrl" ma:index="21"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2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9.xml><?xml version="1.0" encoding="utf-8"?>
<?mso-contentType ?>
<SharedContentType xmlns="Microsoft.SharePoint.Taxonomy.ContentTypeSync" SourceId="d07acfae-4dfa-4949-99a8-259efd31a6ae" ContentTypeId="0x010100BBA312BF02777149882D207184EC35C032" PreviousValue="true"/>
</file>

<file path=customXml/itemProps1.xml><?xml version="1.0" encoding="utf-8"?>
<ds:datastoreItem xmlns:ds="http://schemas.openxmlformats.org/officeDocument/2006/customXml" ds:itemID="{3CDE76B2-6D84-4175-B95F-6744E1F92F4F}">
  <ds:schemaRefs>
    <ds:schemaRef ds:uri="http://lp/documentinfo/RK"/>
  </ds:schemaRefs>
</ds:datastoreItem>
</file>

<file path=customXml/itemProps2.xml><?xml version="1.0" encoding="utf-8"?>
<ds:datastoreItem xmlns:ds="http://schemas.openxmlformats.org/officeDocument/2006/customXml" ds:itemID="{51040551-4C56-48DB-A185-F52A29F36C4B}">
  <ds:schemaRefs>
    <ds:schemaRef ds:uri="http://schemas.microsoft.com/sharepoint/events"/>
  </ds:schemaRefs>
</ds:datastoreItem>
</file>

<file path=customXml/itemProps3.xml><?xml version="1.0" encoding="utf-8"?>
<ds:datastoreItem xmlns:ds="http://schemas.openxmlformats.org/officeDocument/2006/customXml" ds:itemID="{723FB5BF-A35D-4CC9-A79E-4A90D727C3B7}">
  <ds:schemaRefs>
    <ds:schemaRef ds:uri="http://schemas.microsoft.com/office/2006/metadata/customXsn"/>
  </ds:schemaRefs>
</ds:datastoreItem>
</file>

<file path=customXml/itemProps4.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5.xml><?xml version="1.0" encoding="utf-8"?>
<ds:datastoreItem xmlns:ds="http://schemas.openxmlformats.org/officeDocument/2006/customXml" ds:itemID="{6F35BA01-BADB-4006-AC71-A5D69B523BF0}">
  <ds:schemaRefs>
    <ds:schemaRef ds:uri="http://schemas.microsoft.com/sharepoint/v3/contenttype/forms"/>
  </ds:schemaRefs>
</ds:datastoreItem>
</file>

<file path=customXml/itemProps6.xml><?xml version="1.0" encoding="utf-8"?>
<ds:datastoreItem xmlns:ds="http://schemas.openxmlformats.org/officeDocument/2006/customXml" ds:itemID="{81EC056B-5782-433B-8055-23091E9520A3}">
  <ds:schemaRefs>
    <ds:schemaRef ds:uri="http://schemas.microsoft.com/office/2006/metadata/properties"/>
    <ds:schemaRef ds:uri="cc625d36-bb37-4650-91b9-0c96159295ba"/>
    <ds:schemaRef ds:uri="http://schemas.openxmlformats.org/package/2006/metadata/core-properties"/>
    <ds:schemaRef ds:uri="http://purl.org/dc/terms/"/>
    <ds:schemaRef ds:uri="http://schemas.microsoft.com/office/infopath/2007/PartnerControls"/>
    <ds:schemaRef ds:uri="8b66ae41-1ec6-402e-b662-35d1932ca064"/>
    <ds:schemaRef ds:uri="http://schemas.microsoft.com/office/2006/documentManagement/types"/>
    <ds:schemaRef ds:uri="http://schemas.microsoft.com/sharepoint/v4"/>
    <ds:schemaRef ds:uri="9c9941df-7074-4a92-bf99-225d24d78d61"/>
    <ds:schemaRef ds:uri="18f3d968-6251-40b0-9f11-012b293496c2"/>
    <ds:schemaRef ds:uri="http://purl.org/dc/elements/1.1/"/>
    <ds:schemaRef ds:uri="4e9c2f0c-7bf8-49af-8356-cbf363fc78a7"/>
    <ds:schemaRef ds:uri="http://www.w3.org/XML/1998/namespace"/>
    <ds:schemaRef ds:uri="http://purl.org/dc/dcmitype/"/>
  </ds:schemaRefs>
</ds:datastoreItem>
</file>

<file path=customXml/itemProps7.xml><?xml version="1.0" encoding="utf-8"?>
<ds:datastoreItem xmlns:ds="http://schemas.openxmlformats.org/officeDocument/2006/customXml" ds:itemID="{0B9A7431-9D19-4C2A-8E12-639802D7B40B}">
  <ds:schemaRefs>
    <ds:schemaRef ds:uri="http://rk.se/faktapm"/>
  </ds:schemaRefs>
</ds:datastoreItem>
</file>

<file path=customXml/itemProps8.xml><?xml version="1.0" encoding="utf-8"?>
<ds:datastoreItem xmlns:ds="http://schemas.openxmlformats.org/officeDocument/2006/customXml" ds:itemID="{EBDF4C3E-0643-456B-AD46-6D69A7D4BF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8b66ae41-1ec6-402e-b662-35d1932ca064"/>
    <ds:schemaRef ds:uri="9c9941df-7074-4a92-bf99-225d24d78d6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9.xml><?xml version="1.0" encoding="utf-8"?>
<ds:datastoreItem xmlns:ds="http://schemas.openxmlformats.org/officeDocument/2006/customXml" ds:itemID="{A2223AE6-C32E-4BE6-A708-A88F2587ADE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FaktaPM.dotm</Template>
  <TotalTime>0</TotalTime>
  <Pages>6</Pages>
  <Words>1387</Words>
  <Characters>9205</Characters>
  <Application>Microsoft Office Word</Application>
  <DocSecurity>0</DocSecurity>
  <Lines>173</Lines>
  <Paragraphs>59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FPM_202526__65</dc:title>
  <dc:subject/>
  <dc:creator>Inga Jönsson</dc:creator>
  <cp:keywords/>
  <dc:description/>
  <cp:lastModifiedBy>Maria Sundin</cp:lastModifiedBy>
  <cp:revision>2</cp:revision>
  <cp:lastPrinted>2023-02-02T10:01:00Z</cp:lastPrinted>
  <dcterms:created xsi:type="dcterms:W3CDTF">2026-02-09T08:53:00Z</dcterms:created>
  <dcterms:modified xsi:type="dcterms:W3CDTF">2026-02-09T08:53:00Z</dcterms:modified>
  <cp:version>2024.12.10.1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bbon">
    <vt:lpwstr>PM</vt:lpwstr>
  </property>
  <property fmtid="{D5CDD505-2E9C-101B-9397-08002B2CF9AE}" pid="3" name="ShowStyleSet">
    <vt:lpwstr>RKStyleSet</vt:lpwstr>
  </property>
  <property fmtid="{D5CDD505-2E9C-101B-9397-08002B2CF9AE}" pid="4" name="ContentTypeId">
    <vt:lpwstr>0x010100BBA312BF02777149882D207184EC35C03200A3F07389957D814EB9EA272C4BBCB664</vt:lpwstr>
  </property>
  <property fmtid="{D5CDD505-2E9C-101B-9397-08002B2CF9AE}" pid="5" name="Organisation">
    <vt:lpwstr/>
  </property>
  <property fmtid="{D5CDD505-2E9C-101B-9397-08002B2CF9AE}" pid="6" name="ActivityCategory">
    <vt:lpwstr/>
  </property>
  <property fmtid="{D5CDD505-2E9C-101B-9397-08002B2CF9AE}" pid="7" name="GDB1">
    <vt:lpwstr>COM(2025) 993</vt:lpwstr>
  </property>
  <property fmtid="{D5CDD505-2E9C-101B-9397-08002B2CF9AE}" pid="8" name="GDB2">
    <vt:lpwstr>COM(2025) 999</vt:lpwstr>
  </property>
  <property fmtid="{D5CDD505-2E9C-101B-9397-08002B2CF9AE}" pid="9" name="GDB3">
    <vt:lpwstr> </vt:lpwstr>
  </property>
  <property fmtid="{D5CDD505-2E9C-101B-9397-08002B2CF9AE}" pid="10" name="GDB4">
    <vt:lpwstr> </vt:lpwstr>
  </property>
  <property fmtid="{D5CDD505-2E9C-101B-9397-08002B2CF9AE}" pid="11" name="GDB5">
    <vt:lpwstr> </vt:lpwstr>
  </property>
  <property fmtid="{D5CDD505-2E9C-101B-9397-08002B2CF9AE}" pid="12" name="GDB6">
    <vt:lpwstr> </vt:lpwstr>
  </property>
  <property fmtid="{D5CDD505-2E9C-101B-9397-08002B2CF9AE}" pid="13" name="GDB7">
    <vt:lpwstr> </vt:lpwstr>
  </property>
  <property fmtid="{D5CDD505-2E9C-101B-9397-08002B2CF9AE}" pid="14" name="GDB8">
    <vt:lpwstr> </vt:lpwstr>
  </property>
  <property fmtid="{D5CDD505-2E9C-101B-9397-08002B2CF9AE}" pid="15" name="GDB9">
    <vt:lpwstr> </vt:lpwstr>
  </property>
  <property fmtid="{D5CDD505-2E9C-101B-9397-08002B2CF9AE}" pid="16" name="GDB10">
    <vt:lpwstr> </vt:lpwstr>
  </property>
  <property fmtid="{D5CDD505-2E9C-101B-9397-08002B2CF9AE}" pid="17" name="GDB11">
    <vt:lpwstr> </vt:lpwstr>
  </property>
  <property fmtid="{D5CDD505-2E9C-101B-9397-08002B2CF9AE}" pid="18" name="GDB12">
    <vt:lpwstr> </vt:lpwstr>
  </property>
  <property fmtid="{D5CDD505-2E9C-101B-9397-08002B2CF9AE}" pid="19" name="GDB13">
    <vt:lpwstr> </vt:lpwstr>
  </property>
  <property fmtid="{D5CDD505-2E9C-101B-9397-08002B2CF9AE}" pid="20" name="Rub">
    <vt:lpwstr>Förslag om regelförenkling (omnibus) gällande motorfordon</vt:lpwstr>
  </property>
  <property fmtid="{D5CDD505-2E9C-101B-9397-08002B2CF9AE}" pid="21" name="Ar">
    <vt:lpwstr>2025/26</vt:lpwstr>
  </property>
  <property fmtid="{D5CDD505-2E9C-101B-9397-08002B2CF9AE}" pid="22" name="Nr">
    <vt:lpwstr>65</vt:lpwstr>
  </property>
  <property fmtid="{D5CDD505-2E9C-101B-9397-08002B2CF9AE}" pid="23" name="UppDat">
    <vt:lpwstr>2026-02-06</vt:lpwstr>
  </property>
  <property fmtid="{D5CDD505-2E9C-101B-9397-08002B2CF9AE}" pid="24" name="Dep">
    <vt:lpwstr>Landsbygds- och infrastrukturdepartementet</vt:lpwstr>
  </property>
  <property fmtid="{D5CDD505-2E9C-101B-9397-08002B2CF9AE}" pid="25" name="GDT1">
    <vt:lpwstr>uropaparlamentets och rådets förordningar (EG) nr 561/2006, (EU) 2018/858, (EU) 2019/2144 och (EU) 2024/1257 vad gäller förenkling av tekniska krav och provningsförfaranden för motorfordon och om upphävande av rådets direktiv 70/157/EEG och Europaparlamentets och rådets förordning nr 540/2014</vt:lpwstr>
  </property>
  <property fmtid="{D5CDD505-2E9C-101B-9397-08002B2CF9AE}" pid="26" name="GDT2">
    <vt:lpwstr>uropaparlamentet och rådets direktiv om ändring av direktiv 92/6/EEG för att undanta vissa elfordon av kategori N2 från kravet att installera och använda en hastighetsbegränsande anordning</vt:lpwstr>
  </property>
  <property fmtid="{D5CDD505-2E9C-101B-9397-08002B2CF9AE}" pid="27" name="GDT3">
    <vt:lpwstr> </vt:lpwstr>
  </property>
  <property fmtid="{D5CDD505-2E9C-101B-9397-08002B2CF9AE}" pid="28" name="GDT4">
    <vt:lpwstr> </vt:lpwstr>
  </property>
  <property fmtid="{D5CDD505-2E9C-101B-9397-08002B2CF9AE}" pid="29" name="GDT5">
    <vt:lpwstr> </vt:lpwstr>
  </property>
  <property fmtid="{D5CDD505-2E9C-101B-9397-08002B2CF9AE}" pid="30" name="GDT6">
    <vt:lpwstr> </vt:lpwstr>
  </property>
  <property fmtid="{D5CDD505-2E9C-101B-9397-08002B2CF9AE}" pid="31" name="GDT7">
    <vt:lpwstr> </vt:lpwstr>
  </property>
  <property fmtid="{D5CDD505-2E9C-101B-9397-08002B2CF9AE}" pid="32" name="GDT8">
    <vt:lpwstr> </vt:lpwstr>
  </property>
  <property fmtid="{D5CDD505-2E9C-101B-9397-08002B2CF9AE}" pid="33" name="GDT9">
    <vt:lpwstr> </vt:lpwstr>
  </property>
  <property fmtid="{D5CDD505-2E9C-101B-9397-08002B2CF9AE}" pid="34" name="GDT10">
    <vt:lpwstr> </vt:lpwstr>
  </property>
  <property fmtid="{D5CDD505-2E9C-101B-9397-08002B2CF9AE}" pid="35" name="GDT11">
    <vt:lpwstr> </vt:lpwstr>
  </property>
  <property fmtid="{D5CDD505-2E9C-101B-9397-08002B2CF9AE}" pid="36" name="GDT12">
    <vt:lpwstr> </vt:lpwstr>
  </property>
  <property fmtid="{D5CDD505-2E9C-101B-9397-08002B2CF9AE}" pid="37" name="GDT13">
    <vt:lpwstr> </vt:lpwstr>
  </property>
  <property fmtid="{D5CDD505-2E9C-101B-9397-08002B2CF9AE}" pid="38" name="Typ">
    <vt:lpwstr>FPM</vt:lpwstr>
  </property>
  <property fmtid="{D5CDD505-2E9C-101B-9397-08002B2CF9AE}" pid="39" name="AnkDat">
    <vt:lpwstr>2026-02-06</vt:lpwstr>
  </property>
  <property fmtid="{D5CDD505-2E9C-101B-9397-08002B2CF9AE}" pid="40" name="Utsk">
    <vt:lpwstr>Trafikutskottet</vt:lpwstr>
  </property>
  <property fmtid="{D5CDD505-2E9C-101B-9397-08002B2CF9AE}" pid="41" name="Dokumenttyp">
    <vt:lpwstr>FaktaPM</vt:lpwstr>
  </property>
  <property fmtid="{D5CDD505-2E9C-101B-9397-08002B2CF9AE}" pid="42" name="Epostadress">
    <vt:lpwstr>ma0502aa</vt:lpwstr>
  </property>
</Properties>
</file>