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A23B6C9EEB4A1EA9AD544F54839579"/>
        </w:placeholder>
        <w:text/>
      </w:sdtPr>
      <w:sdtEndPr/>
      <w:sdtContent>
        <w:p w:rsidRPr="009B062B" w:rsidR="00AF30DD" w:rsidP="00DA28CE" w:rsidRDefault="00AF30DD" w14:paraId="3FC7805C" w14:textId="77777777">
          <w:pPr>
            <w:pStyle w:val="Rubrik1"/>
            <w:spacing w:after="300"/>
          </w:pPr>
          <w:r w:rsidRPr="009B062B">
            <w:t>Förslag till riksdagsbeslut</w:t>
          </w:r>
        </w:p>
      </w:sdtContent>
    </w:sdt>
    <w:sdt>
      <w:sdtPr>
        <w:alias w:val="Yrkande 1"/>
        <w:tag w:val="93054e1c-5525-4711-8ad2-4596ea0002e2"/>
        <w:id w:val="1730259902"/>
        <w:lock w:val="sdtLocked"/>
      </w:sdtPr>
      <w:sdtEndPr/>
      <w:sdtContent>
        <w:p w:rsidR="00153751" w:rsidRDefault="00096FDF" w14:paraId="54B80B28" w14:textId="77777777">
          <w:pPr>
            <w:pStyle w:val="Frslagstext"/>
            <w:numPr>
              <w:ilvl w:val="0"/>
              <w:numId w:val="0"/>
            </w:numPr>
          </w:pPr>
          <w:r>
            <w:t>Riksdagen ställer sig bakom det som anförs i motionen om att utveckla vård och omsorg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4D4A8C72E64C0BA80C3703928AFAD5"/>
        </w:placeholder>
        <w:text/>
      </w:sdtPr>
      <w:sdtEndPr/>
      <w:sdtContent>
        <w:p w:rsidRPr="009B062B" w:rsidR="006D79C9" w:rsidP="00333E95" w:rsidRDefault="006D79C9" w14:paraId="434DA7B4" w14:textId="77777777">
          <w:pPr>
            <w:pStyle w:val="Rubrik1"/>
          </w:pPr>
          <w:r>
            <w:t>Motivering</w:t>
          </w:r>
        </w:p>
      </w:sdtContent>
    </w:sdt>
    <w:p w:rsidR="00493B82" w:rsidP="00493B82" w:rsidRDefault="00493B82" w14:paraId="152784FA" w14:textId="0C9AFD1E">
      <w:pPr>
        <w:pStyle w:val="Normalutanindragellerluft"/>
      </w:pPr>
      <w:r>
        <w:t>Den svenska hälso- och sjukvården är ojämlik. Ojämlikheterna är stora och bestående. Att det förhåller sig så har politiska, administrativa och kliniska beslutsfattare på alla nivåer inom hälso- och sjukvården, från regeringen till minsta vårdcentral, känt till i årtionden. Men kraftfulla åtgärder har uteblivit. Sedan 2014 har vårdköerna växt sig allt längre. Antalet personer som får vänta mer än 90</w:t>
      </w:r>
      <w:r w:rsidR="00106D61">
        <w:t> </w:t>
      </w:r>
      <w:r>
        <w:t xml:space="preserve">dagar på en operation </w:t>
      </w:r>
      <w:r w:rsidR="00106D61">
        <w:t xml:space="preserve">har </w:t>
      </w:r>
      <w:r>
        <w:t>gått från drygt 15</w:t>
      </w:r>
      <w:r w:rsidR="00106D61">
        <w:t> </w:t>
      </w:r>
      <w:r>
        <w:t>500 personer till över 33</w:t>
      </w:r>
      <w:r w:rsidR="00106D61">
        <w:t> </w:t>
      </w:r>
      <w:r>
        <w:t>000 personer. Mindre än hälften av alla cancer</w:t>
      </w:r>
      <w:r w:rsidR="0078452E">
        <w:softHyphen/>
      </w:r>
      <w:r>
        <w:t>patienter får vård i tid. Antalet barn som väntat längre än 30</w:t>
      </w:r>
      <w:r w:rsidR="00106D61">
        <w:t> </w:t>
      </w:r>
      <w:r>
        <w:t>dagar på insats från barn- och ungdomspsykiatrin (BUP) har mer än tredubblats sedan hösten 2014. Vården i Sverige är alldeles för sjukhustung. Den nära vården är inte tillräckligt tillgänglig och utbyggd. Det medför att barnfamiljer och äldre tvingas sitta och vänta på akut</w:t>
      </w:r>
      <w:r w:rsidR="0078452E">
        <w:softHyphen/>
      </w:r>
      <w:r>
        <w:t xml:space="preserve">mottagningen. Det finns en rad förändringar som måste till för att vår svenska vård och omsorg ska fortsätta att utvecklas </w:t>
      </w:r>
    </w:p>
    <w:p w:rsidR="00422B9E" w:rsidP="00493B82" w:rsidRDefault="00493B82" w14:paraId="28252378" w14:textId="30ED20FF">
      <w:r w:rsidRPr="00493B82">
        <w:t>Vi lever ett allt mer aktivt liv, vi lever längre och är friskare. Ett fenomen som vi kallar ”sandwichkvinnan” har uppstått</w:t>
      </w:r>
      <w:r w:rsidR="00106D61">
        <w:t>,</w:t>
      </w:r>
      <w:r w:rsidRPr="00493B82">
        <w:t xml:space="preserve"> vilket innebär att kvinnan (oftast) har både sin egen familj, barn, barnbarn och föräldrar att ta hand om. Vi ser därför möjlighet att inrätta VAF</w:t>
      </w:r>
      <w:r>
        <w:t>,</w:t>
      </w:r>
      <w:r w:rsidRPr="00493B82">
        <w:t xml:space="preserve"> </w:t>
      </w:r>
      <w:r w:rsidR="00106D61">
        <w:t>v</w:t>
      </w:r>
      <w:r w:rsidRPr="00493B82">
        <w:t>ård av förälder, så att man vid ett fåtal tillfällen per år kan följa med sin förälder till ex tandläkaren, läkaren, optikern. Detta ska jämställas med den palliativa ersättningen som idag finns, vård av närstående. Ytterligare en åtgärd som vi ser ett stort behov av är att stärka vårdkedjan mellan mödravård, förlossningsvård och efter</w:t>
      </w:r>
      <w:r w:rsidR="0078452E">
        <w:softHyphen/>
      </w:r>
      <w:r w:rsidRPr="00493B82">
        <w:t>vård. Det ger ökad trygghet för de blivande föräldrarna och minska</w:t>
      </w:r>
      <w:r w:rsidR="0005406D">
        <w:t>r</w:t>
      </w:r>
      <w:r w:rsidRPr="00493B82">
        <w:t xml:space="preserve"> oro och stress. </w:t>
      </w:r>
    </w:p>
    <w:p w:rsidR="0005406D" w:rsidP="00493B82" w:rsidRDefault="0005406D" w14:paraId="33CE725C" w14:textId="77777777">
      <w:r>
        <w:t>Våra förslag med bakgrund vad som anförs ovan blir därför:</w:t>
      </w:r>
    </w:p>
    <w:p w:rsidRPr="0078452E" w:rsidR="00493B82" w:rsidP="0078452E" w:rsidRDefault="002C7C4A" w14:paraId="1205FD01" w14:textId="41AAD161">
      <w:pPr>
        <w:pStyle w:val="ListaPunkt"/>
      </w:pPr>
      <w:r w:rsidRPr="0078452E">
        <w:lastRenderedPageBreak/>
        <w:t xml:space="preserve">Se över möjligheterna att öka </w:t>
      </w:r>
      <w:r w:rsidRPr="0078452E" w:rsidR="00493B82">
        <w:t>antalet utbildningsplatser t</w:t>
      </w:r>
      <w:r w:rsidRPr="0078452E" w:rsidR="0005406D">
        <w:t xml:space="preserve">ill specialistsjuksköterskor, </w:t>
      </w:r>
      <w:r w:rsidRPr="0078452E">
        <w:t xml:space="preserve">en eventuell </w:t>
      </w:r>
      <w:r w:rsidRPr="0078452E" w:rsidR="0005406D">
        <w:t>ersättning</w:t>
      </w:r>
      <w:r w:rsidRPr="0078452E">
        <w:t xml:space="preserve"> </w:t>
      </w:r>
      <w:r w:rsidRPr="0078452E" w:rsidR="0005406D">
        <w:t>under utbildning bör utredas.</w:t>
      </w:r>
    </w:p>
    <w:p w:rsidRPr="0078452E" w:rsidR="00493B82" w:rsidP="0078452E" w:rsidRDefault="0005406D" w14:paraId="0AC7D114" w14:textId="0C5AFB6B">
      <w:pPr>
        <w:pStyle w:val="ListaPunkt"/>
      </w:pPr>
      <w:r w:rsidRPr="0078452E">
        <w:t>Stärk</w:t>
      </w:r>
      <w:r w:rsidRPr="0078452E" w:rsidR="00493B82">
        <w:t xml:space="preserve"> </w:t>
      </w:r>
      <w:r w:rsidRPr="0078452E" w:rsidR="002C7C4A">
        <w:t xml:space="preserve">BUP, se över hur en </w:t>
      </w:r>
      <w:r w:rsidRPr="0078452E" w:rsidR="00493B82">
        <w:t>tydlig vårdgaranti</w:t>
      </w:r>
      <w:r w:rsidRPr="0078452E" w:rsidR="002C7C4A">
        <w:t xml:space="preserve"> kan öka tillgängligheten och stärka kvaliteten. </w:t>
      </w:r>
    </w:p>
    <w:p w:rsidRPr="0078452E" w:rsidR="00493B82" w:rsidP="0078452E" w:rsidRDefault="002C7C4A" w14:paraId="2EACAB35" w14:textId="16343746">
      <w:pPr>
        <w:pStyle w:val="ListaPunkt"/>
      </w:pPr>
      <w:r w:rsidRPr="0078452E">
        <w:t xml:space="preserve">Se över hur vi kan stärka </w:t>
      </w:r>
      <w:r w:rsidRPr="0078452E" w:rsidR="00493B82">
        <w:t>vårdgaranti</w:t>
      </w:r>
      <w:r w:rsidRPr="0078452E" w:rsidR="00106D61">
        <w:t>n</w:t>
      </w:r>
      <w:r w:rsidRPr="0078452E" w:rsidR="00493B82">
        <w:t xml:space="preserve"> inom </w:t>
      </w:r>
      <w:r w:rsidRPr="0078452E">
        <w:t>psykiatrin,</w:t>
      </w:r>
      <w:r w:rsidRPr="0078452E" w:rsidR="00A05740">
        <w:t xml:space="preserve"> </w:t>
      </w:r>
      <w:r w:rsidRPr="0078452E">
        <w:t xml:space="preserve">behovet av kontinuitet inom psykiatrin stärker vården. </w:t>
      </w:r>
    </w:p>
    <w:p w:rsidRPr="0078452E" w:rsidR="00493B82" w:rsidP="0078452E" w:rsidRDefault="002C7C4A" w14:paraId="3130D9E9" w14:textId="4A8D9B4A">
      <w:pPr>
        <w:pStyle w:val="ListaPunkt"/>
      </w:pPr>
      <w:r w:rsidRPr="0078452E">
        <w:t>Se över möjligheterna att i</w:t>
      </w:r>
      <w:r w:rsidRPr="0078452E" w:rsidR="00493B82">
        <w:t>ndividanpassa åtgärder för att minska psykisk ohälsa</w:t>
      </w:r>
      <w:r w:rsidRPr="0078452E" w:rsidR="0005406D">
        <w:t>.</w:t>
      </w:r>
      <w:r w:rsidRPr="0078452E" w:rsidR="00493B82">
        <w:t xml:space="preserve"> </w:t>
      </w:r>
    </w:p>
    <w:p w:rsidRPr="0078452E" w:rsidR="00493B82" w:rsidP="0078452E" w:rsidRDefault="002C7C4A" w14:paraId="3A248853" w14:textId="08F59C7C">
      <w:pPr>
        <w:pStyle w:val="ListaPunkt"/>
      </w:pPr>
      <w:r w:rsidRPr="0078452E">
        <w:t xml:space="preserve">Utred möjligheterna till att </w:t>
      </w:r>
      <w:r w:rsidRPr="0078452E" w:rsidR="00493B82">
        <w:t>alla kommuner och regioner</w:t>
      </w:r>
      <w:r w:rsidRPr="0078452E">
        <w:t xml:space="preserve"> kan införa </w:t>
      </w:r>
      <w:proofErr w:type="gramStart"/>
      <w:r w:rsidRPr="0078452E">
        <w:t xml:space="preserve">LOV </w:t>
      </w:r>
      <w:r w:rsidRPr="0078452E" w:rsidR="0005406D">
        <w:t>.</w:t>
      </w:r>
      <w:proofErr w:type="gramEnd"/>
    </w:p>
    <w:p w:rsidRPr="0078452E" w:rsidR="00493B82" w:rsidP="0078452E" w:rsidRDefault="002C7C4A" w14:paraId="268EB956" w14:textId="6C393558">
      <w:pPr>
        <w:pStyle w:val="ListaPunkt"/>
      </w:pPr>
      <w:r w:rsidRPr="0078452E">
        <w:t>Utred</w:t>
      </w:r>
      <w:r w:rsidRPr="0078452E" w:rsidR="00493B82">
        <w:t xml:space="preserve"> samverkan mellan universitetssjukhusen i Sverige/Norden vid sällandiagnoser</w:t>
      </w:r>
      <w:r w:rsidRPr="0078452E" w:rsidR="0005406D">
        <w:t>.</w:t>
      </w:r>
    </w:p>
    <w:p w:rsidRPr="0078452E" w:rsidR="00493B82" w:rsidP="0078452E" w:rsidRDefault="002C7C4A" w14:paraId="4C68E245" w14:textId="69C064A8">
      <w:pPr>
        <w:pStyle w:val="ListaPunkt"/>
      </w:pPr>
      <w:r w:rsidRPr="0078452E">
        <w:t>Se över behovet och möjligheterna att införa k</w:t>
      </w:r>
      <w:r w:rsidRPr="0078452E" w:rsidR="00493B82">
        <w:t>arriärstegar för omvårdnadspersonal</w:t>
      </w:r>
      <w:r w:rsidRPr="0078452E" w:rsidR="0005406D">
        <w:t>.</w:t>
      </w:r>
    </w:p>
    <w:p w:rsidRPr="0078452E" w:rsidR="00493B82" w:rsidP="0078452E" w:rsidRDefault="002C7C4A" w14:paraId="6EBD5C96" w14:textId="5044C0EF">
      <w:pPr>
        <w:pStyle w:val="ListaPunkt"/>
      </w:pPr>
      <w:r w:rsidRPr="0078452E">
        <w:t>Se över möjligheterna att inrätta en n</w:t>
      </w:r>
      <w:r w:rsidRPr="0078452E" w:rsidR="00493B82">
        <w:t>y sjuksköterskeutbildning som inte inriktar sig på forskning</w:t>
      </w:r>
      <w:r w:rsidRPr="0078452E">
        <w:t xml:space="preserve"> utan mer på omvårdnad</w:t>
      </w:r>
      <w:r w:rsidRPr="0078452E" w:rsidR="0005406D">
        <w:t>.</w:t>
      </w:r>
    </w:p>
    <w:p w:rsidRPr="0078452E" w:rsidR="00493B82" w:rsidP="0078452E" w:rsidRDefault="002C7C4A" w14:paraId="7195D96E" w14:textId="14E26C42">
      <w:pPr>
        <w:pStyle w:val="ListaPunkt"/>
      </w:pPr>
      <w:r w:rsidRPr="0078452E">
        <w:t>Utred möjligheterna att införa v</w:t>
      </w:r>
      <w:r w:rsidRPr="0078452E" w:rsidR="00493B82">
        <w:t>årdval även inom högspecialiserad vård</w:t>
      </w:r>
      <w:r w:rsidRPr="0078452E" w:rsidR="0005406D">
        <w:t>.</w:t>
      </w:r>
    </w:p>
    <w:p w:rsidRPr="0078452E" w:rsidR="00493B82" w:rsidP="0078452E" w:rsidRDefault="002C7C4A" w14:paraId="1CC34361" w14:textId="1A57C6EF">
      <w:pPr>
        <w:pStyle w:val="ListaPunkt"/>
      </w:pPr>
      <w:r w:rsidRPr="0078452E">
        <w:t>Se över möjligheterna till en ö</w:t>
      </w:r>
      <w:r w:rsidRPr="0078452E" w:rsidR="00493B82">
        <w:t>kad digitalisering som syftar till ökad säkerhet och förenkling</w:t>
      </w:r>
      <w:r w:rsidRPr="0078452E" w:rsidR="0005406D">
        <w:t>.</w:t>
      </w:r>
    </w:p>
    <w:p w:rsidRPr="0078452E" w:rsidR="00493B82" w:rsidP="0078452E" w:rsidRDefault="002C7C4A" w14:paraId="09FCA1CE" w14:textId="7296F848">
      <w:pPr>
        <w:pStyle w:val="ListaPunkt"/>
      </w:pPr>
      <w:r w:rsidRPr="0078452E">
        <w:t>Utred möjligheterna att införa en n</w:t>
      </w:r>
      <w:r w:rsidRPr="0078452E" w:rsidR="00493B82">
        <w:t>ationell samlad läkemedelslista</w:t>
      </w:r>
      <w:r w:rsidRPr="0078452E" w:rsidR="0005406D">
        <w:t>.</w:t>
      </w:r>
    </w:p>
    <w:p w:rsidRPr="0078452E" w:rsidR="00493B82" w:rsidP="0078452E" w:rsidRDefault="002C7C4A" w14:paraId="3BD80CD7" w14:textId="6FD57F98">
      <w:pPr>
        <w:pStyle w:val="ListaPunkt"/>
      </w:pPr>
      <w:r w:rsidRPr="0078452E">
        <w:t>Se över möjligheterna till en u</w:t>
      </w:r>
      <w:r w:rsidRPr="0078452E" w:rsidR="00493B82">
        <w:t>tök</w:t>
      </w:r>
      <w:r w:rsidRPr="0078452E">
        <w:t xml:space="preserve">ning av </w:t>
      </w:r>
      <w:r w:rsidRPr="0078452E" w:rsidR="00493B82">
        <w:t>RUT</w:t>
      </w:r>
      <w:r w:rsidRPr="0078452E" w:rsidR="00106D61">
        <w:t>-</w:t>
      </w:r>
      <w:r w:rsidRPr="0078452E" w:rsidR="00493B82">
        <w:t>tjänsterna för att skapa fler tjänsteföretag som kan erbjuda tjänst</w:t>
      </w:r>
      <w:bookmarkStart w:name="_GoBack" w:id="1"/>
      <w:bookmarkEnd w:id="1"/>
      <w:r w:rsidRPr="0078452E" w:rsidR="00493B82">
        <w:t>er som exempelvis utökade hushållstjänster, medföljande service vid ex läkarbesök</w:t>
      </w:r>
      <w:r w:rsidRPr="0078452E" w:rsidR="0005406D">
        <w:t>.</w:t>
      </w:r>
      <w:r w:rsidRPr="0078452E" w:rsidR="00493B82">
        <w:t xml:space="preserve"> </w:t>
      </w:r>
    </w:p>
    <w:p w:rsidRPr="0078452E" w:rsidR="00493B82" w:rsidP="0078452E" w:rsidRDefault="002C7C4A" w14:paraId="6A716600" w14:textId="146F1BCE">
      <w:pPr>
        <w:pStyle w:val="ListaPunkt"/>
      </w:pPr>
      <w:r w:rsidRPr="0078452E">
        <w:t>Se över möjligheterna att j</w:t>
      </w:r>
      <w:r w:rsidRPr="0078452E" w:rsidR="00493B82">
        <w:t>ämför</w:t>
      </w:r>
      <w:r w:rsidRPr="0078452E">
        <w:t>a</w:t>
      </w:r>
      <w:r w:rsidRPr="0078452E" w:rsidR="00493B82">
        <w:t xml:space="preserve"> VAF</w:t>
      </w:r>
      <w:r w:rsidRPr="0078452E" w:rsidR="007A5BA6">
        <w:t xml:space="preserve"> </w:t>
      </w:r>
      <w:r w:rsidRPr="0078452E" w:rsidR="00493B82">
        <w:t>(</w:t>
      </w:r>
      <w:r w:rsidRPr="0078452E" w:rsidR="00106D61">
        <w:t>v</w:t>
      </w:r>
      <w:r w:rsidRPr="0078452E" w:rsidR="00493B82">
        <w:t>ård av förälder) med närståendepenning</w:t>
      </w:r>
      <w:r w:rsidRPr="0078452E" w:rsidR="0005406D">
        <w:t>.</w:t>
      </w:r>
    </w:p>
    <w:p w:rsidRPr="0078452E" w:rsidR="00493B82" w:rsidP="0078452E" w:rsidRDefault="00493B82" w14:paraId="1B62FC4C" w14:textId="77777777">
      <w:pPr>
        <w:pStyle w:val="ListaPunkt"/>
      </w:pPr>
      <w:r w:rsidRPr="0078452E">
        <w:t xml:space="preserve">Avskaffa den </w:t>
      </w:r>
      <w:proofErr w:type="spellStart"/>
      <w:r w:rsidRPr="0078452E">
        <w:t>s.k</w:t>
      </w:r>
      <w:proofErr w:type="spellEnd"/>
      <w:r w:rsidRPr="0078452E">
        <w:t xml:space="preserve"> vårdmomsen så att alla köp av tjänster inom vård- och omsorgssektorn åter blir momsbefriade. </w:t>
      </w:r>
    </w:p>
    <w:sdt>
      <w:sdtPr>
        <w:alias w:val="CC_Underskrifter"/>
        <w:tag w:val="CC_Underskrifter"/>
        <w:id w:val="583496634"/>
        <w:lock w:val="sdtContentLocked"/>
        <w:placeholder>
          <w:docPart w:val="E4D48C64D42D4E12B82C0110D6067126"/>
        </w:placeholder>
      </w:sdtPr>
      <w:sdtEndPr/>
      <w:sdtContent>
        <w:p w:rsidR="00A05740" w:rsidP="007A5E0B" w:rsidRDefault="00A05740" w14:paraId="251F6897" w14:textId="77777777"/>
        <w:p w:rsidRPr="008E0FE2" w:rsidR="004801AC" w:rsidP="007A5E0B" w:rsidRDefault="0078452E" w14:paraId="3AF33E72" w14:textId="63685F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Alexandra Anstrell (M)</w:t>
            </w:r>
          </w:p>
        </w:tc>
      </w:tr>
    </w:tbl>
    <w:p w:rsidR="00A92D3E" w:rsidRDefault="00A92D3E" w14:paraId="42005610" w14:textId="77777777"/>
    <w:sectPr w:rsidR="00A92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17D1" w14:textId="77777777" w:rsidR="00EF2888" w:rsidRDefault="00EF2888" w:rsidP="000C1CAD">
      <w:pPr>
        <w:spacing w:line="240" w:lineRule="auto"/>
      </w:pPr>
      <w:r>
        <w:separator/>
      </w:r>
    </w:p>
  </w:endnote>
  <w:endnote w:type="continuationSeparator" w:id="0">
    <w:p w14:paraId="2538A7EE" w14:textId="77777777" w:rsidR="00EF2888" w:rsidRDefault="00EF2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8F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F171" w14:textId="3B79AF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7C4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95D9" w14:textId="4A0C961B" w:rsidR="00262EA3" w:rsidRPr="007A5E0B" w:rsidRDefault="00262EA3" w:rsidP="007A5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D3B7B" w14:textId="77777777" w:rsidR="00EF2888" w:rsidRDefault="00EF2888" w:rsidP="000C1CAD">
      <w:pPr>
        <w:spacing w:line="240" w:lineRule="auto"/>
      </w:pPr>
      <w:r>
        <w:separator/>
      </w:r>
    </w:p>
  </w:footnote>
  <w:footnote w:type="continuationSeparator" w:id="0">
    <w:p w14:paraId="10FFD02C" w14:textId="77777777" w:rsidR="00EF2888" w:rsidRDefault="00EF28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14F6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34842" wp14:anchorId="05E77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52E" w14:paraId="7DE20E85" w14:textId="77777777">
                          <w:pPr>
                            <w:jc w:val="right"/>
                          </w:pPr>
                          <w:sdt>
                            <w:sdtPr>
                              <w:alias w:val="CC_Noformat_Partikod"/>
                              <w:tag w:val="CC_Noformat_Partikod"/>
                              <w:id w:val="-53464382"/>
                              <w:placeholder>
                                <w:docPart w:val="A9B5E59528F54EE99378C14BB4F6227B"/>
                              </w:placeholder>
                              <w:text/>
                            </w:sdtPr>
                            <w:sdtEndPr/>
                            <w:sdtContent>
                              <w:r w:rsidR="00493B82">
                                <w:t>M</w:t>
                              </w:r>
                            </w:sdtContent>
                          </w:sdt>
                          <w:sdt>
                            <w:sdtPr>
                              <w:alias w:val="CC_Noformat_Partinummer"/>
                              <w:tag w:val="CC_Noformat_Partinummer"/>
                              <w:id w:val="-1709555926"/>
                              <w:placeholder>
                                <w:docPart w:val="AC978E46E99A49A7A73B1C6A386FA0E4"/>
                              </w:placeholder>
                              <w:text/>
                            </w:sdtPr>
                            <w:sdtEndPr/>
                            <w:sdtContent>
                              <w:r w:rsidR="0075214C">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775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52E" w14:paraId="7DE20E85" w14:textId="77777777">
                    <w:pPr>
                      <w:jc w:val="right"/>
                    </w:pPr>
                    <w:sdt>
                      <w:sdtPr>
                        <w:alias w:val="CC_Noformat_Partikod"/>
                        <w:tag w:val="CC_Noformat_Partikod"/>
                        <w:id w:val="-53464382"/>
                        <w:placeholder>
                          <w:docPart w:val="A9B5E59528F54EE99378C14BB4F6227B"/>
                        </w:placeholder>
                        <w:text/>
                      </w:sdtPr>
                      <w:sdtEndPr/>
                      <w:sdtContent>
                        <w:r w:rsidR="00493B82">
                          <w:t>M</w:t>
                        </w:r>
                      </w:sdtContent>
                    </w:sdt>
                    <w:sdt>
                      <w:sdtPr>
                        <w:alias w:val="CC_Noformat_Partinummer"/>
                        <w:tag w:val="CC_Noformat_Partinummer"/>
                        <w:id w:val="-1709555926"/>
                        <w:placeholder>
                          <w:docPart w:val="AC978E46E99A49A7A73B1C6A386FA0E4"/>
                        </w:placeholder>
                        <w:text/>
                      </w:sdtPr>
                      <w:sdtEndPr/>
                      <w:sdtContent>
                        <w:r w:rsidR="0075214C">
                          <w:t>1248</w:t>
                        </w:r>
                      </w:sdtContent>
                    </w:sdt>
                  </w:p>
                </w:txbxContent>
              </v:textbox>
              <w10:wrap anchorx="page"/>
            </v:shape>
          </w:pict>
        </mc:Fallback>
      </mc:AlternateContent>
    </w:r>
  </w:p>
  <w:p w:rsidRPr="00293C4F" w:rsidR="00262EA3" w:rsidP="00776B74" w:rsidRDefault="00262EA3" w14:paraId="27520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66D8D8" w14:textId="77777777">
    <w:pPr>
      <w:jc w:val="right"/>
    </w:pPr>
  </w:p>
  <w:p w:rsidR="00262EA3" w:rsidP="00776B74" w:rsidRDefault="00262EA3" w14:paraId="6C9978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452E" w14:paraId="0C168B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03F530" wp14:anchorId="6217D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52E" w14:paraId="57F865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B82">
          <w:t>M</w:t>
        </w:r>
      </w:sdtContent>
    </w:sdt>
    <w:sdt>
      <w:sdtPr>
        <w:alias w:val="CC_Noformat_Partinummer"/>
        <w:tag w:val="CC_Noformat_Partinummer"/>
        <w:id w:val="-2014525982"/>
        <w:text/>
      </w:sdtPr>
      <w:sdtEndPr/>
      <w:sdtContent>
        <w:r w:rsidR="0075214C">
          <w:t>1248</w:t>
        </w:r>
      </w:sdtContent>
    </w:sdt>
  </w:p>
  <w:p w:rsidRPr="008227B3" w:rsidR="00262EA3" w:rsidP="008227B3" w:rsidRDefault="0078452E" w14:paraId="6F6645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52E" w14:paraId="41734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:2572</w:t>
        </w:r>
      </w:sdtContent>
    </w:sdt>
  </w:p>
  <w:p w:rsidR="00262EA3" w:rsidP="00E03A3D" w:rsidRDefault="0078452E" w14:paraId="7DD4FA3E" w14:textId="77777777">
    <w:pPr>
      <w:pStyle w:val="Motionr"/>
    </w:pPr>
    <w:sdt>
      <w:sdtPr>
        <w:alias w:val="CC_Noformat_Avtext"/>
        <w:tag w:val="CC_Noformat_Avtext"/>
        <w:id w:val="-2020768203"/>
        <w:lock w:val="sdtContentLocked"/>
        <w15:appearance w15:val="hidden"/>
        <w:text/>
      </w:sdtPr>
      <w:sdtEndPr/>
      <w:sdtContent>
        <w:r>
          <w:t>av Elisabeth Björnsdotter Rahm m.fl. (M)</w:t>
        </w:r>
      </w:sdtContent>
    </w:sdt>
  </w:p>
  <w:sdt>
    <w:sdtPr>
      <w:alias w:val="CC_Noformat_Rubtext"/>
      <w:tag w:val="CC_Noformat_Rubtext"/>
      <w:id w:val="-218060500"/>
      <w:lock w:val="sdtLocked"/>
      <w:text/>
    </w:sdtPr>
    <w:sdtEndPr/>
    <w:sdtContent>
      <w:p w:rsidR="00262EA3" w:rsidP="00283E0F" w:rsidRDefault="00493B82" w14:paraId="6E9120B2" w14:textId="77777777">
        <w:pPr>
          <w:pStyle w:val="FSHRub2"/>
        </w:pPr>
        <w:r>
          <w:t>Fortsatt utveckling av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A036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3B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6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D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D61"/>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51"/>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87"/>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9DE"/>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F9"/>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4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82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9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82"/>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14C"/>
    <w:rsid w:val="00752EC4"/>
    <w:rsid w:val="00753410"/>
    <w:rsid w:val="007534E9"/>
    <w:rsid w:val="007545F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2E"/>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A6"/>
    <w:rsid w:val="007A5E0B"/>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4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20"/>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0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3E"/>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2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88"/>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A22BB"/>
  <w15:chartTrackingRefBased/>
  <w15:docId w15:val="{3B7A9D76-7843-46AB-BF6F-A08F1CBF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23B6C9EEB4A1EA9AD544F54839579"/>
        <w:category>
          <w:name w:val="Allmänt"/>
          <w:gallery w:val="placeholder"/>
        </w:category>
        <w:types>
          <w:type w:val="bbPlcHdr"/>
        </w:types>
        <w:behaviors>
          <w:behavior w:val="content"/>
        </w:behaviors>
        <w:guid w:val="{D30116AE-D5AA-4A7B-9F1C-232AA92A8545}"/>
      </w:docPartPr>
      <w:docPartBody>
        <w:p w:rsidR="004079B3" w:rsidRDefault="004079B3">
          <w:pPr>
            <w:pStyle w:val="00A23B6C9EEB4A1EA9AD544F54839579"/>
          </w:pPr>
          <w:r w:rsidRPr="005A0A93">
            <w:rPr>
              <w:rStyle w:val="Platshllartext"/>
            </w:rPr>
            <w:t>Förslag till riksdagsbeslut</w:t>
          </w:r>
        </w:p>
      </w:docPartBody>
    </w:docPart>
    <w:docPart>
      <w:docPartPr>
        <w:name w:val="084D4A8C72E64C0BA80C3703928AFAD5"/>
        <w:category>
          <w:name w:val="Allmänt"/>
          <w:gallery w:val="placeholder"/>
        </w:category>
        <w:types>
          <w:type w:val="bbPlcHdr"/>
        </w:types>
        <w:behaviors>
          <w:behavior w:val="content"/>
        </w:behaviors>
        <w:guid w:val="{67666E09-72A6-4859-A471-16757D46DC2F}"/>
      </w:docPartPr>
      <w:docPartBody>
        <w:p w:rsidR="004079B3" w:rsidRDefault="004079B3">
          <w:pPr>
            <w:pStyle w:val="084D4A8C72E64C0BA80C3703928AFAD5"/>
          </w:pPr>
          <w:r w:rsidRPr="005A0A93">
            <w:rPr>
              <w:rStyle w:val="Platshllartext"/>
            </w:rPr>
            <w:t>Motivering</w:t>
          </w:r>
        </w:p>
      </w:docPartBody>
    </w:docPart>
    <w:docPart>
      <w:docPartPr>
        <w:name w:val="A9B5E59528F54EE99378C14BB4F6227B"/>
        <w:category>
          <w:name w:val="Allmänt"/>
          <w:gallery w:val="placeholder"/>
        </w:category>
        <w:types>
          <w:type w:val="bbPlcHdr"/>
        </w:types>
        <w:behaviors>
          <w:behavior w:val="content"/>
        </w:behaviors>
        <w:guid w:val="{F95B852F-F2A8-4A4B-9CFC-7FD34E1B2B6C}"/>
      </w:docPartPr>
      <w:docPartBody>
        <w:p w:rsidR="004079B3" w:rsidRDefault="004079B3">
          <w:pPr>
            <w:pStyle w:val="A9B5E59528F54EE99378C14BB4F6227B"/>
          </w:pPr>
          <w:r>
            <w:rPr>
              <w:rStyle w:val="Platshllartext"/>
            </w:rPr>
            <w:t xml:space="preserve"> </w:t>
          </w:r>
        </w:p>
      </w:docPartBody>
    </w:docPart>
    <w:docPart>
      <w:docPartPr>
        <w:name w:val="AC978E46E99A49A7A73B1C6A386FA0E4"/>
        <w:category>
          <w:name w:val="Allmänt"/>
          <w:gallery w:val="placeholder"/>
        </w:category>
        <w:types>
          <w:type w:val="bbPlcHdr"/>
        </w:types>
        <w:behaviors>
          <w:behavior w:val="content"/>
        </w:behaviors>
        <w:guid w:val="{A269D08F-5381-4394-B28C-E0931F24BB1C}"/>
      </w:docPartPr>
      <w:docPartBody>
        <w:p w:rsidR="004079B3" w:rsidRDefault="004079B3">
          <w:pPr>
            <w:pStyle w:val="AC978E46E99A49A7A73B1C6A386FA0E4"/>
          </w:pPr>
          <w:r>
            <w:t xml:space="preserve"> </w:t>
          </w:r>
        </w:p>
      </w:docPartBody>
    </w:docPart>
    <w:docPart>
      <w:docPartPr>
        <w:name w:val="E4D48C64D42D4E12B82C0110D6067126"/>
        <w:category>
          <w:name w:val="Allmänt"/>
          <w:gallery w:val="placeholder"/>
        </w:category>
        <w:types>
          <w:type w:val="bbPlcHdr"/>
        </w:types>
        <w:behaviors>
          <w:behavior w:val="content"/>
        </w:behaviors>
        <w:guid w:val="{6B29C256-0422-4303-A9F5-AF2D081505F5}"/>
      </w:docPartPr>
      <w:docPartBody>
        <w:p w:rsidR="005731D7" w:rsidRDefault="005731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B3"/>
    <w:rsid w:val="004079B3"/>
    <w:rsid w:val="004E3C44"/>
    <w:rsid w:val="00573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23B6C9EEB4A1EA9AD544F54839579">
    <w:name w:val="00A23B6C9EEB4A1EA9AD544F54839579"/>
  </w:style>
  <w:style w:type="paragraph" w:customStyle="1" w:styleId="1FDDAD91C0CF44C2B15734946C1F7AA7">
    <w:name w:val="1FDDAD91C0CF44C2B15734946C1F7A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95293A93D44C87862E16751E7FB0CE">
    <w:name w:val="E195293A93D44C87862E16751E7FB0CE"/>
  </w:style>
  <w:style w:type="paragraph" w:customStyle="1" w:styleId="084D4A8C72E64C0BA80C3703928AFAD5">
    <w:name w:val="084D4A8C72E64C0BA80C3703928AFAD5"/>
  </w:style>
  <w:style w:type="paragraph" w:customStyle="1" w:styleId="8B44FE4C682349E2BF9D0F6FEE317666">
    <w:name w:val="8B44FE4C682349E2BF9D0F6FEE317666"/>
  </w:style>
  <w:style w:type="paragraph" w:customStyle="1" w:styleId="1CA2C1A24350472B827DB7CF05067A92">
    <w:name w:val="1CA2C1A24350472B827DB7CF05067A92"/>
  </w:style>
  <w:style w:type="paragraph" w:customStyle="1" w:styleId="A9B5E59528F54EE99378C14BB4F6227B">
    <w:name w:val="A9B5E59528F54EE99378C14BB4F6227B"/>
  </w:style>
  <w:style w:type="paragraph" w:customStyle="1" w:styleId="AC978E46E99A49A7A73B1C6A386FA0E4">
    <w:name w:val="AC978E46E99A49A7A73B1C6A386FA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687AB-DC3C-49D5-A6C2-23E29CE3C008}"/>
</file>

<file path=customXml/itemProps2.xml><?xml version="1.0" encoding="utf-8"?>
<ds:datastoreItem xmlns:ds="http://schemas.openxmlformats.org/officeDocument/2006/customXml" ds:itemID="{40A1EF01-0576-4BB4-BD54-0A88E55B5A3A}"/>
</file>

<file path=customXml/itemProps3.xml><?xml version="1.0" encoding="utf-8"?>
<ds:datastoreItem xmlns:ds="http://schemas.openxmlformats.org/officeDocument/2006/customXml" ds:itemID="{0633FEF1-57D2-4BEF-98B8-77E4B883371E}"/>
</file>

<file path=docProps/app.xml><?xml version="1.0" encoding="utf-8"?>
<Properties xmlns="http://schemas.openxmlformats.org/officeDocument/2006/extended-properties" xmlns:vt="http://schemas.openxmlformats.org/officeDocument/2006/docPropsVTypes">
  <Template>Normal</Template>
  <TotalTime>32</TotalTime>
  <Pages>2</Pages>
  <Words>508</Words>
  <Characters>2927</Characters>
  <Application>Microsoft Office Word</Application>
  <DocSecurity>0</DocSecurity>
  <Lines>56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M1248 Fortsatt utveckling av vård och omsorg i hela landet</vt:lpstr>
      <vt:lpstr>
      </vt:lpstr>
    </vt:vector>
  </TitlesOfParts>
  <Company>Sveriges riksdag</Company>
  <LinksUpToDate>false</LinksUpToDate>
  <CharactersWithSpaces>3408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