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0608" w:rsidRPr="00FA721D" w:rsidRDefault="007965CB">
      <w:pPr>
        <w:pStyle w:val="Hemstlrubrik"/>
      </w:pPr>
      <w:r w:rsidRPr="00FA721D">
        <w:t>Förslag till riksdagsbeslut</w:t>
      </w:r>
    </w:p>
    <w:p w:rsidR="00650454" w:rsidRPr="00FA721D" w:rsidRDefault="00650454">
      <w:pPr>
        <w:pStyle w:val="Hemstlatt"/>
        <w:ind w:left="0"/>
      </w:pPr>
      <w:r w:rsidRPr="00FA721D">
        <w:t>Riksdagen tillkännager för regeringen som sin mening vad i motionen anförs om att analysera vad de föreslagna förändringarna i arbetslöshetsförsäkringen får för konsekvenser för ensamstående föräl</w:t>
      </w:r>
      <w:r w:rsidRPr="00FA721D">
        <w:t>d</w:t>
      </w:r>
      <w:r w:rsidRPr="00FA721D">
        <w:t>rar.</w:t>
      </w:r>
    </w:p>
    <w:p w:rsidR="00630608" w:rsidRPr="00FA721D" w:rsidRDefault="007965CB">
      <w:pPr>
        <w:pStyle w:val="Rubrik1"/>
      </w:pPr>
      <w:r w:rsidRPr="00FA721D">
        <w:t>Motivering</w:t>
      </w:r>
    </w:p>
    <w:p w:rsidR="00630608" w:rsidRPr="00FA721D" w:rsidRDefault="007965CB">
      <w:r w:rsidRPr="00FA721D">
        <w:t>Omkring 150 000 barn lever i ekonomiskt utsatta familjer – 230 000 om man räknar med dem som inkluderas i begreppet låg ekonomisk standard. Många lever med en ensamförälder. Med regeringens förslag om förändringar i soc</w:t>
      </w:r>
      <w:r w:rsidRPr="00FA721D">
        <w:t>i</w:t>
      </w:r>
      <w:r w:rsidRPr="00FA721D">
        <w:t>alförsäkringssystemen löper fler barn nu risk att hamna i den situationen. Mycket tyder på att regeringens förslag att kraftigt höja avgiften till a-kassan kommer att missgynna kvinnor, vilket innebär en ytterligare påfrestning för ensamstående mammor.</w:t>
      </w:r>
    </w:p>
    <w:p w:rsidR="00630608" w:rsidRPr="00FA721D" w:rsidRDefault="007965CB">
      <w:pPr>
        <w:pStyle w:val="Normaltindrag"/>
      </w:pPr>
      <w:r w:rsidRPr="00FA721D">
        <w:t>Det finns ekonomiska skillnader mellan å ena sidan kvinnor som är sa</w:t>
      </w:r>
      <w:r w:rsidRPr="00FA721D">
        <w:t>m</w:t>
      </w:r>
      <w:r w:rsidRPr="00FA721D">
        <w:t>manboende och andra sidan kvinnor som är ensamstående mammor. Det är en avsevärt större andel av barnen till ensamstående föräldrar som lever i en situation med risk för ekonomisk utsatthet. Andelen barn i ensamförälderf</w:t>
      </w:r>
      <w:r w:rsidRPr="00FA721D">
        <w:t>a</w:t>
      </w:r>
      <w:r w:rsidRPr="00FA721D">
        <w:t>miljer med dålig ekonomi riskerar att öka med regeringens förslag. Mest utsatta är barn i familjer med en ensamstående mamma. Socialbidragsberoe</w:t>
      </w:r>
      <w:r w:rsidRPr="00FA721D">
        <w:t>n</w:t>
      </w:r>
      <w:r w:rsidRPr="00FA721D">
        <w:t>det kommer med stor sannolikhet att öka i denna grupp. Ensamstående ma</w:t>
      </w:r>
      <w:r w:rsidRPr="00FA721D">
        <w:t>m</w:t>
      </w:r>
      <w:r w:rsidRPr="00FA721D">
        <w:t>mor tillsammans med utrikes födda föräldrar är överrepresenterade bland de ekonomiskt utsatta.</w:t>
      </w:r>
    </w:p>
    <w:p w:rsidR="00630608" w:rsidRPr="00FA721D" w:rsidRDefault="007965CB">
      <w:pPr>
        <w:pStyle w:val="Normaltindrag"/>
      </w:pPr>
      <w:r w:rsidRPr="00FA721D">
        <w:t>Det är psykiskt pressande för en ensam förälder att ständigt leva på marg</w:t>
      </w:r>
      <w:r w:rsidRPr="00FA721D">
        <w:t>i</w:t>
      </w:r>
      <w:r w:rsidRPr="00FA721D">
        <w:t xml:space="preserve">nalen. Många barn och ungdomar med ensamföräldrar har på flera områden lägre levnadsnivå än andra. I utredningen Makt att forma samhället och sitt eget liv (SOU 2005:66) konstaterar utredaren att ojämlikheten ökar. Bland annat har skillnaderna mellan olika grupper av kvinnor ökat i flera avseenden, </w:t>
      </w:r>
      <w:r w:rsidRPr="00FA721D">
        <w:lastRenderedPageBreak/>
        <w:t>särskilt gäller det mellan ensamstående mödrar och övriga kvinnogrupper. Att då stärka de ensamstående mödrarnas situation fördelningsmässigt skulle på sikt gynna hela samhället.</w:t>
      </w:r>
    </w:p>
    <w:p w:rsidR="00630608" w:rsidRPr="00FA721D" w:rsidRDefault="007965CB">
      <w:pPr>
        <w:pStyle w:val="Normaltindrag"/>
      </w:pPr>
      <w:r w:rsidRPr="00FA721D">
        <w:t>Transfereringssystemen står för en större del av ensamstående mödrars i</w:t>
      </w:r>
      <w:r w:rsidRPr="00FA721D">
        <w:t>n</w:t>
      </w:r>
      <w:r w:rsidRPr="00FA721D">
        <w:t>komster än för sammanboendes inkomster. De lönerelaterade ersättningarna fungerar som omfördelare. Därför är gruppen ensamstående mödrar mer kän</w:t>
      </w:r>
      <w:r w:rsidRPr="00FA721D">
        <w:t>s</w:t>
      </w:r>
      <w:r w:rsidRPr="00FA721D">
        <w:t>liga för förändringar i transfereringssystemen.</w:t>
      </w:r>
    </w:p>
    <w:p w:rsidR="00630608" w:rsidRPr="00FA721D" w:rsidRDefault="007965CB">
      <w:pPr>
        <w:pStyle w:val="Normaltindrag"/>
      </w:pPr>
      <w:r w:rsidRPr="00FA721D">
        <w:t>Det är därför angeläget att gruppen ensamstående föräldrar, som i dag till största delen utgörs av mammor, stärks ekonomiskt på ett sätt som inte me</w:t>
      </w:r>
      <w:r w:rsidRPr="00FA721D">
        <w:t>d</w:t>
      </w:r>
      <w:r w:rsidRPr="00FA721D">
        <w:t>för risker för fattigdomsfällor eller att bidragsberoendet ökar utan istället minskar marginaleffekterna.</w:t>
      </w:r>
    </w:p>
    <w:p w:rsidR="00630608" w:rsidRPr="00FA721D" w:rsidRDefault="007965CB">
      <w:pPr>
        <w:pStyle w:val="Normaltindrag"/>
      </w:pPr>
      <w:r w:rsidRPr="00FA721D">
        <w:t>Mot den bakgrunden bör regeringen göra en analys av vilka konsekvenser de föreslagna förändringarna i arbetslöshetsförsäkringen får för ensamstående föräldrar. Det är viktigt att säkerställa att ensamstående föräldrars situation inte ytterligare försämras och att inte ännu fler i denna grupp blir beroende av socialbidrag.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721D">
        <w:trPr>
          <w:cantSplit/>
        </w:trPr>
        <w:tc>
          <w:tcPr>
            <w:tcW w:w="3046" w:type="dxa"/>
          </w:tcPr>
          <w:p w:rsidR="00650454" w:rsidRPr="00FA721D" w:rsidRDefault="00650454">
            <w:pPr>
              <w:pStyle w:val="UnderskriftDatum"/>
              <w:spacing w:before="240"/>
            </w:pPr>
            <w:r w:rsidRPr="00FA721D">
              <w:t>Stockholm den 27 oktober 2006</w:t>
            </w:r>
          </w:p>
        </w:tc>
        <w:tc>
          <w:tcPr>
            <w:tcW w:w="3047" w:type="dxa"/>
          </w:tcPr>
          <w:p w:rsidR="00650454" w:rsidRPr="00FA721D" w:rsidRDefault="00650454">
            <w:pPr>
              <w:pStyle w:val="Underskrifter"/>
              <w:spacing w:before="240"/>
            </w:pPr>
          </w:p>
        </w:tc>
      </w:tr>
      <w:tr w:rsidR="00000000" w:rsidRPr="00FA721D">
        <w:trPr>
          <w:cantSplit/>
        </w:trPr>
        <w:tc>
          <w:tcPr>
            <w:tcW w:w="3046" w:type="dxa"/>
          </w:tcPr>
          <w:p w:rsidR="00650454" w:rsidRPr="00FA721D" w:rsidRDefault="00650454">
            <w:pPr>
              <w:pStyle w:val="Underskrifter"/>
            </w:pPr>
            <w:r w:rsidRPr="00FA721D">
              <w:t>Birgitta Eriksson (s)</w:t>
            </w:r>
          </w:p>
        </w:tc>
        <w:tc>
          <w:tcPr>
            <w:tcW w:w="3046" w:type="dxa"/>
          </w:tcPr>
          <w:p w:rsidR="00650454" w:rsidRPr="00FA721D" w:rsidRDefault="00650454">
            <w:pPr>
              <w:pStyle w:val="Underskrifter"/>
            </w:pPr>
          </w:p>
        </w:tc>
      </w:tr>
      <w:tr w:rsidR="00000000" w:rsidRPr="00FA721D">
        <w:trPr>
          <w:cantSplit/>
        </w:trPr>
        <w:tc>
          <w:tcPr>
            <w:tcW w:w="3046" w:type="dxa"/>
          </w:tcPr>
          <w:p w:rsidR="00650454" w:rsidRPr="00FA721D" w:rsidRDefault="00650454">
            <w:pPr>
              <w:pStyle w:val="Underskrifter"/>
            </w:pPr>
            <w:r w:rsidRPr="00FA721D">
              <w:t>Anne Ludvigsson (s)</w:t>
            </w:r>
          </w:p>
        </w:tc>
        <w:tc>
          <w:tcPr>
            <w:tcW w:w="3046" w:type="dxa"/>
          </w:tcPr>
          <w:p w:rsidR="00650454" w:rsidRPr="00FA721D" w:rsidRDefault="00650454">
            <w:pPr>
              <w:pStyle w:val="Underskrifter"/>
            </w:pPr>
            <w:r w:rsidRPr="00FA721D">
              <w:t>Carina Adolfsson Elgestam (s)</w:t>
            </w:r>
          </w:p>
        </w:tc>
      </w:tr>
      <w:tr w:rsidR="00000000" w:rsidRPr="00FA721D">
        <w:trPr>
          <w:cantSplit/>
        </w:trPr>
        <w:tc>
          <w:tcPr>
            <w:tcW w:w="3046" w:type="dxa"/>
          </w:tcPr>
          <w:p w:rsidR="00650454" w:rsidRPr="00FA721D" w:rsidRDefault="00650454">
            <w:pPr>
              <w:pStyle w:val="Underskrifter"/>
            </w:pPr>
            <w:r w:rsidRPr="00FA721D">
              <w:t>Carina Ohlsson (s)</w:t>
            </w:r>
          </w:p>
        </w:tc>
        <w:tc>
          <w:tcPr>
            <w:tcW w:w="3046" w:type="dxa"/>
          </w:tcPr>
          <w:p w:rsidR="00650454" w:rsidRPr="00FA721D" w:rsidRDefault="00650454">
            <w:pPr>
              <w:pStyle w:val="Underskrifter"/>
            </w:pPr>
            <w:r w:rsidRPr="00FA721D">
              <w:t>Christina Oskarsson (s)</w:t>
            </w:r>
          </w:p>
        </w:tc>
      </w:tr>
      <w:tr w:rsidR="00000000" w:rsidRPr="00FA721D">
        <w:trPr>
          <w:cantSplit/>
        </w:trPr>
        <w:tc>
          <w:tcPr>
            <w:tcW w:w="3046" w:type="dxa"/>
          </w:tcPr>
          <w:p w:rsidR="00650454" w:rsidRPr="00FA721D" w:rsidRDefault="00650454">
            <w:pPr>
              <w:pStyle w:val="Underskrifter"/>
            </w:pPr>
            <w:r w:rsidRPr="00FA721D">
              <w:t>Carina Hägg (s)</w:t>
            </w:r>
          </w:p>
        </w:tc>
        <w:tc>
          <w:tcPr>
            <w:tcW w:w="3046" w:type="dxa"/>
          </w:tcPr>
          <w:p w:rsidR="00650454" w:rsidRPr="00FA721D" w:rsidRDefault="00650454">
            <w:pPr>
              <w:pStyle w:val="Underskrifter"/>
            </w:pPr>
            <w:r w:rsidRPr="00FA721D">
              <w:t>Hillevi Larsson (s)</w:t>
            </w:r>
          </w:p>
        </w:tc>
      </w:tr>
      <w:tr w:rsidR="00000000" w:rsidRPr="00FA721D">
        <w:trPr>
          <w:cantSplit/>
        </w:trPr>
        <w:tc>
          <w:tcPr>
            <w:tcW w:w="3046" w:type="dxa"/>
          </w:tcPr>
          <w:p w:rsidR="00650454" w:rsidRPr="00FA721D" w:rsidRDefault="00650454">
            <w:pPr>
              <w:pStyle w:val="Underskrifter"/>
            </w:pPr>
            <w:r w:rsidRPr="00FA721D">
              <w:t>Britta Rådström (s)</w:t>
            </w:r>
          </w:p>
        </w:tc>
        <w:tc>
          <w:tcPr>
            <w:tcW w:w="3046" w:type="dxa"/>
          </w:tcPr>
          <w:p w:rsidR="00650454" w:rsidRPr="00FA721D" w:rsidRDefault="00650454">
            <w:pPr>
              <w:pStyle w:val="Underskrifter"/>
            </w:pPr>
          </w:p>
        </w:tc>
      </w:tr>
    </w:tbl>
    <w:p w:rsidR="00630608" w:rsidRPr="00FA721D" w:rsidRDefault="00630608" w:rsidP="007965CB">
      <w:pPr>
        <w:pStyle w:val="Normaltindrag"/>
      </w:pPr>
    </w:p>
    <w:sectPr w:rsidR="00630608" w:rsidRPr="00FA721D" w:rsidSect="00796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0454" w:rsidRPr="00FA721D" w:rsidRDefault="00650454">
      <w:r w:rsidRPr="00FA721D">
        <w:separator/>
      </w:r>
    </w:p>
  </w:endnote>
  <w:endnote w:type="continuationSeparator" w:id="0">
    <w:p w:rsidR="00650454" w:rsidRPr="00FA721D" w:rsidRDefault="00650454">
      <w:r w:rsidRPr="00FA72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5CB" w:rsidRPr="00FA721D" w:rsidRDefault="00FA721D" w:rsidP="007965CB">
    <w:pPr>
      <w:pStyle w:val="Sidfot"/>
    </w:pPr>
    <w:r w:rsidRPr="00FA721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32594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5CB" w:rsidRDefault="0065045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965C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65CB" w:rsidRDefault="00650454">
                    <w:pPr>
                      <w:pStyle w:val="NormalS5sidnrV"/>
                    </w:pPr>
                    <w:r>
                      <w:fldChar w:fldCharType="begin"/>
                    </w:r>
                    <w:r w:rsidR="007965C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608" w:rsidRPr="00FA721D" w:rsidRDefault="00FA721D" w:rsidP="007965CB">
    <w:pPr>
      <w:pStyle w:val="Sidfot"/>
    </w:pPr>
    <w:r w:rsidRPr="00FA721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38210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5CB" w:rsidRDefault="006504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965C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965C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65CB" w:rsidRDefault="006504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965CB">
                      <w:instrText xml:space="preserve"> PAGE *\charformat</w:instrText>
                    </w:r>
                    <w:r>
                      <w:fldChar w:fldCharType="separate"/>
                    </w:r>
                    <w:r w:rsidR="007965C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608" w:rsidRPr="00FA721D" w:rsidRDefault="00FA721D" w:rsidP="007965CB">
    <w:pPr>
      <w:pStyle w:val="Sidfot"/>
    </w:pPr>
    <w:r w:rsidRPr="00FA721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50910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5CB" w:rsidRDefault="006504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965C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65CB" w:rsidRDefault="006504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965C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0454" w:rsidRPr="00FA721D" w:rsidRDefault="00650454">
      <w:r w:rsidRPr="00FA721D">
        <w:separator/>
      </w:r>
    </w:p>
  </w:footnote>
  <w:footnote w:type="continuationSeparator" w:id="0">
    <w:p w:rsidR="00650454" w:rsidRPr="00FA721D" w:rsidRDefault="00650454">
      <w:r w:rsidRPr="00FA72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5CB" w:rsidRPr="00FA721D" w:rsidRDefault="00FA721D" w:rsidP="007965CB">
    <w:pPr>
      <w:pStyle w:val="Sidhuvud"/>
    </w:pPr>
    <w:r w:rsidRPr="00FA721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26356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5CB" w:rsidRDefault="0065045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965C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965CB">
                            <w:t>2006/07</w:t>
                          </w:r>
                          <w:r>
                            <w:fldChar w:fldCharType="end"/>
                          </w:r>
                          <w:r w:rsidR="007965CB">
                            <w:t>:</w:t>
                          </w:r>
                          <w:r>
                            <w:fldChar w:fldCharType="begin"/>
                          </w:r>
                          <w:r w:rsidR="007965C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965CB">
                            <w:t>A337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65CB" w:rsidRDefault="00650454">
                    <w:pPr>
                      <w:pStyle w:val="KantRubrikS5V"/>
                    </w:pPr>
                    <w:r>
                      <w:fldChar w:fldCharType="begin"/>
                    </w:r>
                    <w:r w:rsidR="007965C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965CB">
                      <w:t>2006/07</w:t>
                    </w:r>
                    <w:r>
                      <w:fldChar w:fldCharType="end"/>
                    </w:r>
                    <w:r w:rsidR="007965CB">
                      <w:t>:</w:t>
                    </w:r>
                    <w:r>
                      <w:fldChar w:fldCharType="begin"/>
                    </w:r>
                    <w:r w:rsidR="007965C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965CB">
                      <w:t>A337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608" w:rsidRPr="00FA721D" w:rsidRDefault="00FA721D" w:rsidP="007965CB">
    <w:pPr>
      <w:pStyle w:val="Sidhuvud"/>
    </w:pPr>
    <w:r w:rsidRPr="00FA721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9146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5CB" w:rsidRDefault="0065045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965C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965CB">
                            <w:t>2006/07</w:t>
                          </w:r>
                          <w:r>
                            <w:fldChar w:fldCharType="end"/>
                          </w:r>
                          <w:r w:rsidR="007965CB">
                            <w:t>:</w:t>
                          </w:r>
                          <w:r>
                            <w:fldChar w:fldCharType="begin"/>
                          </w:r>
                          <w:r w:rsidR="007965C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965CB">
                            <w:t>A337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65CB" w:rsidRDefault="0065045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965C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965CB">
                      <w:t>2006/07</w:t>
                    </w:r>
                    <w:r>
                      <w:fldChar w:fldCharType="end"/>
                    </w:r>
                    <w:r w:rsidR="007965CB">
                      <w:t>:</w:t>
                    </w:r>
                    <w:r>
                      <w:fldChar w:fldCharType="begin"/>
                    </w:r>
                    <w:r w:rsidR="007965C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965CB">
                      <w:t>A337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454" w:rsidRPr="00FA721D" w:rsidRDefault="00650454">
    <w:pPr>
      <w:pStyle w:val="FSHNormal"/>
      <w:tabs>
        <w:tab w:val="right" w:pos="5840"/>
      </w:tabs>
    </w:pPr>
    <w:r w:rsidRPr="00FA721D">
      <w:br/>
    </w:r>
    <w:r w:rsidRPr="00FA721D">
      <w:fldChar w:fldCharType="begin" w:fldLock="1"/>
    </w:r>
    <w:r w:rsidRPr="00FA721D">
      <w:instrText xml:space="preserve"> DOCPROPERTY</w:instrText>
    </w:r>
    <w:r w:rsidRPr="00FA721D">
      <w:rPr>
        <w:sz w:val="18"/>
      </w:rPr>
      <w:instrText xml:space="preserve"> "YearUser" *\charformat </w:instrText>
    </w:r>
    <w:r w:rsidRPr="00FA721D">
      <w:fldChar w:fldCharType="separate"/>
    </w:r>
    <w:r w:rsidRPr="00FA721D">
      <w:t>2006/07</w:t>
    </w:r>
    <w:r w:rsidRPr="00FA721D">
      <w:fldChar w:fldCharType="end"/>
    </w:r>
    <w:r w:rsidRPr="00FA721D">
      <w:t xml:space="preserve"> </w:t>
    </w:r>
    <w:r w:rsidRPr="00FA721D">
      <w:tab/>
      <w:t xml:space="preserve">mnr: </w:t>
    </w:r>
    <w:r w:rsidRPr="00FA721D">
      <w:fldChar w:fldCharType="begin" w:fldLock="1"/>
    </w:r>
    <w:r w:rsidRPr="00FA721D">
      <w:instrText xml:space="preserve"> DOCPROPERTY</w:instrText>
    </w:r>
    <w:r w:rsidRPr="00FA721D">
      <w:rPr>
        <w:sz w:val="18"/>
      </w:rPr>
      <w:instrText xml:space="preserve"> "Motionsnummer" *\charformat </w:instrText>
    </w:r>
    <w:r w:rsidRPr="00FA721D">
      <w:fldChar w:fldCharType="separate"/>
    </w:r>
    <w:r w:rsidRPr="00FA721D">
      <w:t>A337</w:t>
    </w:r>
    <w:r w:rsidRPr="00FA721D">
      <w:fldChar w:fldCharType="end"/>
    </w:r>
    <w:r w:rsidRPr="00FA721D">
      <w:br/>
    </w:r>
    <w:r w:rsidRPr="00FA721D">
      <w:fldChar w:fldCharType="begin" w:fldLock="1"/>
    </w:r>
    <w:r w:rsidRPr="00FA721D">
      <w:instrText xml:space="preserve"> DOCPROPERTY</w:instrText>
    </w:r>
    <w:r w:rsidRPr="00FA721D">
      <w:rPr>
        <w:sz w:val="18"/>
      </w:rPr>
      <w:instrText xml:space="preserve"> "Samling" *\charformat </w:instrText>
    </w:r>
    <w:r w:rsidRPr="00FA721D">
      <w:fldChar w:fldCharType="end"/>
    </w:r>
    <w:r w:rsidRPr="00FA721D">
      <w:tab/>
      <w:t xml:space="preserve">pnr: </w:t>
    </w:r>
    <w:r w:rsidRPr="00FA721D">
      <w:fldChar w:fldCharType="begin" w:fldLock="1"/>
    </w:r>
    <w:r w:rsidRPr="00FA721D">
      <w:instrText xml:space="preserve"> DOCPROPERTY</w:instrText>
    </w:r>
    <w:r w:rsidRPr="00FA721D">
      <w:rPr>
        <w:sz w:val="18"/>
      </w:rPr>
      <w:instrText xml:space="preserve"> "Partinummer" *\charformat </w:instrText>
    </w:r>
    <w:r w:rsidRPr="00FA721D">
      <w:fldChar w:fldCharType="separate"/>
    </w:r>
    <w:r w:rsidRPr="00FA721D">
      <w:t>s16213</w:t>
    </w:r>
    <w:r w:rsidRPr="00FA721D">
      <w:fldChar w:fldCharType="end"/>
    </w:r>
  </w:p>
  <w:p w:rsidR="00650454" w:rsidRPr="00FA721D" w:rsidRDefault="00650454">
    <w:pPr>
      <w:pStyle w:val="FSHRub1"/>
    </w:pPr>
    <w:r w:rsidRPr="00FA721D">
      <w:t>Motion till riksdagen</w:t>
    </w:r>
    <w:r w:rsidRPr="00FA721D">
      <w:br/>
    </w:r>
    <w:r w:rsidRPr="00FA721D">
      <w:fldChar w:fldCharType="begin" w:fldLock="1"/>
    </w:r>
    <w:r w:rsidRPr="00FA721D">
      <w:instrText xml:space="preserve"> DOCPROPERTY "YearUser" *\charformat </w:instrText>
    </w:r>
    <w:r w:rsidRPr="00FA721D">
      <w:fldChar w:fldCharType="separate"/>
    </w:r>
    <w:r w:rsidRPr="00FA721D">
      <w:t>2006/07</w:t>
    </w:r>
    <w:r w:rsidRPr="00FA721D">
      <w:fldChar w:fldCharType="end"/>
    </w:r>
    <w:r w:rsidRPr="00FA721D">
      <w:t>:</w:t>
    </w:r>
    <w:r w:rsidRPr="00FA721D">
      <w:fldChar w:fldCharType="begin" w:fldLock="1"/>
    </w:r>
    <w:r w:rsidRPr="00FA721D">
      <w:instrText xml:space="preserve"> DOCPROPERTY "Motionsnummer" *\charformat </w:instrText>
    </w:r>
    <w:r w:rsidRPr="00FA721D">
      <w:fldChar w:fldCharType="separate"/>
    </w:r>
    <w:r w:rsidRPr="00FA721D">
      <w:t>A337</w:t>
    </w:r>
    <w:r w:rsidRPr="00FA721D">
      <w:fldChar w:fldCharType="end"/>
    </w:r>
  </w:p>
  <w:p w:rsidR="00650454" w:rsidRPr="00FA721D" w:rsidRDefault="00650454">
    <w:pPr>
      <w:pStyle w:val="FSHNormalS5"/>
    </w:pPr>
    <w:r w:rsidRPr="00FA721D">
      <w:fldChar w:fldCharType="begin" w:fldLock="1"/>
    </w:r>
    <w:r w:rsidRPr="00FA721D">
      <w:instrText xml:space="preserve"> DOCPROPERTY "MotionarText" *\charformat </w:instrText>
    </w:r>
    <w:r w:rsidRPr="00FA721D">
      <w:fldChar w:fldCharType="separate"/>
    </w:r>
    <w:r w:rsidRPr="00FA721D">
      <w:t>av Birgitta Eriksson m.fl. (s)</w:t>
    </w:r>
    <w:r w:rsidRPr="00FA721D">
      <w:fldChar w:fldCharType="end"/>
    </w:r>
    <w:r w:rsidRPr="00FA721D">
      <w:br/>
    </w:r>
    <w:r w:rsidRPr="00FA721D">
      <w:fldChar w:fldCharType="begin" w:fldLock="1"/>
    </w:r>
    <w:r w:rsidRPr="00FA721D">
      <w:instrText xml:space="preserve"> DOCPROPERTY "SvarFrasKort" *\charformat </w:instrText>
    </w:r>
    <w:r w:rsidRPr="00FA721D">
      <w:fldChar w:fldCharType="end"/>
    </w:r>
  </w:p>
  <w:p w:rsidR="00650454" w:rsidRPr="00FA721D" w:rsidRDefault="00650454">
    <w:pPr>
      <w:pStyle w:val="FSHTitel"/>
    </w:pPr>
    <w:r w:rsidRPr="00FA721D">
      <w:fldChar w:fldCharType="begin" w:fldLock="1"/>
    </w:r>
    <w:r w:rsidRPr="00FA721D">
      <w:instrText xml:space="preserve"> DOCPROPERTY</w:instrText>
    </w:r>
    <w:r w:rsidRPr="00FA721D">
      <w:rPr>
        <w:sz w:val="18"/>
      </w:rPr>
      <w:instrText xml:space="preserve"> "RubrikSvar" *\charformat </w:instrText>
    </w:r>
    <w:r w:rsidRPr="00FA721D">
      <w:fldChar w:fldCharType="separate"/>
    </w:r>
    <w:r w:rsidRPr="00FA721D">
      <w:t>Konsekvensanalys av förändringar i arbetslöshetsförsäkringen</w:t>
    </w:r>
    <w:r w:rsidRPr="00FA721D">
      <w:fldChar w:fldCharType="end"/>
    </w:r>
  </w:p>
  <w:p w:rsidR="00650454" w:rsidRPr="00FA721D" w:rsidRDefault="00650454">
    <w:pPr>
      <w:pStyle w:val="Normal00"/>
    </w:pPr>
  </w:p>
  <w:p w:rsidR="007965CB" w:rsidRPr="00FA721D" w:rsidRDefault="007965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4985491">
    <w:abstractNumId w:val="13"/>
  </w:num>
  <w:num w:numId="2" w16cid:durableId="1883515527">
    <w:abstractNumId w:val="10"/>
  </w:num>
  <w:num w:numId="3" w16cid:durableId="676808469">
    <w:abstractNumId w:val="11"/>
  </w:num>
  <w:num w:numId="4" w16cid:durableId="845484897">
    <w:abstractNumId w:val="12"/>
  </w:num>
  <w:num w:numId="5" w16cid:durableId="871501520">
    <w:abstractNumId w:val="8"/>
  </w:num>
  <w:num w:numId="6" w16cid:durableId="124390296">
    <w:abstractNumId w:val="3"/>
  </w:num>
  <w:num w:numId="7" w16cid:durableId="125126734">
    <w:abstractNumId w:val="2"/>
  </w:num>
  <w:num w:numId="8" w16cid:durableId="511797889">
    <w:abstractNumId w:val="1"/>
  </w:num>
  <w:num w:numId="9" w16cid:durableId="342976883">
    <w:abstractNumId w:val="0"/>
  </w:num>
  <w:num w:numId="10" w16cid:durableId="1094667336">
    <w:abstractNumId w:val="9"/>
  </w:num>
  <w:num w:numId="11" w16cid:durableId="412778277">
    <w:abstractNumId w:val="7"/>
  </w:num>
  <w:num w:numId="12" w16cid:durableId="76828439">
    <w:abstractNumId w:val="6"/>
  </w:num>
  <w:num w:numId="13" w16cid:durableId="1811440954">
    <w:abstractNumId w:val="5"/>
  </w:num>
  <w:num w:numId="14" w16cid:durableId="762529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3F570A16-63D1-4193-A5C3-E43F02560859},{B5A71645-7CE9-4CF2-9B0D-B8EF37E8CE0F},{9911A249-5F34-4F66-8E06-5194917FEC0D},{FCBB1D1D-DA71-44FB-8C92-3111F9EDC77F},{BE505140-C6B7-4A61-8BC7-AD683366E765},{CED91A7D-EA0F-4112-80B0-804585E3EC7B},{EAEEEC3A-A275-4DF3-87D3-477F1EB1ACA8}"/>
  </w:docVars>
  <w:rsids>
    <w:rsidRoot w:val="00FA721D"/>
    <w:rsid w:val="00630608"/>
    <w:rsid w:val="00650454"/>
    <w:rsid w:val="007965CB"/>
    <w:rsid w:val="00A55A3E"/>
    <w:rsid w:val="00FA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4C64BB-64B0-4F02-B914-D4E5B2F9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63060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3060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3060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3060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3060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3060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3060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3060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30608"/>
    <w:pPr>
      <w:outlineLvl w:val="7"/>
    </w:pPr>
  </w:style>
  <w:style w:type="paragraph" w:styleId="Rubrik9">
    <w:name w:val="heading 9"/>
    <w:basedOn w:val="Rubrik8"/>
    <w:next w:val="Normal"/>
    <w:qFormat/>
    <w:rsid w:val="00630608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630608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63060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630608"/>
    <w:pPr>
      <w:spacing w:before="0"/>
      <w:ind w:firstLine="227"/>
    </w:pPr>
  </w:style>
  <w:style w:type="paragraph" w:customStyle="1" w:styleId="FSHNormal">
    <w:name w:val="FSH_Normal"/>
    <w:semiHidden/>
    <w:rsid w:val="0063060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63060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63060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63060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63060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63060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63060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30608"/>
    <w:pPr>
      <w:spacing w:after="250"/>
    </w:pPr>
  </w:style>
  <w:style w:type="paragraph" w:customStyle="1" w:styleId="Autokorrigering">
    <w:name w:val="Autokorrigering"/>
    <w:rsid w:val="00630608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630608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63060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63060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63060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63060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630608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630608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630608"/>
    <w:pPr>
      <w:ind w:firstLine="170"/>
    </w:pPr>
  </w:style>
  <w:style w:type="paragraph" w:customStyle="1" w:styleId="NormalA4fot">
    <w:name w:val="Normal_A4fot"/>
    <w:basedOn w:val="Normal"/>
    <w:semiHidden/>
    <w:rsid w:val="0063060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63060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63060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63060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63060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63060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63060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63060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630608"/>
  </w:style>
  <w:style w:type="paragraph" w:customStyle="1" w:styleId="RubrikInnehllsf">
    <w:name w:val="RubrikInnehållsf"/>
    <w:basedOn w:val="RubrikSammanf"/>
    <w:next w:val="Normal"/>
    <w:rsid w:val="00630608"/>
  </w:style>
  <w:style w:type="paragraph" w:customStyle="1" w:styleId="Tabellochbildrubrik">
    <w:name w:val="Tabell och bildrubrik"/>
    <w:basedOn w:val="Normal"/>
    <w:next w:val="Normal"/>
    <w:rsid w:val="0063060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63060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63060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63060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63060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63060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630608"/>
    <w:pPr>
      <w:ind w:left="284"/>
    </w:pPr>
  </w:style>
  <w:style w:type="paragraph" w:styleId="Innehll3">
    <w:name w:val="toc 3"/>
    <w:basedOn w:val="Innehll2"/>
    <w:next w:val="Innehll4"/>
    <w:semiHidden/>
    <w:rsid w:val="00630608"/>
    <w:pPr>
      <w:ind w:left="567"/>
    </w:pPr>
  </w:style>
  <w:style w:type="paragraph" w:styleId="Innehll4">
    <w:name w:val="toc 4"/>
    <w:basedOn w:val="Innehll3"/>
    <w:next w:val="Normal"/>
    <w:semiHidden/>
    <w:rsid w:val="00630608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30608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630608"/>
  </w:style>
  <w:style w:type="character" w:styleId="Hyperlnk">
    <w:name w:val="Hyperlink"/>
    <w:basedOn w:val="Standardstycketeckensnitt"/>
    <w:semiHidden/>
    <w:rsid w:val="00630608"/>
    <w:rPr>
      <w:color w:val="0000FF"/>
      <w:u w:val="single"/>
    </w:rPr>
  </w:style>
  <w:style w:type="paragraph" w:styleId="Indragetstycke">
    <w:name w:val="Block Text"/>
    <w:basedOn w:val="Normal"/>
    <w:semiHidden/>
    <w:rsid w:val="00630608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630608"/>
  </w:style>
  <w:style w:type="paragraph" w:styleId="Lista">
    <w:name w:val="List"/>
    <w:basedOn w:val="Normal"/>
    <w:semiHidden/>
    <w:rsid w:val="00630608"/>
    <w:pPr>
      <w:ind w:left="283" w:hanging="283"/>
    </w:pPr>
  </w:style>
  <w:style w:type="paragraph" w:styleId="Normalwebb">
    <w:name w:val="Normal (Web)"/>
    <w:basedOn w:val="Normal"/>
    <w:semiHidden/>
    <w:rsid w:val="00630608"/>
    <w:rPr>
      <w:szCs w:val="24"/>
    </w:rPr>
  </w:style>
  <w:style w:type="paragraph" w:styleId="Numreradlista">
    <w:name w:val="List Number"/>
    <w:basedOn w:val="Normal"/>
    <w:semiHidden/>
    <w:rsid w:val="00630608"/>
    <w:pPr>
      <w:numPr>
        <w:numId w:val="5"/>
      </w:numPr>
    </w:pPr>
  </w:style>
  <w:style w:type="paragraph" w:styleId="Punktlista">
    <w:name w:val="List Bullet"/>
    <w:basedOn w:val="Normal"/>
    <w:semiHidden/>
    <w:rsid w:val="00630608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630608"/>
  </w:style>
  <w:style w:type="character" w:styleId="Sidnummer">
    <w:name w:val="page number"/>
    <w:basedOn w:val="Standardstycketeckensnitt"/>
    <w:semiHidden/>
    <w:rsid w:val="00630608"/>
  </w:style>
  <w:style w:type="paragraph" w:styleId="Signatur">
    <w:name w:val="Signature"/>
    <w:basedOn w:val="Normal"/>
    <w:semiHidden/>
    <w:rsid w:val="00630608"/>
    <w:pPr>
      <w:ind w:left="4252"/>
    </w:pPr>
  </w:style>
  <w:style w:type="paragraph" w:styleId="Underrubrik">
    <w:name w:val="Subtitle"/>
    <w:basedOn w:val="Normal"/>
    <w:qFormat/>
    <w:rsid w:val="00630608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2515</Characters>
  <Application>Microsoft Office Word</Application>
  <DocSecurity>4</DocSecurity>
  <Lines>54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s16213</vt:lpstr>
    </vt:vector>
  </TitlesOfParts>
  <Company>Riksdagen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s16213</dc:title>
  <dc:subject>s16213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2006-10-27T11:25:00Z</cp:lastPrinted>
  <dcterms:created xsi:type="dcterms:W3CDTF">2025-12-16T23:33:00Z</dcterms:created>
  <dcterms:modified xsi:type="dcterms:W3CDTF">2025-12-16T23:33:00Z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Konsekvensanalys av förändringar i arbetslöshetsförsäkringen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Konsekvensanalys av förändringar i arbetslöshetsförsäkringen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s16213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Birgitta Eriksson m.fl. (s)</vt:lpwstr>
  </property>
  <property fmtid="{D5CDD505-2E9C-101B-9397-08002B2CF9AE}" pid="26" name="MotionarLista">
    <vt:lpwstr>Eriksson, Birgitta (s)\Ludvigsson, Anne (s)\Adolfsson Elgestam, Carina (s)\Ohlsson, Carina (s)\Oskarsson, Christina (s)\Hägg, Carina (s)\Larsson, Hillevi (s)\Rådström, Britta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Eriksson (s), Carina Adolfsson Elgestam (s), Carina Ohlsson (s), Christina Oskarsson (s), Carina Hägg (s), Hillevi Larsson (s), Britta Rådström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dl0919aa</vt:lpwstr>
  </property>
  <property fmtid="{D5CDD505-2E9C-101B-9397-08002B2CF9AE}" pid="46" name="MotionID">
    <vt:lpwstr>20062007000000000115000162130069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20062007000000000115000162130069</vt:lpwstr>
  </property>
  <property fmtid="{D5CDD505-2E9C-101B-9397-08002B2CF9AE}" pid="50" name="nummer">
    <vt:lpwstr>337</vt:lpwstr>
  </property>
  <property fmtid="{D5CDD505-2E9C-101B-9397-08002B2CF9AE}" pid="51" name="utskottsbeteckning">
    <vt:lpwstr>A</vt:lpwstr>
  </property>
  <property fmtid="{D5CDD505-2E9C-101B-9397-08002B2CF9AE}" pid="52" name="GlobalUID">
    <vt:lpwstr>{705069A6-B610-40A0-8CE6-12BCA1F155CF}</vt:lpwstr>
  </property>
  <property fmtid="{D5CDD505-2E9C-101B-9397-08002B2CF9AE}" pid="53" name="Överföringar">
    <vt:i4>0</vt:i4>
  </property>
  <property fmtid="{D5CDD505-2E9C-101B-9397-08002B2CF9AE}" pid="54" name="Checksum">
    <vt:lpwstr>*0019254347212*</vt:lpwstr>
  </property>
  <property fmtid="{D5CDD505-2E9C-101B-9397-08002B2CF9AE}" pid="55" name="skuggnummer">
    <vt:lpwstr>2178</vt:lpwstr>
  </property>
  <property fmtid="{D5CDD505-2E9C-101B-9397-08002B2CF9AE}" pid="56" name="urixVersion">
    <vt:lpwstr>3.1.4.1</vt:lpwstr>
  </property>
  <property fmtid="{D5CDD505-2E9C-101B-9397-08002B2CF9AE}" pid="57" name="urixOrigin">
    <vt:lpwstr>070222 10:44:46.764</vt:lpwstr>
  </property>
  <property fmtid="{D5CDD505-2E9C-101B-9397-08002B2CF9AE}" pid="58" name="urixGuid">
    <vt:lpwstr>{6278E954-1B28-4648-902C-2E2A5E03E130}</vt:lpwstr>
  </property>
</Properties>
</file>