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Roland Utbult (KD) fr.o.m. den 23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Eva Wallins (KD)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2015/16:605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Medborgargarden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2015/16:634 av Eva Lohman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 till civilsamhällesorganisationer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2015/16:635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Verktyg för barn och unga att kritiskt kunna granska rörliga bilder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2015/16:FPM82 En global konvention om erkännande och verkställighet av domar på privaträttens område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2015/16:609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Riksintresseutredningen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2015/16:621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Samförståndsavtalet om värdlandsstöd med Nato och kärnvapen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2016-05-20</SAFIR_Sammantradesdatum_Doc>
    <SAFIR_SammantradeID xmlns="C07A1A6C-0B19-41D9-BDF8-F523BA3921EB">392234d8-9412-432e-b09e-54646d3899f5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DF5BF-23E2-4DC9-9205-901BB91512D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