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5D4533" w14:textId="77777777">
        <w:tc>
          <w:tcPr>
            <w:tcW w:w="2268" w:type="dxa"/>
          </w:tcPr>
          <w:p w14:paraId="53AFE8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72EF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23E451" w14:textId="77777777">
        <w:tc>
          <w:tcPr>
            <w:tcW w:w="2268" w:type="dxa"/>
          </w:tcPr>
          <w:p w14:paraId="27347F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19D5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819D66" w14:textId="77777777">
        <w:tc>
          <w:tcPr>
            <w:tcW w:w="3402" w:type="dxa"/>
            <w:gridSpan w:val="2"/>
          </w:tcPr>
          <w:p w14:paraId="11FA9E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9E0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A06E63" w14:textId="77777777">
        <w:tc>
          <w:tcPr>
            <w:tcW w:w="2268" w:type="dxa"/>
          </w:tcPr>
          <w:p w14:paraId="128008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D11F09" w14:textId="77777777" w:rsidR="006E4E11" w:rsidRPr="00ED583F" w:rsidRDefault="005573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N2016/00419</w:t>
            </w:r>
            <w:r w:rsidR="00ED68B1">
              <w:rPr>
                <w:sz w:val="20"/>
              </w:rPr>
              <w:t>/SK</w:t>
            </w:r>
          </w:p>
        </w:tc>
      </w:tr>
      <w:tr w:rsidR="006E4E11" w14:paraId="53F80522" w14:textId="77777777">
        <w:tc>
          <w:tcPr>
            <w:tcW w:w="2268" w:type="dxa"/>
          </w:tcPr>
          <w:p w14:paraId="26B7CF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935A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D541C4" w14:textId="77777777">
        <w:trPr>
          <w:trHeight w:val="284"/>
        </w:trPr>
        <w:tc>
          <w:tcPr>
            <w:tcW w:w="4911" w:type="dxa"/>
          </w:tcPr>
          <w:p w14:paraId="6CE9C270" w14:textId="77777777" w:rsidR="006E4E11" w:rsidRDefault="00ED68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3A43188" w14:textId="77777777">
        <w:trPr>
          <w:trHeight w:val="284"/>
        </w:trPr>
        <w:tc>
          <w:tcPr>
            <w:tcW w:w="4911" w:type="dxa"/>
          </w:tcPr>
          <w:p w14:paraId="3648D871" w14:textId="77777777" w:rsidR="006E4E11" w:rsidRDefault="00ED68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56D084E" w14:textId="77777777">
        <w:trPr>
          <w:trHeight w:val="284"/>
        </w:trPr>
        <w:tc>
          <w:tcPr>
            <w:tcW w:w="4911" w:type="dxa"/>
          </w:tcPr>
          <w:p w14:paraId="6D0CF7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3C8E31" w14:textId="77777777">
        <w:trPr>
          <w:trHeight w:val="284"/>
        </w:trPr>
        <w:tc>
          <w:tcPr>
            <w:tcW w:w="4911" w:type="dxa"/>
          </w:tcPr>
          <w:p w14:paraId="62E4667C" w14:textId="0DDF195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6CBEEB" w14:textId="77777777">
        <w:trPr>
          <w:trHeight w:val="284"/>
        </w:trPr>
        <w:tc>
          <w:tcPr>
            <w:tcW w:w="4911" w:type="dxa"/>
          </w:tcPr>
          <w:p w14:paraId="0127E4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3E64B2" w14:textId="77777777">
        <w:trPr>
          <w:trHeight w:val="284"/>
        </w:trPr>
        <w:tc>
          <w:tcPr>
            <w:tcW w:w="4911" w:type="dxa"/>
          </w:tcPr>
          <w:p w14:paraId="50E542BE" w14:textId="42DC20E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D8989F" w14:textId="77777777">
        <w:trPr>
          <w:trHeight w:val="284"/>
        </w:trPr>
        <w:tc>
          <w:tcPr>
            <w:tcW w:w="4911" w:type="dxa"/>
          </w:tcPr>
          <w:p w14:paraId="22A9A2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98177" w14:textId="77777777">
        <w:trPr>
          <w:trHeight w:val="284"/>
        </w:trPr>
        <w:tc>
          <w:tcPr>
            <w:tcW w:w="4911" w:type="dxa"/>
          </w:tcPr>
          <w:p w14:paraId="706404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F6AAD1" w14:textId="77777777">
        <w:trPr>
          <w:trHeight w:val="284"/>
        </w:trPr>
        <w:tc>
          <w:tcPr>
            <w:tcW w:w="4911" w:type="dxa"/>
          </w:tcPr>
          <w:p w14:paraId="2FB885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03E5FA" w14:textId="77777777" w:rsidR="006E4E11" w:rsidRDefault="00ED68B1">
      <w:pPr>
        <w:framePr w:w="4400" w:h="2523" w:wrap="notBeside" w:vAnchor="page" w:hAnchor="page" w:x="6453" w:y="2445"/>
        <w:ind w:left="142"/>
      </w:pPr>
      <w:r>
        <w:t>Till riksdagen</w:t>
      </w:r>
    </w:p>
    <w:p w14:paraId="2E9A5754" w14:textId="77777777" w:rsidR="006E4E11" w:rsidRDefault="00ED68B1" w:rsidP="00ED68B1">
      <w:pPr>
        <w:pStyle w:val="RKrubrik"/>
        <w:pBdr>
          <w:bottom w:val="single" w:sz="4" w:space="1" w:color="auto"/>
        </w:pBdr>
        <w:spacing w:before="0" w:after="0"/>
      </w:pPr>
      <w:r>
        <w:t>Svar på fråga 2015/16:634 av Johan Hultberg (M) Skadeinsekten asiatiska långhorningen</w:t>
      </w:r>
    </w:p>
    <w:p w14:paraId="7214EB22" w14:textId="77777777" w:rsidR="006E4E11" w:rsidRDefault="006E4E11">
      <w:pPr>
        <w:pStyle w:val="RKnormal"/>
      </w:pPr>
    </w:p>
    <w:p w14:paraId="278D6B58" w14:textId="77777777" w:rsidR="006E4E11" w:rsidRDefault="00ED68B1">
      <w:pPr>
        <w:pStyle w:val="RKnormal"/>
      </w:pPr>
      <w:r>
        <w:t xml:space="preserve">Johan Hultberg har frågat mig </w:t>
      </w:r>
      <w:r w:rsidR="001555E9">
        <w:t>om jag avser att vidta några åtgärder för att förhindra en eventuell spridning av skalbaggen asiatiska långhorn</w:t>
      </w:r>
      <w:r w:rsidR="000957D4">
        <w:softHyphen/>
      </w:r>
      <w:r w:rsidR="001555E9">
        <w:t>ingen till Sverige.</w:t>
      </w:r>
    </w:p>
    <w:p w14:paraId="775BC956" w14:textId="77777777" w:rsidR="001555E9" w:rsidRDefault="001555E9">
      <w:pPr>
        <w:pStyle w:val="RKnormal"/>
      </w:pPr>
    </w:p>
    <w:p w14:paraId="1747D531" w14:textId="77777777" w:rsidR="001555E9" w:rsidRDefault="001555E9" w:rsidP="000957D4">
      <w:r>
        <w:t xml:space="preserve">Den asiatiska långhorningen </w:t>
      </w:r>
      <w:proofErr w:type="spellStart"/>
      <w:r w:rsidRPr="001555E9">
        <w:rPr>
          <w:i/>
        </w:rPr>
        <w:t>Anoplophora</w:t>
      </w:r>
      <w:proofErr w:type="spellEnd"/>
      <w:r w:rsidRPr="001555E9">
        <w:rPr>
          <w:i/>
        </w:rPr>
        <w:t xml:space="preserve"> </w:t>
      </w:r>
      <w:proofErr w:type="spellStart"/>
      <w:r w:rsidR="0021500A">
        <w:rPr>
          <w:i/>
        </w:rPr>
        <w:t>g</w:t>
      </w:r>
      <w:r w:rsidRPr="001555E9">
        <w:rPr>
          <w:i/>
        </w:rPr>
        <w:t>labripennis</w:t>
      </w:r>
      <w:proofErr w:type="spellEnd"/>
      <w:r>
        <w:t xml:space="preserve"> hittades i oktober </w:t>
      </w:r>
      <w:r w:rsidR="0055480F">
        <w:t xml:space="preserve">2015 </w:t>
      </w:r>
      <w:r w:rsidR="00760B5F">
        <w:t>utanför Helsingfors</w:t>
      </w:r>
      <w:r w:rsidR="00742BE0">
        <w:t xml:space="preserve">. </w:t>
      </w:r>
      <w:r w:rsidR="009E7994">
        <w:t xml:space="preserve">Troligen har den introducerats i träemballage som följt med sten från Kina. </w:t>
      </w:r>
      <w:r>
        <w:t xml:space="preserve">Det är känt sedan tidigare att </w:t>
      </w:r>
      <w:r w:rsidR="00034DB5">
        <w:t xml:space="preserve">denna </w:t>
      </w:r>
      <w:r w:rsidR="00742BE0">
        <w:t>skade</w:t>
      </w:r>
      <w:r w:rsidR="00760B5F">
        <w:softHyphen/>
      </w:r>
      <w:r w:rsidR="00742BE0">
        <w:t xml:space="preserve">görare </w:t>
      </w:r>
      <w:r>
        <w:t xml:space="preserve">skulle kunna klara sig så långt norrut som i södra Sverige och även i sydligaste Finland, men det här är första gången som det visat sig i verkligheten. Långhorningen har dock hittills endast hittats i några enstaka </w:t>
      </w:r>
      <w:r w:rsidR="0021500A">
        <w:t>björk</w:t>
      </w:r>
      <w:r w:rsidR="00AE4E0A">
        <w:t>ar</w:t>
      </w:r>
      <w:r>
        <w:t xml:space="preserve"> och det är för tidigt att säga att den </w:t>
      </w:r>
      <w:r w:rsidR="00034DB5">
        <w:t>fått fäste</w:t>
      </w:r>
      <w:r>
        <w:t>.</w:t>
      </w:r>
      <w:r w:rsidR="00D64568">
        <w:t xml:space="preserve"> Det lång</w:t>
      </w:r>
      <w:r w:rsidR="003648AE">
        <w:softHyphen/>
      </w:r>
      <w:r w:rsidR="00D64568">
        <w:t xml:space="preserve">samma </w:t>
      </w:r>
      <w:proofErr w:type="gramStart"/>
      <w:r w:rsidR="00D64568">
        <w:t>spridningsförloppet</w:t>
      </w:r>
      <w:proofErr w:type="gramEnd"/>
      <w:r w:rsidR="00D64568">
        <w:t xml:space="preserve"> innebär att det finns goda möjligheter att Finland lyckas utrota pågående angrepp.</w:t>
      </w:r>
    </w:p>
    <w:p w14:paraId="39CA7053" w14:textId="77777777" w:rsidR="000957D4" w:rsidRDefault="000957D4" w:rsidP="000957D4">
      <w:pPr>
        <w:rPr>
          <w:szCs w:val="24"/>
        </w:rPr>
      </w:pPr>
    </w:p>
    <w:p w14:paraId="2643EA7C" w14:textId="77777777" w:rsidR="00034DB5" w:rsidRDefault="00375E91" w:rsidP="00742BE0">
      <w:pPr>
        <w:rPr>
          <w:szCs w:val="24"/>
        </w:rPr>
      </w:pPr>
      <w:r>
        <w:rPr>
          <w:szCs w:val="24"/>
        </w:rPr>
        <w:t>Den största risken för spridning till Sverige utgörs av träemballage av lövträ som följer med import från länder utanför EU men också import av</w:t>
      </w:r>
      <w:r w:rsidR="000957D4" w:rsidRPr="000957D4">
        <w:rPr>
          <w:szCs w:val="24"/>
        </w:rPr>
        <w:t xml:space="preserve"> </w:t>
      </w:r>
      <w:r w:rsidR="00AE4E0A">
        <w:rPr>
          <w:szCs w:val="24"/>
        </w:rPr>
        <w:t xml:space="preserve">större </w:t>
      </w:r>
      <w:r w:rsidR="000957D4" w:rsidRPr="000957D4">
        <w:rPr>
          <w:szCs w:val="24"/>
        </w:rPr>
        <w:t>lövträdsplantor</w:t>
      </w:r>
      <w:r>
        <w:rPr>
          <w:szCs w:val="24"/>
        </w:rPr>
        <w:t xml:space="preserve"> och</w:t>
      </w:r>
      <w:r w:rsidR="006E44DF">
        <w:rPr>
          <w:szCs w:val="24"/>
        </w:rPr>
        <w:t xml:space="preserve"> löv</w:t>
      </w:r>
      <w:r w:rsidR="00AE4E0A">
        <w:rPr>
          <w:szCs w:val="24"/>
        </w:rPr>
        <w:t>träds</w:t>
      </w:r>
      <w:r w:rsidR="006E44DF">
        <w:rPr>
          <w:szCs w:val="24"/>
        </w:rPr>
        <w:t xml:space="preserve">virke </w:t>
      </w:r>
      <w:r>
        <w:rPr>
          <w:szCs w:val="24"/>
        </w:rPr>
        <w:t>kan vara en spridningsväg</w:t>
      </w:r>
      <w:r w:rsidR="000957D4" w:rsidRPr="000957D4">
        <w:rPr>
          <w:szCs w:val="24"/>
        </w:rPr>
        <w:t xml:space="preserve">. </w:t>
      </w:r>
      <w:r w:rsidR="00760B5F">
        <w:rPr>
          <w:szCs w:val="24"/>
        </w:rPr>
        <w:t xml:space="preserve">Eftersom </w:t>
      </w:r>
      <w:r w:rsidR="006E44DF">
        <w:t>långhorningen</w:t>
      </w:r>
      <w:r w:rsidR="00034DB5">
        <w:t xml:space="preserve"> inte </w:t>
      </w:r>
      <w:r w:rsidR="00760B5F">
        <w:t xml:space="preserve">är </w:t>
      </w:r>
      <w:r w:rsidR="00034DB5">
        <w:t>etablerad i vårt närområde eller inom någon del av EU</w:t>
      </w:r>
      <w:r w:rsidR="006E44DF">
        <w:t xml:space="preserve"> så </w:t>
      </w:r>
      <w:r w:rsidR="00D64568">
        <w:t xml:space="preserve">är </w:t>
      </w:r>
      <w:r w:rsidR="006E44DF">
        <w:t>naturlig spridning inte sannolik.</w:t>
      </w:r>
    </w:p>
    <w:p w14:paraId="168751B8" w14:textId="77777777" w:rsidR="00034DB5" w:rsidRDefault="00034DB5" w:rsidP="00742BE0">
      <w:pPr>
        <w:rPr>
          <w:szCs w:val="24"/>
        </w:rPr>
      </w:pPr>
    </w:p>
    <w:p w14:paraId="6056BBEF" w14:textId="77777777" w:rsidR="00742BE0" w:rsidRPr="00742BE0" w:rsidRDefault="000957D4" w:rsidP="00742BE0">
      <w:pPr>
        <w:rPr>
          <w:szCs w:val="24"/>
        </w:rPr>
      </w:pPr>
      <w:r w:rsidRPr="00742BE0">
        <w:rPr>
          <w:szCs w:val="24"/>
        </w:rPr>
        <w:t>I Sverige är Statens jordbruksverk ansvarig</w:t>
      </w:r>
      <w:r w:rsidR="006E44DF">
        <w:rPr>
          <w:szCs w:val="24"/>
        </w:rPr>
        <w:t>t</w:t>
      </w:r>
      <w:r w:rsidRPr="00742BE0">
        <w:rPr>
          <w:szCs w:val="24"/>
        </w:rPr>
        <w:t xml:space="preserve"> för skyddsåtgärder mot nya allvarliga växtskadegörare</w:t>
      </w:r>
      <w:r w:rsidR="009E7994">
        <w:rPr>
          <w:szCs w:val="24"/>
        </w:rPr>
        <w:t>. V</w:t>
      </w:r>
      <w:r w:rsidR="00742BE0" w:rsidRPr="00742BE0">
        <w:rPr>
          <w:szCs w:val="24"/>
        </w:rPr>
        <w:t xml:space="preserve">erket gör stickprov </w:t>
      </w:r>
      <w:r w:rsidR="0021500A">
        <w:rPr>
          <w:szCs w:val="24"/>
        </w:rPr>
        <w:t xml:space="preserve">i </w:t>
      </w:r>
      <w:r w:rsidR="00742BE0" w:rsidRPr="00742BE0">
        <w:rPr>
          <w:szCs w:val="24"/>
        </w:rPr>
        <w:t>import</w:t>
      </w:r>
      <w:r w:rsidR="0021500A">
        <w:rPr>
          <w:szCs w:val="24"/>
        </w:rPr>
        <w:t xml:space="preserve"> som innehåller </w:t>
      </w:r>
      <w:r w:rsidR="00742BE0" w:rsidRPr="00742BE0">
        <w:rPr>
          <w:szCs w:val="24"/>
        </w:rPr>
        <w:t xml:space="preserve">träemballage. </w:t>
      </w:r>
      <w:r w:rsidR="00604C99">
        <w:rPr>
          <w:szCs w:val="24"/>
        </w:rPr>
        <w:t xml:space="preserve">En riktad kontrollinsats </w:t>
      </w:r>
      <w:r w:rsidR="009E7994">
        <w:rPr>
          <w:szCs w:val="24"/>
        </w:rPr>
        <w:t xml:space="preserve">genomförs sedan en tid </w:t>
      </w:r>
      <w:r w:rsidR="00604C99">
        <w:rPr>
          <w:szCs w:val="24"/>
        </w:rPr>
        <w:t>av trä</w:t>
      </w:r>
      <w:r w:rsidR="0055480F">
        <w:rPr>
          <w:szCs w:val="24"/>
        </w:rPr>
        <w:softHyphen/>
      </w:r>
      <w:r w:rsidR="00604C99">
        <w:rPr>
          <w:szCs w:val="24"/>
        </w:rPr>
        <w:t xml:space="preserve">emballage som kommer med sten från Kina. </w:t>
      </w:r>
      <w:r w:rsidR="00742BE0" w:rsidRPr="00742BE0">
        <w:rPr>
          <w:szCs w:val="24"/>
        </w:rPr>
        <w:t>Jordbruks</w:t>
      </w:r>
      <w:r w:rsidR="00760B5F">
        <w:rPr>
          <w:szCs w:val="24"/>
        </w:rPr>
        <w:t xml:space="preserve">verket </w:t>
      </w:r>
      <w:r w:rsidR="00742BE0" w:rsidRPr="00742BE0">
        <w:rPr>
          <w:szCs w:val="24"/>
        </w:rPr>
        <w:t>kontroll</w:t>
      </w:r>
      <w:r w:rsidR="0055480F">
        <w:rPr>
          <w:szCs w:val="24"/>
        </w:rPr>
        <w:softHyphen/>
      </w:r>
      <w:r w:rsidR="00760B5F">
        <w:rPr>
          <w:szCs w:val="24"/>
        </w:rPr>
        <w:t>erar också</w:t>
      </w:r>
      <w:r w:rsidR="00742BE0" w:rsidRPr="00742BE0">
        <w:rPr>
          <w:szCs w:val="24"/>
        </w:rPr>
        <w:t xml:space="preserve"> </w:t>
      </w:r>
      <w:r w:rsidR="003648AE">
        <w:rPr>
          <w:szCs w:val="24"/>
        </w:rPr>
        <w:t xml:space="preserve">import av </w:t>
      </w:r>
      <w:r w:rsidR="00D64568">
        <w:rPr>
          <w:szCs w:val="24"/>
        </w:rPr>
        <w:t xml:space="preserve">andra riskprodukter från </w:t>
      </w:r>
      <w:r w:rsidR="00742BE0" w:rsidRPr="00742BE0">
        <w:rPr>
          <w:szCs w:val="24"/>
        </w:rPr>
        <w:t xml:space="preserve">länder </w:t>
      </w:r>
      <w:r w:rsidR="00D64568">
        <w:rPr>
          <w:szCs w:val="24"/>
        </w:rPr>
        <w:t xml:space="preserve">utanför EU </w:t>
      </w:r>
      <w:r w:rsidR="00742BE0" w:rsidRPr="00742BE0">
        <w:rPr>
          <w:szCs w:val="24"/>
        </w:rPr>
        <w:t>där skalbaggen finns</w:t>
      </w:r>
      <w:r w:rsidR="003648AE">
        <w:rPr>
          <w:szCs w:val="24"/>
        </w:rPr>
        <w:t xml:space="preserve"> och enligt nya EU-regler </w:t>
      </w:r>
      <w:r w:rsidR="0055480F">
        <w:rPr>
          <w:szCs w:val="24"/>
        </w:rPr>
        <w:t xml:space="preserve">utför </w:t>
      </w:r>
      <w:r w:rsidR="003648AE">
        <w:rPr>
          <w:szCs w:val="24"/>
        </w:rPr>
        <w:t>man inventeringar för att hitta angrepp av skadegöraren</w:t>
      </w:r>
      <w:r w:rsidR="00742BE0" w:rsidRPr="00742BE0">
        <w:rPr>
          <w:szCs w:val="24"/>
        </w:rPr>
        <w:t xml:space="preserve">. </w:t>
      </w:r>
      <w:r w:rsidR="009E7994">
        <w:rPr>
          <w:szCs w:val="24"/>
        </w:rPr>
        <w:t>E</w:t>
      </w:r>
      <w:r w:rsidR="00742BE0" w:rsidRPr="00742BE0">
        <w:rPr>
          <w:szCs w:val="24"/>
        </w:rPr>
        <w:t>n särskild informationssatsning till branschorganisationer</w:t>
      </w:r>
      <w:r w:rsidR="009E7994">
        <w:rPr>
          <w:szCs w:val="24"/>
        </w:rPr>
        <w:t xml:space="preserve"> har gjorts med anledning av angreppet i Finland</w:t>
      </w:r>
      <w:r w:rsidR="00742BE0" w:rsidRPr="00742BE0">
        <w:rPr>
          <w:szCs w:val="24"/>
        </w:rPr>
        <w:t>.</w:t>
      </w:r>
      <w:r w:rsidR="00C00F84">
        <w:rPr>
          <w:szCs w:val="24"/>
        </w:rPr>
        <w:t xml:space="preserve"> Jordbruksverket har</w:t>
      </w:r>
      <w:r w:rsidR="00760B5F">
        <w:rPr>
          <w:szCs w:val="24"/>
        </w:rPr>
        <w:t xml:space="preserve"> beredskap för att vidta åtgärder om asiatisk långhorning skulle hittas i Sverige.</w:t>
      </w:r>
    </w:p>
    <w:p w14:paraId="7A74B396" w14:textId="77777777" w:rsidR="000957D4" w:rsidRDefault="000957D4" w:rsidP="000957D4"/>
    <w:p w14:paraId="6A1A73AE" w14:textId="11E73941" w:rsidR="009E7994" w:rsidRPr="000957D4" w:rsidRDefault="00034DB5" w:rsidP="000957D4">
      <w:r>
        <w:t xml:space="preserve">Lagstiftningen om skyddsåtgärder mot nya allvarliga växtskadegörare är </w:t>
      </w:r>
      <w:r w:rsidR="006E44DF">
        <w:t>EU-gemensam. Sverige deltar därför aktivt i EU-arbetet för att säker</w:t>
      </w:r>
      <w:r w:rsidR="00E0081B">
        <w:softHyphen/>
      </w:r>
      <w:r w:rsidR="006E44DF">
        <w:t>ställa att svenska skyddsintressen beaktas.</w:t>
      </w:r>
    </w:p>
    <w:p w14:paraId="13D4D386" w14:textId="77777777" w:rsidR="001555E9" w:rsidRPr="000957D4" w:rsidRDefault="001555E9">
      <w:pPr>
        <w:pStyle w:val="RKnormal"/>
      </w:pPr>
    </w:p>
    <w:p w14:paraId="66C37213" w14:textId="77777777" w:rsidR="00ED68B1" w:rsidRDefault="00ED68B1">
      <w:pPr>
        <w:pStyle w:val="RKnormal"/>
      </w:pPr>
      <w:r>
        <w:t>Stockholm den 27 januari 2016</w:t>
      </w:r>
    </w:p>
    <w:p w14:paraId="1D31A745" w14:textId="77777777" w:rsidR="00FF083A" w:rsidRDefault="00FF083A">
      <w:pPr>
        <w:pStyle w:val="RKnormal"/>
      </w:pPr>
    </w:p>
    <w:p w14:paraId="51E97D04" w14:textId="77777777" w:rsidR="00ED68B1" w:rsidRDefault="00ED68B1">
      <w:pPr>
        <w:pStyle w:val="RKnormal"/>
      </w:pPr>
    </w:p>
    <w:p w14:paraId="056DDF4B" w14:textId="77777777" w:rsidR="00ED68B1" w:rsidRDefault="00ED68B1">
      <w:pPr>
        <w:pStyle w:val="RKnormal"/>
      </w:pPr>
      <w:r>
        <w:t>Sven-Erik Bucht</w:t>
      </w:r>
    </w:p>
    <w:sectPr w:rsidR="00ED68B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C6EB3" w14:textId="77777777" w:rsidR="00ED68B1" w:rsidRDefault="00ED68B1">
      <w:r>
        <w:separator/>
      </w:r>
    </w:p>
  </w:endnote>
  <w:endnote w:type="continuationSeparator" w:id="0">
    <w:p w14:paraId="15E1807D" w14:textId="77777777" w:rsidR="00ED68B1" w:rsidRDefault="00E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BF5BE" w14:textId="77777777" w:rsidR="00ED68B1" w:rsidRDefault="00ED68B1">
      <w:r>
        <w:separator/>
      </w:r>
    </w:p>
  </w:footnote>
  <w:footnote w:type="continuationSeparator" w:id="0">
    <w:p w14:paraId="5F2AA92D" w14:textId="77777777" w:rsidR="00ED68B1" w:rsidRDefault="00ED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15C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6EA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BCEB07" w14:textId="77777777">
      <w:trPr>
        <w:cantSplit/>
      </w:trPr>
      <w:tc>
        <w:tcPr>
          <w:tcW w:w="3119" w:type="dxa"/>
        </w:tcPr>
        <w:p w14:paraId="5CDFED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9786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02C7EE" w14:textId="77777777" w:rsidR="00E80146" w:rsidRDefault="00E80146">
          <w:pPr>
            <w:pStyle w:val="Sidhuvud"/>
            <w:ind w:right="360"/>
          </w:pPr>
        </w:p>
      </w:tc>
    </w:tr>
  </w:tbl>
  <w:p w14:paraId="74911E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AC5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EEEFB4" w14:textId="77777777">
      <w:trPr>
        <w:cantSplit/>
      </w:trPr>
      <w:tc>
        <w:tcPr>
          <w:tcW w:w="3119" w:type="dxa"/>
        </w:tcPr>
        <w:p w14:paraId="43C51E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2AD5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5D3CB7" w14:textId="77777777" w:rsidR="00E80146" w:rsidRDefault="00E80146">
          <w:pPr>
            <w:pStyle w:val="Sidhuvud"/>
            <w:ind w:right="360"/>
          </w:pPr>
        </w:p>
      </w:tc>
    </w:tr>
  </w:tbl>
  <w:p w14:paraId="726EA13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5E99A" w14:textId="77777777" w:rsidR="00ED68B1" w:rsidRDefault="003022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CE67CC" wp14:editId="4070C1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F750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99CE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81FB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8DA0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B1"/>
    <w:rsid w:val="00034DB5"/>
    <w:rsid w:val="000957D4"/>
    <w:rsid w:val="00146453"/>
    <w:rsid w:val="00150384"/>
    <w:rsid w:val="001555E9"/>
    <w:rsid w:val="00160901"/>
    <w:rsid w:val="001805B7"/>
    <w:rsid w:val="0021500A"/>
    <w:rsid w:val="00302255"/>
    <w:rsid w:val="003648AE"/>
    <w:rsid w:val="00367B1C"/>
    <w:rsid w:val="00375E91"/>
    <w:rsid w:val="003B34B6"/>
    <w:rsid w:val="00437A84"/>
    <w:rsid w:val="004A328D"/>
    <w:rsid w:val="0055480F"/>
    <w:rsid w:val="005573CF"/>
    <w:rsid w:val="0058762B"/>
    <w:rsid w:val="00604C99"/>
    <w:rsid w:val="00657626"/>
    <w:rsid w:val="006E44DF"/>
    <w:rsid w:val="006E4E11"/>
    <w:rsid w:val="007242A3"/>
    <w:rsid w:val="00742BE0"/>
    <w:rsid w:val="00760B5F"/>
    <w:rsid w:val="007A6855"/>
    <w:rsid w:val="008940FC"/>
    <w:rsid w:val="0092027A"/>
    <w:rsid w:val="00955E31"/>
    <w:rsid w:val="00992E72"/>
    <w:rsid w:val="009E7994"/>
    <w:rsid w:val="00AE4E0A"/>
    <w:rsid w:val="00AF26D1"/>
    <w:rsid w:val="00B33307"/>
    <w:rsid w:val="00C00F84"/>
    <w:rsid w:val="00CC2958"/>
    <w:rsid w:val="00D133D7"/>
    <w:rsid w:val="00D64568"/>
    <w:rsid w:val="00DE0785"/>
    <w:rsid w:val="00E0081B"/>
    <w:rsid w:val="00E80146"/>
    <w:rsid w:val="00E904D0"/>
    <w:rsid w:val="00EC0730"/>
    <w:rsid w:val="00EC25F9"/>
    <w:rsid w:val="00ED583F"/>
    <w:rsid w:val="00ED68B1"/>
    <w:rsid w:val="00F76EA2"/>
    <w:rsid w:val="00FE4471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7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22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2255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0957D4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Kommentarsreferens">
    <w:name w:val="annotation reference"/>
    <w:basedOn w:val="Standardstycketeckensnitt"/>
    <w:rsid w:val="006E44DF"/>
    <w:rPr>
      <w:sz w:val="16"/>
      <w:szCs w:val="16"/>
    </w:rPr>
  </w:style>
  <w:style w:type="paragraph" w:styleId="Kommentarer">
    <w:name w:val="annotation text"/>
    <w:basedOn w:val="Normal"/>
    <w:link w:val="KommentarerChar"/>
    <w:rsid w:val="006E44D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E44D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E44D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E44D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F0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22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2255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0957D4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Kommentarsreferens">
    <w:name w:val="annotation reference"/>
    <w:basedOn w:val="Standardstycketeckensnitt"/>
    <w:rsid w:val="006E44DF"/>
    <w:rPr>
      <w:sz w:val="16"/>
      <w:szCs w:val="16"/>
    </w:rPr>
  </w:style>
  <w:style w:type="paragraph" w:styleId="Kommentarer">
    <w:name w:val="annotation text"/>
    <w:basedOn w:val="Normal"/>
    <w:link w:val="KommentarerChar"/>
    <w:rsid w:val="006E44D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E44D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E44D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E44D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F0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31ff1e8c-542a-4224-8e8e-2f7e06dcfe8a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6D44925EA0D944A4DF492BE5853C4C" ma:contentTypeVersion="7" ma:contentTypeDescription="Skapa ett nytt dokument." ma:contentTypeScope="" ma:versionID="610fbc85ebc70bc8402f970b14e995b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6A6E0-616F-4629-8CF7-986F2F85A4AE}"/>
</file>

<file path=customXml/itemProps2.xml><?xml version="1.0" encoding="utf-8"?>
<ds:datastoreItem xmlns:ds="http://schemas.openxmlformats.org/officeDocument/2006/customXml" ds:itemID="{E0EA3901-E861-474E-819B-9A63A17D3AF8}"/>
</file>

<file path=customXml/itemProps3.xml><?xml version="1.0" encoding="utf-8"?>
<ds:datastoreItem xmlns:ds="http://schemas.openxmlformats.org/officeDocument/2006/customXml" ds:itemID="{F75CE1EA-CCAA-4535-9514-411FC548D770}"/>
</file>

<file path=customXml/itemProps4.xml><?xml version="1.0" encoding="utf-8"?>
<ds:datastoreItem xmlns:ds="http://schemas.openxmlformats.org/officeDocument/2006/customXml" ds:itemID="{3318D16D-B7A8-44ED-A636-0410B902676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37E1E71-83F7-435B-8528-58437228E5A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BAA02B5-E856-4474-9B80-C4538BE7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Niklasson</dc:creator>
  <cp:lastModifiedBy>Tullia Nyman von Sydow</cp:lastModifiedBy>
  <cp:revision>2</cp:revision>
  <cp:lastPrinted>2000-01-21T13:02:00Z</cp:lastPrinted>
  <dcterms:created xsi:type="dcterms:W3CDTF">2016-01-27T10:38:00Z</dcterms:created>
  <dcterms:modified xsi:type="dcterms:W3CDTF">2016-01-27T10:38:00Z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f75fd5cf-f049-4976-a4bf-033002006df1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