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812177F32E487BAE30ADEF57C6DFD2"/>
        </w:placeholder>
        <w15:appearance w15:val="hidden"/>
        <w:text/>
      </w:sdtPr>
      <w:sdtEndPr/>
      <w:sdtContent>
        <w:p w:rsidRPr="009B062B" w:rsidR="00AF30DD" w:rsidP="009B062B" w:rsidRDefault="00AF30DD" w14:paraId="28CDF3E7" w14:textId="77777777">
          <w:pPr>
            <w:pStyle w:val="RubrikFrslagTIllRiksdagsbeslut"/>
          </w:pPr>
          <w:r w:rsidRPr="009B062B">
            <w:t>Förslag till riksdagsbeslut</w:t>
          </w:r>
        </w:p>
      </w:sdtContent>
    </w:sdt>
    <w:sdt>
      <w:sdtPr>
        <w:alias w:val="Yrkande 1"/>
        <w:tag w:val="8a601361-19b3-48b6-90d6-bacc11445454"/>
        <w:id w:val="-1789042696"/>
        <w:lock w:val="sdtLocked"/>
      </w:sdtPr>
      <w:sdtEndPr/>
      <w:sdtContent>
        <w:p w:rsidR="002B4ED3" w:rsidRDefault="00D55FCE" w14:paraId="0012A61C" w14:textId="77777777">
          <w:pPr>
            <w:pStyle w:val="Frslagstext"/>
            <w:numPr>
              <w:ilvl w:val="0"/>
              <w:numId w:val="0"/>
            </w:numPr>
          </w:pPr>
          <w:r>
            <w:t>Riksdagen ställer sig bakom det som anförs i motionen om att regeringen bör återkomma med förslag om hur dagens bilersättning kan ersättas med en skattefri reseersättning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1F586F4B2A4F048593DD96D0091BF4"/>
        </w:placeholder>
        <w15:appearance w15:val="hidden"/>
        <w:text/>
      </w:sdtPr>
      <w:sdtEndPr/>
      <w:sdtContent>
        <w:p w:rsidRPr="009B062B" w:rsidR="006D79C9" w:rsidP="00333E95" w:rsidRDefault="006D79C9" w14:paraId="667B34B2" w14:textId="77777777">
          <w:pPr>
            <w:pStyle w:val="Rubrik1"/>
          </w:pPr>
          <w:r>
            <w:t>Motivering</w:t>
          </w:r>
        </w:p>
      </w:sdtContent>
    </w:sdt>
    <w:p w:rsidR="00652B73" w:rsidP="00B53D64" w:rsidRDefault="00A022D2" w14:paraId="1FA1772B" w14:textId="77777777">
      <w:pPr>
        <w:pStyle w:val="Normalutanindragellerluft"/>
      </w:pPr>
      <w:r w:rsidRPr="00A022D2">
        <w:t xml:space="preserve">Den skattefria ersättning som en arbetsgivare idag kan betala ut för bilresor i tjänsten ger ett ekonomiskt incitament att välja bil framför andra transportslag. Med en skattefri reseersättning som är oberoende av transportslag skulle tvärt om ett ekonomiskt incitament ges att välja cykel eller kollektivtrafik, eftersom reseersättningen då ofta kommer att vara högre än de faktiska kostnaderna. För att inte ett sådant system ska leda till en utökning av den totala utbetalningen av reseersättning måste dock en lägsta sträcka för när skattefri reseersättning kan betalas ut finnas. </w:t>
      </w:r>
    </w:p>
    <w:p w:rsidRPr="00A022D2" w:rsidR="00A022D2" w:rsidP="00A022D2" w:rsidRDefault="00A022D2" w14:paraId="10658052" w14:textId="5E8C518B">
      <w:r w:rsidRPr="00A022D2">
        <w:t>Mot bakgrund av detta bör regeringen återkomma med förslag till hur dagens bilersättning kan ersättas med en skattefri reseersättning i enlig</w:t>
      </w:r>
      <w:r w:rsidR="007804A1">
        <w:t>he</w:t>
      </w:r>
      <w:r w:rsidRPr="00A022D2">
        <w:t>t med vad som anförs i motionen.</w:t>
      </w:r>
    </w:p>
    <w:sdt>
      <w:sdtPr>
        <w:alias w:val="CC_Underskrifter"/>
        <w:tag w:val="CC_Underskrifter"/>
        <w:id w:val="583496634"/>
        <w:lock w:val="sdtContentLocked"/>
        <w:placeholder>
          <w:docPart w:val="AFF6B8C414F348C1A4B0DA3FA5CCCBA4"/>
        </w:placeholder>
        <w15:appearance w15:val="hidden"/>
      </w:sdtPr>
      <w:sdtEndPr>
        <w:rPr>
          <w:i/>
          <w:noProof/>
        </w:rPr>
      </w:sdtEndPr>
      <w:sdtContent>
        <w:p w:rsidR="00CC11BF" w:rsidP="00A022D2" w:rsidRDefault="007804A1" w14:paraId="20F87925" w14:textId="48211CAF">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bookmarkStart w:name="_GoBack" w:id="1"/>
    <w:bookmarkEnd w:id="1"/>
    <w:p w:rsidR="007804A1" w:rsidP="00A022D2" w:rsidRDefault="007804A1" w14:paraId="39564196" w14:textId="77777777"/>
    <w:p w:rsidR="004801AC" w:rsidP="007E0C6D" w:rsidRDefault="004801AC" w14:paraId="439069A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4D4EE" w14:textId="77777777" w:rsidR="00A022D2" w:rsidRDefault="00A022D2" w:rsidP="000C1CAD">
      <w:pPr>
        <w:spacing w:line="240" w:lineRule="auto"/>
      </w:pPr>
      <w:r>
        <w:separator/>
      </w:r>
    </w:p>
  </w:endnote>
  <w:endnote w:type="continuationSeparator" w:id="0">
    <w:p w14:paraId="5579BC58" w14:textId="77777777" w:rsidR="00A022D2" w:rsidRDefault="00A02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5B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AEA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22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05258" w14:textId="77777777" w:rsidR="00A022D2" w:rsidRDefault="00A022D2" w:rsidP="000C1CAD">
      <w:pPr>
        <w:spacing w:line="240" w:lineRule="auto"/>
      </w:pPr>
      <w:r>
        <w:separator/>
      </w:r>
    </w:p>
  </w:footnote>
  <w:footnote w:type="continuationSeparator" w:id="0">
    <w:p w14:paraId="20AB11FE" w14:textId="77777777" w:rsidR="00A022D2" w:rsidRDefault="00A022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4036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FC24B" wp14:anchorId="1B766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04A1" w14:paraId="59AD8924" w14:textId="77777777">
                          <w:pPr>
                            <w:jc w:val="right"/>
                          </w:pPr>
                          <w:sdt>
                            <w:sdtPr>
                              <w:alias w:val="CC_Noformat_Partikod"/>
                              <w:tag w:val="CC_Noformat_Partikod"/>
                              <w:id w:val="-53464382"/>
                              <w:placeholder>
                                <w:docPart w:val="59F5F868D69D4AE899EECA1738771C65"/>
                              </w:placeholder>
                              <w:text/>
                            </w:sdtPr>
                            <w:sdtEndPr/>
                            <w:sdtContent>
                              <w:r w:rsidR="00A022D2">
                                <w:t>MP</w:t>
                              </w:r>
                            </w:sdtContent>
                          </w:sdt>
                          <w:sdt>
                            <w:sdtPr>
                              <w:alias w:val="CC_Noformat_Partinummer"/>
                              <w:tag w:val="CC_Noformat_Partinummer"/>
                              <w:id w:val="-1709555926"/>
                              <w:placeholder>
                                <w:docPart w:val="AC1DD1B73BFC4D7799117BA86F588EA4"/>
                              </w:placeholder>
                              <w:text/>
                            </w:sdtPr>
                            <w:sdtEndPr/>
                            <w:sdtContent>
                              <w:r w:rsidR="00A022D2">
                                <w:t>2408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766D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04A1" w14:paraId="59AD8924" w14:textId="77777777">
                    <w:pPr>
                      <w:jc w:val="right"/>
                    </w:pPr>
                    <w:sdt>
                      <w:sdtPr>
                        <w:alias w:val="CC_Noformat_Partikod"/>
                        <w:tag w:val="CC_Noformat_Partikod"/>
                        <w:id w:val="-53464382"/>
                        <w:placeholder>
                          <w:docPart w:val="59F5F868D69D4AE899EECA1738771C65"/>
                        </w:placeholder>
                        <w:text/>
                      </w:sdtPr>
                      <w:sdtEndPr/>
                      <w:sdtContent>
                        <w:r w:rsidR="00A022D2">
                          <w:t>MP</w:t>
                        </w:r>
                      </w:sdtContent>
                    </w:sdt>
                    <w:sdt>
                      <w:sdtPr>
                        <w:alias w:val="CC_Noformat_Partinummer"/>
                        <w:tag w:val="CC_Noformat_Partinummer"/>
                        <w:id w:val="-1709555926"/>
                        <w:placeholder>
                          <w:docPart w:val="AC1DD1B73BFC4D7799117BA86F588EA4"/>
                        </w:placeholder>
                        <w:text/>
                      </w:sdtPr>
                      <w:sdtEndPr/>
                      <w:sdtContent>
                        <w:r w:rsidR="00A022D2">
                          <w:t>2408</w:t>
                        </w:r>
                      </w:sdtContent>
                    </w:sdt>
                  </w:p>
                </w:txbxContent>
              </v:textbox>
              <w10:wrap anchorx="page"/>
            </v:shape>
          </w:pict>
        </mc:Fallback>
      </mc:AlternateContent>
    </w:r>
  </w:p>
  <w:p w:rsidRPr="00293C4F" w:rsidR="004F35FE" w:rsidP="00776B74" w:rsidRDefault="004F35FE" w14:paraId="7E72E1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04A1" w14:paraId="48658A57" w14:textId="77777777">
    <w:pPr>
      <w:jc w:val="right"/>
    </w:pPr>
    <w:sdt>
      <w:sdtPr>
        <w:alias w:val="CC_Noformat_Partikod"/>
        <w:tag w:val="CC_Noformat_Partikod"/>
        <w:id w:val="559911109"/>
        <w:placeholder>
          <w:docPart w:val="AC1DD1B73BFC4D7799117BA86F588EA4"/>
        </w:placeholder>
        <w:text/>
      </w:sdtPr>
      <w:sdtEndPr/>
      <w:sdtContent>
        <w:r w:rsidR="00A022D2">
          <w:t>MP</w:t>
        </w:r>
      </w:sdtContent>
    </w:sdt>
    <w:sdt>
      <w:sdtPr>
        <w:alias w:val="CC_Noformat_Partinummer"/>
        <w:tag w:val="CC_Noformat_Partinummer"/>
        <w:id w:val="1197820850"/>
        <w:text/>
      </w:sdtPr>
      <w:sdtEndPr/>
      <w:sdtContent>
        <w:r w:rsidR="00A022D2">
          <w:t>2408</w:t>
        </w:r>
      </w:sdtContent>
    </w:sdt>
  </w:p>
  <w:p w:rsidR="004F35FE" w:rsidP="00776B74" w:rsidRDefault="004F35FE" w14:paraId="7A78FA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04A1" w14:paraId="05D830E3" w14:textId="77777777">
    <w:pPr>
      <w:jc w:val="right"/>
    </w:pPr>
    <w:sdt>
      <w:sdtPr>
        <w:alias w:val="CC_Noformat_Partikod"/>
        <w:tag w:val="CC_Noformat_Partikod"/>
        <w:id w:val="1471015553"/>
        <w:text/>
      </w:sdtPr>
      <w:sdtEndPr/>
      <w:sdtContent>
        <w:r w:rsidR="00A022D2">
          <w:t>MP</w:t>
        </w:r>
      </w:sdtContent>
    </w:sdt>
    <w:sdt>
      <w:sdtPr>
        <w:alias w:val="CC_Noformat_Partinummer"/>
        <w:tag w:val="CC_Noformat_Partinummer"/>
        <w:id w:val="-2014525982"/>
        <w:text/>
      </w:sdtPr>
      <w:sdtEndPr/>
      <w:sdtContent>
        <w:r w:rsidR="00A022D2">
          <w:t>2408</w:t>
        </w:r>
      </w:sdtContent>
    </w:sdt>
  </w:p>
  <w:p w:rsidR="004F35FE" w:rsidP="00A314CF" w:rsidRDefault="007804A1" w14:paraId="51D82A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04A1" w14:paraId="6CF135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04A1" w14:paraId="7C91F7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w:t>
        </w:r>
      </w:sdtContent>
    </w:sdt>
  </w:p>
  <w:p w:rsidR="004F35FE" w:rsidP="00E03A3D" w:rsidRDefault="007804A1" w14:paraId="06DD8338"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A022D2" w14:paraId="7AFFB0EA" w14:textId="77777777">
        <w:pPr>
          <w:pStyle w:val="FSHRub2"/>
        </w:pPr>
        <w:r>
          <w:t>Reseersättning med miljöstyrning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E32FC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803"/>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2495"/>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ED3"/>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4A1"/>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804"/>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2D2"/>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5FCE"/>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14E6B"/>
  <w15:chartTrackingRefBased/>
  <w15:docId w15:val="{217AFD61-F2E6-4EEB-8B12-672D48BC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812177F32E487BAE30ADEF57C6DFD2"/>
        <w:category>
          <w:name w:val="Allmänt"/>
          <w:gallery w:val="placeholder"/>
        </w:category>
        <w:types>
          <w:type w:val="bbPlcHdr"/>
        </w:types>
        <w:behaviors>
          <w:behavior w:val="content"/>
        </w:behaviors>
        <w:guid w:val="{E80CEF16-A158-43DC-A5D6-AE185BE70F58}"/>
      </w:docPartPr>
      <w:docPartBody>
        <w:p w:rsidR="00AD7D84" w:rsidRDefault="00AD7D84">
          <w:pPr>
            <w:pStyle w:val="33812177F32E487BAE30ADEF57C6DFD2"/>
          </w:pPr>
          <w:r w:rsidRPr="005A0A93">
            <w:rPr>
              <w:rStyle w:val="Platshllartext"/>
            </w:rPr>
            <w:t>Förslag till riksdagsbeslut</w:t>
          </w:r>
        </w:p>
      </w:docPartBody>
    </w:docPart>
    <w:docPart>
      <w:docPartPr>
        <w:name w:val="C61F586F4B2A4F048593DD96D0091BF4"/>
        <w:category>
          <w:name w:val="Allmänt"/>
          <w:gallery w:val="placeholder"/>
        </w:category>
        <w:types>
          <w:type w:val="bbPlcHdr"/>
        </w:types>
        <w:behaviors>
          <w:behavior w:val="content"/>
        </w:behaviors>
        <w:guid w:val="{C0C87429-456E-45AA-9186-38C68162AB89}"/>
      </w:docPartPr>
      <w:docPartBody>
        <w:p w:rsidR="00AD7D84" w:rsidRDefault="00AD7D84">
          <w:pPr>
            <w:pStyle w:val="C61F586F4B2A4F048593DD96D0091BF4"/>
          </w:pPr>
          <w:r w:rsidRPr="005A0A93">
            <w:rPr>
              <w:rStyle w:val="Platshllartext"/>
            </w:rPr>
            <w:t>Motivering</w:t>
          </w:r>
        </w:p>
      </w:docPartBody>
    </w:docPart>
    <w:docPart>
      <w:docPartPr>
        <w:name w:val="AFF6B8C414F348C1A4B0DA3FA5CCCBA4"/>
        <w:category>
          <w:name w:val="Allmänt"/>
          <w:gallery w:val="placeholder"/>
        </w:category>
        <w:types>
          <w:type w:val="bbPlcHdr"/>
        </w:types>
        <w:behaviors>
          <w:behavior w:val="content"/>
        </w:behaviors>
        <w:guid w:val="{BD67042F-0747-4DDC-8123-4807FBD3BD22}"/>
      </w:docPartPr>
      <w:docPartBody>
        <w:p w:rsidR="00AD7D84" w:rsidRDefault="00AD7D84">
          <w:pPr>
            <w:pStyle w:val="AFF6B8C414F348C1A4B0DA3FA5CCCBA4"/>
          </w:pPr>
          <w:r w:rsidRPr="00490DAC">
            <w:rPr>
              <w:rStyle w:val="Platshllartext"/>
            </w:rPr>
            <w:t>Skriv ej här, motionärer infogas via panel!</w:t>
          </w:r>
        </w:p>
      </w:docPartBody>
    </w:docPart>
    <w:docPart>
      <w:docPartPr>
        <w:name w:val="59F5F868D69D4AE899EECA1738771C65"/>
        <w:category>
          <w:name w:val="Allmänt"/>
          <w:gallery w:val="placeholder"/>
        </w:category>
        <w:types>
          <w:type w:val="bbPlcHdr"/>
        </w:types>
        <w:behaviors>
          <w:behavior w:val="content"/>
        </w:behaviors>
        <w:guid w:val="{7A4FE72D-3ACA-4686-9F92-15C002FAB1DA}"/>
      </w:docPartPr>
      <w:docPartBody>
        <w:p w:rsidR="00AD7D84" w:rsidRDefault="00AD7D84">
          <w:pPr>
            <w:pStyle w:val="59F5F868D69D4AE899EECA1738771C65"/>
          </w:pPr>
          <w:r>
            <w:rPr>
              <w:rStyle w:val="Platshllartext"/>
            </w:rPr>
            <w:t xml:space="preserve"> </w:t>
          </w:r>
        </w:p>
      </w:docPartBody>
    </w:docPart>
    <w:docPart>
      <w:docPartPr>
        <w:name w:val="AC1DD1B73BFC4D7799117BA86F588EA4"/>
        <w:category>
          <w:name w:val="Allmänt"/>
          <w:gallery w:val="placeholder"/>
        </w:category>
        <w:types>
          <w:type w:val="bbPlcHdr"/>
        </w:types>
        <w:behaviors>
          <w:behavior w:val="content"/>
        </w:behaviors>
        <w:guid w:val="{7B40B459-3554-440D-AE47-DBA39F7E2D95}"/>
      </w:docPartPr>
      <w:docPartBody>
        <w:p w:rsidR="00AD7D84" w:rsidRDefault="00AD7D84">
          <w:pPr>
            <w:pStyle w:val="AC1DD1B73BFC4D7799117BA86F588E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84"/>
    <w:rsid w:val="00AD7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812177F32E487BAE30ADEF57C6DFD2">
    <w:name w:val="33812177F32E487BAE30ADEF57C6DFD2"/>
  </w:style>
  <w:style w:type="paragraph" w:customStyle="1" w:styleId="B976585DE7F4497CBF7E3E4F750C363F">
    <w:name w:val="B976585DE7F4497CBF7E3E4F750C363F"/>
  </w:style>
  <w:style w:type="paragraph" w:customStyle="1" w:styleId="E9D76DD389774F3E9B4645E6EB581A8A">
    <w:name w:val="E9D76DD389774F3E9B4645E6EB581A8A"/>
  </w:style>
  <w:style w:type="paragraph" w:customStyle="1" w:styleId="C61F586F4B2A4F048593DD96D0091BF4">
    <w:name w:val="C61F586F4B2A4F048593DD96D0091BF4"/>
  </w:style>
  <w:style w:type="paragraph" w:customStyle="1" w:styleId="AFF6B8C414F348C1A4B0DA3FA5CCCBA4">
    <w:name w:val="AFF6B8C414F348C1A4B0DA3FA5CCCBA4"/>
  </w:style>
  <w:style w:type="paragraph" w:customStyle="1" w:styleId="59F5F868D69D4AE899EECA1738771C65">
    <w:name w:val="59F5F868D69D4AE899EECA1738771C65"/>
  </w:style>
  <w:style w:type="paragraph" w:customStyle="1" w:styleId="AC1DD1B73BFC4D7799117BA86F588EA4">
    <w:name w:val="AC1DD1B73BFC4D7799117BA86F588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80617-3E68-4168-8E72-6ABC4BEDC103}"/>
</file>

<file path=customXml/itemProps2.xml><?xml version="1.0" encoding="utf-8"?>
<ds:datastoreItem xmlns:ds="http://schemas.openxmlformats.org/officeDocument/2006/customXml" ds:itemID="{39A249E1-A1DE-41D8-87CB-497C2508EAA5}"/>
</file>

<file path=customXml/itemProps3.xml><?xml version="1.0" encoding="utf-8"?>
<ds:datastoreItem xmlns:ds="http://schemas.openxmlformats.org/officeDocument/2006/customXml" ds:itemID="{061F2857-9E0F-4401-AABB-389BEE48EB50}"/>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894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