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CF7C2C" w14:textId="77777777">
      <w:pPr>
        <w:pStyle w:val="Normalutanindragellerluft"/>
      </w:pPr>
      <w:bookmarkStart w:name="_Toc106800475" w:id="0"/>
      <w:bookmarkStart w:name="_Toc106801300" w:id="1"/>
    </w:p>
    <w:p xmlns:w14="http://schemas.microsoft.com/office/word/2010/wordml" w:rsidRPr="009B062B" w:rsidR="00AF30DD" w:rsidP="00B9527A" w:rsidRDefault="00B9527A" w14:paraId="63DB99FF" w14:textId="77777777">
      <w:pPr>
        <w:pStyle w:val="RubrikFrslagTIllRiksdagsbeslut"/>
      </w:pPr>
      <w:sdt>
        <w:sdtPr>
          <w:alias w:val="CC_Boilerplate_4"/>
          <w:tag w:val="CC_Boilerplate_4"/>
          <w:id w:val="-1644581176"/>
          <w:lock w:val="sdtContentLocked"/>
          <w:placeholder>
            <w:docPart w:val="E1C34C2E6C7649FB90E18E6076B0B667"/>
          </w:placeholder>
          <w:text/>
        </w:sdtPr>
        <w:sdtEndPr/>
        <w:sdtContent>
          <w:r w:rsidRPr="009B062B" w:rsidR="00AF30DD">
            <w:t>Förslag till riksdagsbeslut</w:t>
          </w:r>
        </w:sdtContent>
      </w:sdt>
      <w:bookmarkEnd w:id="0"/>
      <w:bookmarkEnd w:id="1"/>
    </w:p>
    <w:sdt>
      <w:sdtPr>
        <w:tag w:val="bbd9ea30-6c05-4973-8043-9a70fe7994c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utse en tydlig tillsynsmyndighet för mc- och mopedhjälmar som släpps ut på den svenska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EA674DA0C34993801433DC9C894546"/>
        </w:placeholder>
        <w:text/>
      </w:sdtPr>
      <w:sdtEndPr/>
      <w:sdtContent>
        <w:p xmlns:w14="http://schemas.microsoft.com/office/word/2010/wordml" w:rsidRPr="009B062B" w:rsidR="006D79C9" w:rsidP="00333E95" w:rsidRDefault="006D79C9" w14:paraId="3FE7A56E" w14:textId="77777777">
          <w:pPr>
            <w:pStyle w:val="Rubrik1"/>
          </w:pPr>
          <w:r>
            <w:t>Motivering</w:t>
          </w:r>
        </w:p>
      </w:sdtContent>
    </w:sdt>
    <w:bookmarkEnd w:displacedByCustomXml="prev" w:id="3"/>
    <w:bookmarkEnd w:displacedByCustomXml="prev" w:id="4"/>
    <w:p xmlns:w14="http://schemas.microsoft.com/office/word/2010/wordml" w:rsidR="00660C2E" w:rsidP="00660C2E" w:rsidRDefault="00660C2E" w14:paraId="5956257A" w14:textId="1D5C4759">
      <w:pPr>
        <w:pStyle w:val="Normalutanindragellerluft"/>
      </w:pPr>
      <w:r>
        <w:t>Säkerhetskraven på hjälmar är avgörande för trafiksäkerheten. För cykelhjälmar finns ett etablerat regelverk där Konsumentverket har tillsynsansvaret för att produkterna på marknaden uppfyller gällande EU-standarder. När det gäller MC- och mopedhjälmar är situationen däremot en annan.</w:t>
      </w:r>
    </w:p>
    <w:p xmlns:w14="http://schemas.microsoft.com/office/word/2010/wordml" w:rsidR="00660C2E" w:rsidP="00660C2E" w:rsidRDefault="00660C2E" w14:paraId="70EEB4B2" w14:textId="61FCF5BF">
      <w:pPr>
        <w:pStyle w:val="Normalutanindragellerluft"/>
      </w:pPr>
      <w:r>
        <w:tab/>
        <w:t xml:space="preserve">Trots att MC- och mopedhjälmar är lagstadgat obligatoriska i trafiken saknas i dag en tydlig tillsynsmyndighet i Sverige som kontrollerar att de hjälmar som säljs verkligen uppfyller de internationella krav som gäller, bland annat enligt ECE-reglemente 22. Detta har påtalats av Swedac, som redan för flera år sedan uppmärksammade den dåvarande regeringen på att både laglig grund för typgodkännande och tillsyn är otydlig. Sedan dess har frågan utretts, men någon lösning har ännu inte presenterats. </w:t>
      </w:r>
    </w:p>
    <w:p xmlns:w14="http://schemas.microsoft.com/office/word/2010/wordml" w:rsidR="00660C2E" w:rsidP="00660C2E" w:rsidRDefault="00660C2E" w14:paraId="10971285" w14:textId="77777777">
      <w:pPr>
        <w:pStyle w:val="Normalutanindragellerluft"/>
      </w:pPr>
    </w:p>
    <w:p xmlns:w14="http://schemas.microsoft.com/office/word/2010/wordml" w:rsidR="00660C2E" w:rsidP="00660C2E" w:rsidRDefault="00660C2E" w14:paraId="0EAE238E" w14:textId="387F7733">
      <w:pPr>
        <w:pStyle w:val="Normalutanindragellerluft"/>
      </w:pPr>
      <w:r>
        <w:lastRenderedPageBreak/>
        <w:tab/>
        <w:t>Avsaknaden av en utsedd tillsynsmyndighet innebär att marknadskontroller inte sker systematiskt. Det innebär i sin tur en risk för att undermåliga eller felaktigt märkta hjälmar kan säljas och användas, vilket direkt påverkar säkerheten för oskyddade trafikanter.</w:t>
      </w:r>
    </w:p>
    <w:p xmlns:w14="http://schemas.microsoft.com/office/word/2010/wordml" w:rsidR="00660C2E" w:rsidP="00660C2E" w:rsidRDefault="00660C2E" w14:paraId="341D4E4A" w14:textId="75C5EA95">
      <w:pPr>
        <w:pStyle w:val="Normalutanindragellerluft"/>
      </w:pPr>
      <w:r>
        <w:tab/>
        <w:t>Sverige har i andra sammanhang starka traditioner av trafiksäkerhet, och det är därför anmärkningsvärt att en så central fråga som kontrollen av hjälmars säkerhet lämnats utan tydligt ansvar. Att åtgärda detta är en fråga om liv och hälsa.</w:t>
      </w:r>
    </w:p>
    <w:p xmlns:w14="http://schemas.microsoft.com/office/word/2010/wordml" w:rsidRPr="00422B9E" w:rsidR="00422B9E" w:rsidP="00660C2E" w:rsidRDefault="00660C2E" w14:paraId="34C2550A" w14:textId="6BC12B8C">
      <w:pPr>
        <w:pStyle w:val="Normalutanindragellerluft"/>
      </w:pPr>
      <w:r>
        <w:tab/>
        <w:t>Regeringen bör därför snarast utse en ansvarig tillsynsmyndighet för MC- och mopedhjälmar, så att det blir tydligt vem som ansvarar för att produkterna på marknaden håller måttet och lever upp till gällande regelverk.</w:t>
      </w:r>
    </w:p>
    <w:p xmlns:w14="http://schemas.microsoft.com/office/word/2010/wordml" w:rsidR="00BB6339" w:rsidP="008E0FE2" w:rsidRDefault="00BB6339" w14:paraId="1E451F93" w14:textId="77777777">
      <w:pPr>
        <w:pStyle w:val="Normalutanindragellerluft"/>
      </w:pPr>
    </w:p>
    <w:sdt>
      <w:sdtPr>
        <w:rPr>
          <w:i/>
          <w:noProof/>
        </w:rPr>
        <w:alias w:val="CC_Underskrifter"/>
        <w:tag w:val="CC_Underskrifter"/>
        <w:id w:val="583496634"/>
        <w:lock w:val="sdtContentLocked"/>
        <w:placeholder>
          <w:docPart w:val="FDD160B2F0A44885B21E77789EC658CF"/>
        </w:placeholder>
      </w:sdtPr>
      <w:sdtEndPr/>
      <w:sdtContent>
        <w:p xmlns:w14="http://schemas.microsoft.com/office/word/2010/wordml" w:rsidR="00B9527A" w:rsidP="00B9527A" w:rsidRDefault="00B9527A" w14:paraId="4E5B939B" w14:textId="77777777">
          <w:pPr/>
          <w:r/>
        </w:p>
        <w:p xmlns:w14="http://schemas.microsoft.com/office/word/2010/wordml" w:rsidR="00B9527A" w:rsidP="00B9527A" w:rsidRDefault="00B9527A" w14:paraId="272F9D8E" w14:textId="594A6E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E34C22" w14:textId="68BC26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611A" w14:textId="77777777" w:rsidR="00660C2E" w:rsidRDefault="00660C2E" w:rsidP="000C1CAD">
      <w:pPr>
        <w:spacing w:line="240" w:lineRule="auto"/>
      </w:pPr>
      <w:r>
        <w:separator/>
      </w:r>
    </w:p>
  </w:endnote>
  <w:endnote w:type="continuationSeparator" w:id="0">
    <w:p w14:paraId="3B5F5043" w14:textId="77777777" w:rsidR="00660C2E" w:rsidRDefault="00660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4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1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5DDC" w14:textId="6F40C080" w:rsidR="00262EA3" w:rsidRPr="00B9527A" w:rsidRDefault="00262EA3" w:rsidP="00B95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B503" w14:textId="77777777" w:rsidR="00660C2E" w:rsidRDefault="00660C2E" w:rsidP="000C1CAD">
      <w:pPr>
        <w:spacing w:line="240" w:lineRule="auto"/>
      </w:pPr>
      <w:r>
        <w:separator/>
      </w:r>
    </w:p>
  </w:footnote>
  <w:footnote w:type="continuationSeparator" w:id="0">
    <w:p w14:paraId="12DB969D" w14:textId="77777777" w:rsidR="00660C2E" w:rsidRDefault="00660C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732D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5F284" wp14:anchorId="1C95F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527A" w14:paraId="7C811009" w14:textId="203AC846">
                          <w:pPr>
                            <w:jc w:val="right"/>
                          </w:pPr>
                          <w:sdt>
                            <w:sdtPr>
                              <w:alias w:val="CC_Noformat_Partikod"/>
                              <w:tag w:val="CC_Noformat_Partikod"/>
                              <w:id w:val="-53464382"/>
                              <w:placeholder>
                                <w:docPart w:val="0EB5C0EA807D4903BC8F830D2D5113EF"/>
                              </w:placeholder>
                              <w:text/>
                            </w:sdtPr>
                            <w:sdtEndPr/>
                            <w:sdtContent>
                              <w:r w:rsidR="00660C2E">
                                <w:t>L</w:t>
                              </w:r>
                            </w:sdtContent>
                          </w:sdt>
                          <w:sdt>
                            <w:sdtPr>
                              <w:alias w:val="CC_Noformat_Partinummer"/>
                              <w:tag w:val="CC_Noformat_Partinummer"/>
                              <w:id w:val="-1709555926"/>
                              <w:placeholder>
                                <w:docPart w:val="8DBC19198FC142DC8241C8C552F798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5F6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527A" w14:paraId="7C811009" w14:textId="203AC846">
                    <w:pPr>
                      <w:jc w:val="right"/>
                    </w:pPr>
                    <w:sdt>
                      <w:sdtPr>
                        <w:alias w:val="CC_Noformat_Partikod"/>
                        <w:tag w:val="CC_Noformat_Partikod"/>
                        <w:id w:val="-53464382"/>
                        <w:placeholder>
                          <w:docPart w:val="0EB5C0EA807D4903BC8F830D2D5113EF"/>
                        </w:placeholder>
                        <w:text/>
                      </w:sdtPr>
                      <w:sdtEndPr/>
                      <w:sdtContent>
                        <w:r w:rsidR="00660C2E">
                          <w:t>L</w:t>
                        </w:r>
                      </w:sdtContent>
                    </w:sdt>
                    <w:sdt>
                      <w:sdtPr>
                        <w:alias w:val="CC_Noformat_Partinummer"/>
                        <w:tag w:val="CC_Noformat_Partinummer"/>
                        <w:id w:val="-1709555926"/>
                        <w:placeholder>
                          <w:docPart w:val="8DBC19198FC142DC8241C8C552F798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B02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520FE8" w14:textId="77777777">
    <w:pPr>
      <w:jc w:val="right"/>
    </w:pPr>
  </w:p>
  <w:p w:rsidR="00262EA3" w:rsidP="00776B74" w:rsidRDefault="00262EA3" w14:paraId="6B390F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527A" w14:paraId="775F90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F68CB7" wp14:anchorId="0AD58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527A" w14:paraId="2838DCFE" w14:textId="549893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0C2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527A" w14:paraId="2882D4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527A" w14:paraId="3E236ACB" w14:textId="6A5EF2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:1583</w:t>
        </w:r>
      </w:sdtContent>
    </w:sdt>
  </w:p>
  <w:p w:rsidR="00262EA3" w:rsidP="00E03A3D" w:rsidRDefault="00B9527A" w14:paraId="6FC4CCD4" w14:textId="73EB292B">
    <w:pPr>
      <w:pStyle w:val="Motionr"/>
    </w:pPr>
    <w:sdt>
      <w:sdtPr>
        <w:alias w:val="CC_Noformat_Avtext"/>
        <w:tag w:val="CC_Noformat_Avtext"/>
        <w:id w:val="-2020768203"/>
        <w:lock w:val="sdtContentLocked"/>
        <w:placeholder>
          <w:docPart w:val="0EB5C0EA807D4903BC8F830D2D5113EF"/>
        </w:placeholder>
        <w15:appearance w15:val="hidden"/>
        <w:text/>
      </w:sdtPr>
      <w:sdtEndPr/>
      <w:sdtContent>
        <w:r>
          <w:t>av Cecilia Rönn (L)</w:t>
        </w:r>
      </w:sdtContent>
    </w:sdt>
  </w:p>
  <w:sdt>
    <w:sdtPr>
      <w:alias w:val="CC_Noformat_Rubtext"/>
      <w:tag w:val="CC_Noformat_Rubtext"/>
      <w:id w:val="-218060500"/>
      <w:lock w:val="sdtContentLocked"/>
      <w:placeholder>
        <w:docPart w:val="8DBC19198FC142DC8241C8C552F79802"/>
      </w:placeholder>
      <w:text/>
    </w:sdtPr>
    <w:sdtEndPr/>
    <w:sdtContent>
      <w:p w:rsidR="00262EA3" w:rsidP="00283E0F" w:rsidRDefault="00660C2E" w14:paraId="6BF2CE1C" w14:textId="0DBC4A26">
        <w:pPr>
          <w:pStyle w:val="FSHRub2"/>
        </w:pPr>
        <w:r>
          <w:t>Tydligt tillsynsansvar för mc- och mopedhjälmar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D9F3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0C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C2E"/>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7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DB"/>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2BF42"/>
  <w15:chartTrackingRefBased/>
  <w15:docId w15:val="{9B158192-049B-4EE2-9FC4-6E42310A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820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34C2E6C7649FB90E18E6076B0B667"/>
        <w:category>
          <w:name w:val="Allmänt"/>
          <w:gallery w:val="placeholder"/>
        </w:category>
        <w:types>
          <w:type w:val="bbPlcHdr"/>
        </w:types>
        <w:behaviors>
          <w:behavior w:val="content"/>
        </w:behaviors>
        <w:guid w:val="{C42BBE25-6074-4C08-AB51-55F1E1E4B5E4}"/>
      </w:docPartPr>
      <w:docPartBody>
        <w:p w:rsidR="001D7ADE" w:rsidRDefault="001D7ADE">
          <w:pPr>
            <w:pStyle w:val="E1C34C2E6C7649FB90E18E6076B0B667"/>
          </w:pPr>
          <w:r w:rsidRPr="005A0A93">
            <w:rPr>
              <w:rStyle w:val="Platshllartext"/>
            </w:rPr>
            <w:t>Förslag till riksdagsbeslut</w:t>
          </w:r>
        </w:p>
      </w:docPartBody>
    </w:docPart>
    <w:docPart>
      <w:docPartPr>
        <w:name w:val="35D4F16BDC3F4E6D8941F663910E9DDC"/>
        <w:category>
          <w:name w:val="Allmänt"/>
          <w:gallery w:val="placeholder"/>
        </w:category>
        <w:types>
          <w:type w:val="bbPlcHdr"/>
        </w:types>
        <w:behaviors>
          <w:behavior w:val="content"/>
        </w:behaviors>
        <w:guid w:val="{20CFA0B3-9CD4-46C6-9929-4F6D21B5E697}"/>
      </w:docPartPr>
      <w:docPartBody>
        <w:p w:rsidR="001D7ADE" w:rsidRDefault="001D7ADE">
          <w:pPr>
            <w:pStyle w:val="35D4F16BDC3F4E6D8941F663910E9D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EA674DA0C34993801433DC9C894546"/>
        <w:category>
          <w:name w:val="Allmänt"/>
          <w:gallery w:val="placeholder"/>
        </w:category>
        <w:types>
          <w:type w:val="bbPlcHdr"/>
        </w:types>
        <w:behaviors>
          <w:behavior w:val="content"/>
        </w:behaviors>
        <w:guid w:val="{99D7C367-B929-4BD0-979F-E406FF46E406}"/>
      </w:docPartPr>
      <w:docPartBody>
        <w:p w:rsidR="001D7ADE" w:rsidRDefault="001D7ADE">
          <w:pPr>
            <w:pStyle w:val="42EA674DA0C34993801433DC9C894546"/>
          </w:pPr>
          <w:r w:rsidRPr="005A0A93">
            <w:rPr>
              <w:rStyle w:val="Platshllartext"/>
            </w:rPr>
            <w:t>Motivering</w:t>
          </w:r>
        </w:p>
      </w:docPartBody>
    </w:docPart>
    <w:docPart>
      <w:docPartPr>
        <w:name w:val="FDD160B2F0A44885B21E77789EC658CF"/>
        <w:category>
          <w:name w:val="Allmänt"/>
          <w:gallery w:val="placeholder"/>
        </w:category>
        <w:types>
          <w:type w:val="bbPlcHdr"/>
        </w:types>
        <w:behaviors>
          <w:behavior w:val="content"/>
        </w:behaviors>
        <w:guid w:val="{AFBB6C25-E54B-4145-ADB2-A68142901C61}"/>
      </w:docPartPr>
      <w:docPartBody>
        <w:p w:rsidR="001D7ADE" w:rsidRDefault="001D7ADE">
          <w:pPr>
            <w:pStyle w:val="FDD160B2F0A44885B21E77789EC658CF"/>
          </w:pPr>
          <w:r w:rsidRPr="009B077E">
            <w:rPr>
              <w:rStyle w:val="Platshllartext"/>
            </w:rPr>
            <w:t>Namn på motionärer infogas/tas bort via panelen.</w:t>
          </w:r>
        </w:p>
      </w:docPartBody>
    </w:docPart>
    <w:docPart>
      <w:docPartPr>
        <w:name w:val="0EB5C0EA807D4903BC8F830D2D5113EF"/>
        <w:category>
          <w:name w:val="Allmänt"/>
          <w:gallery w:val="placeholder"/>
        </w:category>
        <w:types>
          <w:type w:val="bbPlcHdr"/>
        </w:types>
        <w:behaviors>
          <w:behavior w:val="content"/>
        </w:behaviors>
        <w:guid w:val="{4EDB060B-6D4F-4742-B26D-FFA808AAA002}"/>
      </w:docPartPr>
      <w:docPartBody>
        <w:p w:rsidR="001D7ADE" w:rsidRDefault="001D7ADE">
          <w:pPr>
            <w:pStyle w:val="0EB5C0EA807D4903BC8F830D2D5113EF"/>
          </w:pPr>
          <w:r>
            <w:rPr>
              <w:rStyle w:val="Platshllartext"/>
            </w:rPr>
            <w:t xml:space="preserve"> </w:t>
          </w:r>
        </w:p>
      </w:docPartBody>
    </w:docPart>
    <w:docPart>
      <w:docPartPr>
        <w:name w:val="8DBC19198FC142DC8241C8C552F79802"/>
        <w:category>
          <w:name w:val="Allmänt"/>
          <w:gallery w:val="placeholder"/>
        </w:category>
        <w:types>
          <w:type w:val="bbPlcHdr"/>
        </w:types>
        <w:behaviors>
          <w:behavior w:val="content"/>
        </w:behaviors>
        <w:guid w:val="{810B08A7-6588-44BA-9DB3-4A0B279EB3D3}"/>
      </w:docPartPr>
      <w:docPartBody>
        <w:p w:rsidR="001D7ADE" w:rsidRDefault="001D7ADE">
          <w:pPr>
            <w:pStyle w:val="8DBC19198FC142DC8241C8C552F798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DE"/>
    <w:rsid w:val="001D7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C34C2E6C7649FB90E18E6076B0B667">
    <w:name w:val="E1C34C2E6C7649FB90E18E6076B0B667"/>
  </w:style>
  <w:style w:type="paragraph" w:customStyle="1" w:styleId="35D4F16BDC3F4E6D8941F663910E9DDC">
    <w:name w:val="35D4F16BDC3F4E6D8941F663910E9DDC"/>
  </w:style>
  <w:style w:type="paragraph" w:customStyle="1" w:styleId="42EA674DA0C34993801433DC9C894546">
    <w:name w:val="42EA674DA0C34993801433DC9C894546"/>
  </w:style>
  <w:style w:type="paragraph" w:customStyle="1" w:styleId="FDD160B2F0A44885B21E77789EC658CF">
    <w:name w:val="FDD160B2F0A44885B21E77789EC658CF"/>
  </w:style>
  <w:style w:type="paragraph" w:customStyle="1" w:styleId="0EB5C0EA807D4903BC8F830D2D5113EF">
    <w:name w:val="0EB5C0EA807D4903BC8F830D2D5113EF"/>
  </w:style>
  <w:style w:type="paragraph" w:customStyle="1" w:styleId="8DBC19198FC142DC8241C8C552F79802">
    <w:name w:val="8DBC19198FC142DC8241C8C552F79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92488-6ED8-4D56-ADBC-D1C572EBC606}"/>
</file>

<file path=customXml/itemProps2.xml><?xml version="1.0" encoding="utf-8"?>
<ds:datastoreItem xmlns:ds="http://schemas.openxmlformats.org/officeDocument/2006/customXml" ds:itemID="{AFA70E7A-E4D0-4598-BFB4-AE6F6B05F46E}"/>
</file>

<file path=customXml/itemProps3.xml><?xml version="1.0" encoding="utf-8"?>
<ds:datastoreItem xmlns:ds="http://schemas.openxmlformats.org/officeDocument/2006/customXml" ds:itemID="{6297B01A-2D7A-49B4-9ACC-216A36A1127A}"/>
</file>

<file path=customXml/itemProps4.xml><?xml version="1.0" encoding="utf-8"?>
<ds:datastoreItem xmlns:ds="http://schemas.openxmlformats.org/officeDocument/2006/customXml" ds:itemID="{BE13FE9C-2D0B-472A-ABF2-E4344705F645}"/>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1507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