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0CB957E34F4BDB9427499E80F46F91"/>
        </w:placeholder>
        <w15:appearance w15:val="hidden"/>
        <w:text/>
      </w:sdtPr>
      <w:sdtEndPr/>
      <w:sdtContent>
        <w:p w:rsidRPr="009B062B" w:rsidR="00AF30DD" w:rsidP="009B062B" w:rsidRDefault="00AF30DD" w14:paraId="407327D4" w14:textId="77777777">
          <w:pPr>
            <w:pStyle w:val="RubrikFrslagTIllRiksdagsbeslut"/>
          </w:pPr>
          <w:r w:rsidRPr="009B062B">
            <w:t>Förslag till riksdagsbeslut</w:t>
          </w:r>
        </w:p>
      </w:sdtContent>
    </w:sdt>
    <w:sdt>
      <w:sdtPr>
        <w:alias w:val="Yrkande 1"/>
        <w:tag w:val="12a73f41-9211-4746-8d04-db6c0d848327"/>
        <w:id w:val="-544375346"/>
        <w:lock w:val="sdtLocked"/>
      </w:sdtPr>
      <w:sdtEndPr/>
      <w:sdtContent>
        <w:p w:rsidR="0090179F" w:rsidRDefault="00776DF2" w14:paraId="407327D5" w14:textId="77777777">
          <w:pPr>
            <w:pStyle w:val="Frslagstext"/>
            <w:numPr>
              <w:ilvl w:val="0"/>
              <w:numId w:val="0"/>
            </w:numPr>
          </w:pPr>
          <w:r>
            <w:t>Riksdagen ställer sig bakom det som anförs i motionen om att ta bort tillståndskravet för att ta jordbruksmark ur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F33C4D685C4D58A8BE38B3A181C153"/>
        </w:placeholder>
        <w15:appearance w15:val="hidden"/>
        <w:text/>
      </w:sdtPr>
      <w:sdtEndPr/>
      <w:sdtContent>
        <w:p w:rsidRPr="009B062B" w:rsidR="006D79C9" w:rsidP="00333E95" w:rsidRDefault="006D79C9" w14:paraId="407327D6" w14:textId="77777777">
          <w:pPr>
            <w:pStyle w:val="Rubrik1"/>
          </w:pPr>
          <w:r>
            <w:t>Motivering</w:t>
          </w:r>
        </w:p>
      </w:sdtContent>
    </w:sdt>
    <w:p w:rsidR="00652B73" w:rsidP="00B53D64" w:rsidRDefault="00DF0940" w14:paraId="407327D7" w14:textId="25C7BAFF">
      <w:pPr>
        <w:pStyle w:val="Normalutanindragellerluft"/>
      </w:pPr>
      <w:r w:rsidRPr="00DF0940">
        <w:t>Idag krävs tillstånd för att ta jordbruksmark ur produktion. Senare års allt sämre lönsamhet i jordbruket tillsammans med en usel jordbrukspolitik har lett till att många tidigare jordbrukare tvingas lägga ner och ställa om marken till något med bättre lönsamhet. Dock krävs det tillstånd för att ta jordbruksmark ur produktion, vilket man ansöker om hos länsstyrelsen. Tillstånd tar 8 månader att få, ibland längre. Det är orimligt att man som ägare av mark ska tvingas ansöka om förändringar av användandet av marken, dessutom hela 8 månader innan marken kan användas till något mer lönsamt och tas ur jordbru</w:t>
      </w:r>
      <w:r w:rsidR="0078017E">
        <w:t>ksproduktion. En förändring, så att</w:t>
      </w:r>
      <w:r w:rsidRPr="00DF0940">
        <w:t xml:space="preserve"> man endast har en skyldighet att informera och inte söka tillstånd borde vara mer </w:t>
      </w:r>
      <w:r w:rsidRPr="00DF0940">
        <w:lastRenderedPageBreak/>
        <w:t xml:space="preserve">rimligt. Att en enskild jordbrukare idag kan tvingas fortsätta bruka olönsam jordbruksmark under ansökningstiden strider mot äganderätten och sunt förnuft.  </w:t>
      </w:r>
    </w:p>
    <w:sdt>
      <w:sdtPr>
        <w:rPr>
          <w:i/>
          <w:noProof/>
        </w:rPr>
        <w:alias w:val="CC_Underskrifter"/>
        <w:tag w:val="CC_Underskrifter"/>
        <w:id w:val="583496634"/>
        <w:lock w:val="sdtContentLocked"/>
        <w:placeholder>
          <w:docPart w:val="00EF216F2958480A92F26EB1EEE26A4F"/>
        </w:placeholder>
        <w15:appearance w15:val="hidden"/>
      </w:sdtPr>
      <w:sdtEndPr>
        <w:rPr>
          <w:i w:val="0"/>
          <w:noProof w:val="0"/>
        </w:rPr>
      </w:sdtEndPr>
      <w:sdtContent>
        <w:p w:rsidR="004801AC" w:rsidP="00FE6211" w:rsidRDefault="0078017E" w14:paraId="407327D8" w14:textId="7A5D7D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bookmarkStart w:name="_GoBack" w:id="1"/>
    <w:bookmarkEnd w:id="1"/>
    <w:p w:rsidR="0078017E" w:rsidP="00FE6211" w:rsidRDefault="0078017E" w14:paraId="6F91B4A7" w14:textId="77777777"/>
    <w:p w:rsidR="00A84052" w:rsidRDefault="00A84052" w14:paraId="407327DC" w14:textId="77777777"/>
    <w:sectPr w:rsidR="00A840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327DE" w14:textId="77777777" w:rsidR="00DF0940" w:rsidRDefault="00DF0940" w:rsidP="000C1CAD">
      <w:pPr>
        <w:spacing w:line="240" w:lineRule="auto"/>
      </w:pPr>
      <w:r>
        <w:separator/>
      </w:r>
    </w:p>
  </w:endnote>
  <w:endnote w:type="continuationSeparator" w:id="0">
    <w:p w14:paraId="407327DF" w14:textId="77777777" w:rsidR="00DF0940" w:rsidRDefault="00DF0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27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27E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56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327DC" w14:textId="77777777" w:rsidR="00DF0940" w:rsidRDefault="00DF0940" w:rsidP="000C1CAD">
      <w:pPr>
        <w:spacing w:line="240" w:lineRule="auto"/>
      </w:pPr>
      <w:r>
        <w:separator/>
      </w:r>
    </w:p>
  </w:footnote>
  <w:footnote w:type="continuationSeparator" w:id="0">
    <w:p w14:paraId="407327DD" w14:textId="77777777" w:rsidR="00DF0940" w:rsidRDefault="00DF09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7327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327EF" wp14:anchorId="407327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017E" w14:paraId="407327F0" w14:textId="77777777">
                          <w:pPr>
                            <w:jc w:val="right"/>
                          </w:pPr>
                          <w:sdt>
                            <w:sdtPr>
                              <w:alias w:val="CC_Noformat_Partikod"/>
                              <w:tag w:val="CC_Noformat_Partikod"/>
                              <w:id w:val="-53464382"/>
                              <w:placeholder>
                                <w:docPart w:val="370F15685FD64E6BB4D67AE8CAA89A73"/>
                              </w:placeholder>
                              <w:text/>
                            </w:sdtPr>
                            <w:sdtEndPr/>
                            <w:sdtContent>
                              <w:r w:rsidR="00DF0940">
                                <w:t>SD</w:t>
                              </w:r>
                            </w:sdtContent>
                          </w:sdt>
                          <w:sdt>
                            <w:sdtPr>
                              <w:alias w:val="CC_Noformat_Partinummer"/>
                              <w:tag w:val="CC_Noformat_Partinummer"/>
                              <w:id w:val="-1709555926"/>
                              <w:placeholder>
                                <w:docPart w:val="2F936F6D89C94037997CC54FFECA8256"/>
                              </w:placeholder>
                              <w:text/>
                            </w:sdtPr>
                            <w:sdtEndPr/>
                            <w:sdtContent>
                              <w:r w:rsidR="00DF0940">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327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017E" w14:paraId="407327F0" w14:textId="77777777">
                    <w:pPr>
                      <w:jc w:val="right"/>
                    </w:pPr>
                    <w:sdt>
                      <w:sdtPr>
                        <w:alias w:val="CC_Noformat_Partikod"/>
                        <w:tag w:val="CC_Noformat_Partikod"/>
                        <w:id w:val="-53464382"/>
                        <w:placeholder>
                          <w:docPart w:val="370F15685FD64E6BB4D67AE8CAA89A73"/>
                        </w:placeholder>
                        <w:text/>
                      </w:sdtPr>
                      <w:sdtEndPr/>
                      <w:sdtContent>
                        <w:r w:rsidR="00DF0940">
                          <w:t>SD</w:t>
                        </w:r>
                      </w:sdtContent>
                    </w:sdt>
                    <w:sdt>
                      <w:sdtPr>
                        <w:alias w:val="CC_Noformat_Partinummer"/>
                        <w:tag w:val="CC_Noformat_Partinummer"/>
                        <w:id w:val="-1709555926"/>
                        <w:placeholder>
                          <w:docPart w:val="2F936F6D89C94037997CC54FFECA8256"/>
                        </w:placeholder>
                        <w:text/>
                      </w:sdtPr>
                      <w:sdtEndPr/>
                      <w:sdtContent>
                        <w:r w:rsidR="00DF0940">
                          <w:t>26</w:t>
                        </w:r>
                      </w:sdtContent>
                    </w:sdt>
                  </w:p>
                </w:txbxContent>
              </v:textbox>
              <w10:wrap anchorx="page"/>
            </v:shape>
          </w:pict>
        </mc:Fallback>
      </mc:AlternateContent>
    </w:r>
  </w:p>
  <w:p w:rsidRPr="00293C4F" w:rsidR="004F35FE" w:rsidP="00776B74" w:rsidRDefault="004F35FE" w14:paraId="407327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017E" w14:paraId="407327E2" w14:textId="77777777">
    <w:pPr>
      <w:jc w:val="right"/>
    </w:pPr>
    <w:sdt>
      <w:sdtPr>
        <w:alias w:val="CC_Noformat_Partikod"/>
        <w:tag w:val="CC_Noformat_Partikod"/>
        <w:id w:val="559911109"/>
        <w:placeholder>
          <w:docPart w:val="2F936F6D89C94037997CC54FFECA8256"/>
        </w:placeholder>
        <w:text/>
      </w:sdtPr>
      <w:sdtEndPr/>
      <w:sdtContent>
        <w:r w:rsidR="00DF0940">
          <w:t>SD</w:t>
        </w:r>
      </w:sdtContent>
    </w:sdt>
    <w:sdt>
      <w:sdtPr>
        <w:alias w:val="CC_Noformat_Partinummer"/>
        <w:tag w:val="CC_Noformat_Partinummer"/>
        <w:id w:val="1197820850"/>
        <w:text/>
      </w:sdtPr>
      <w:sdtEndPr/>
      <w:sdtContent>
        <w:r w:rsidR="00DF0940">
          <w:t>26</w:t>
        </w:r>
      </w:sdtContent>
    </w:sdt>
  </w:p>
  <w:p w:rsidR="004F35FE" w:rsidP="00776B74" w:rsidRDefault="004F35FE" w14:paraId="407327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017E" w14:paraId="407327E6" w14:textId="77777777">
    <w:pPr>
      <w:jc w:val="right"/>
    </w:pPr>
    <w:sdt>
      <w:sdtPr>
        <w:alias w:val="CC_Noformat_Partikod"/>
        <w:tag w:val="CC_Noformat_Partikod"/>
        <w:id w:val="1471015553"/>
        <w:text/>
      </w:sdtPr>
      <w:sdtEndPr/>
      <w:sdtContent>
        <w:r w:rsidR="00DF0940">
          <w:t>SD</w:t>
        </w:r>
      </w:sdtContent>
    </w:sdt>
    <w:sdt>
      <w:sdtPr>
        <w:alias w:val="CC_Noformat_Partinummer"/>
        <w:tag w:val="CC_Noformat_Partinummer"/>
        <w:id w:val="-2014525982"/>
        <w:text/>
      </w:sdtPr>
      <w:sdtEndPr/>
      <w:sdtContent>
        <w:r w:rsidR="00DF0940">
          <w:t>26</w:t>
        </w:r>
      </w:sdtContent>
    </w:sdt>
  </w:p>
  <w:p w:rsidR="004F35FE" w:rsidP="00A314CF" w:rsidRDefault="0078017E" w14:paraId="407327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017E" w14:paraId="407327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017E" w14:paraId="407327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w:t>
        </w:r>
      </w:sdtContent>
    </w:sdt>
  </w:p>
  <w:p w:rsidR="004F35FE" w:rsidP="00E03A3D" w:rsidRDefault="0078017E" w14:paraId="407327EA"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15:appearance w15:val="hidden"/>
      <w:text/>
    </w:sdtPr>
    <w:sdtEndPr/>
    <w:sdtContent>
      <w:p w:rsidR="004F35FE" w:rsidP="00283E0F" w:rsidRDefault="00DF0940" w14:paraId="407327EB" w14:textId="77777777">
        <w:pPr>
          <w:pStyle w:val="FSHRub2"/>
        </w:pPr>
        <w:r>
          <w:t>Ta bort tillståndskravet för att ta jordbruksmark ur produktion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07327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1A"/>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3B"/>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6DF2"/>
    <w:rsid w:val="0077752D"/>
    <w:rsid w:val="00777AFE"/>
    <w:rsid w:val="0078017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18C8"/>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79F"/>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052"/>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940"/>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E06"/>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211"/>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7327D3"/>
  <w15:chartTrackingRefBased/>
  <w15:docId w15:val="{2D649D89-C22F-4DD4-A373-1C161082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0CB957E34F4BDB9427499E80F46F91"/>
        <w:category>
          <w:name w:val="Allmänt"/>
          <w:gallery w:val="placeholder"/>
        </w:category>
        <w:types>
          <w:type w:val="bbPlcHdr"/>
        </w:types>
        <w:behaviors>
          <w:behavior w:val="content"/>
        </w:behaviors>
        <w:guid w:val="{AE4BD204-0C21-4065-9A44-DA5ABB576B95}"/>
      </w:docPartPr>
      <w:docPartBody>
        <w:p w:rsidR="00063DCA" w:rsidRDefault="00063DCA">
          <w:pPr>
            <w:pStyle w:val="810CB957E34F4BDB9427499E80F46F91"/>
          </w:pPr>
          <w:r w:rsidRPr="005A0A93">
            <w:rPr>
              <w:rStyle w:val="Platshllartext"/>
            </w:rPr>
            <w:t>Förslag till riksdagsbeslut</w:t>
          </w:r>
        </w:p>
      </w:docPartBody>
    </w:docPart>
    <w:docPart>
      <w:docPartPr>
        <w:name w:val="46F33C4D685C4D58A8BE38B3A181C153"/>
        <w:category>
          <w:name w:val="Allmänt"/>
          <w:gallery w:val="placeholder"/>
        </w:category>
        <w:types>
          <w:type w:val="bbPlcHdr"/>
        </w:types>
        <w:behaviors>
          <w:behavior w:val="content"/>
        </w:behaviors>
        <w:guid w:val="{CC1F9869-3F35-417F-91C4-1FCD524B8FEE}"/>
      </w:docPartPr>
      <w:docPartBody>
        <w:p w:rsidR="00063DCA" w:rsidRDefault="00063DCA">
          <w:pPr>
            <w:pStyle w:val="46F33C4D685C4D58A8BE38B3A181C153"/>
          </w:pPr>
          <w:r w:rsidRPr="005A0A93">
            <w:rPr>
              <w:rStyle w:val="Platshllartext"/>
            </w:rPr>
            <w:t>Motivering</w:t>
          </w:r>
        </w:p>
      </w:docPartBody>
    </w:docPart>
    <w:docPart>
      <w:docPartPr>
        <w:name w:val="00EF216F2958480A92F26EB1EEE26A4F"/>
        <w:category>
          <w:name w:val="Allmänt"/>
          <w:gallery w:val="placeholder"/>
        </w:category>
        <w:types>
          <w:type w:val="bbPlcHdr"/>
        </w:types>
        <w:behaviors>
          <w:behavior w:val="content"/>
        </w:behaviors>
        <w:guid w:val="{4CD5D7E4-2790-4BA0-8668-BF93CC741939}"/>
      </w:docPartPr>
      <w:docPartBody>
        <w:p w:rsidR="00063DCA" w:rsidRDefault="00063DCA">
          <w:pPr>
            <w:pStyle w:val="00EF216F2958480A92F26EB1EEE26A4F"/>
          </w:pPr>
          <w:r w:rsidRPr="00490DAC">
            <w:rPr>
              <w:rStyle w:val="Platshllartext"/>
            </w:rPr>
            <w:t>Skriv ej här, motionärer infogas via panel!</w:t>
          </w:r>
        </w:p>
      </w:docPartBody>
    </w:docPart>
    <w:docPart>
      <w:docPartPr>
        <w:name w:val="370F15685FD64E6BB4D67AE8CAA89A73"/>
        <w:category>
          <w:name w:val="Allmänt"/>
          <w:gallery w:val="placeholder"/>
        </w:category>
        <w:types>
          <w:type w:val="bbPlcHdr"/>
        </w:types>
        <w:behaviors>
          <w:behavior w:val="content"/>
        </w:behaviors>
        <w:guid w:val="{585B43CE-C6CC-4C27-8B30-F5D40F8CB849}"/>
      </w:docPartPr>
      <w:docPartBody>
        <w:p w:rsidR="00063DCA" w:rsidRDefault="00063DCA">
          <w:pPr>
            <w:pStyle w:val="370F15685FD64E6BB4D67AE8CAA89A73"/>
          </w:pPr>
          <w:r>
            <w:rPr>
              <w:rStyle w:val="Platshllartext"/>
            </w:rPr>
            <w:t xml:space="preserve"> </w:t>
          </w:r>
        </w:p>
      </w:docPartBody>
    </w:docPart>
    <w:docPart>
      <w:docPartPr>
        <w:name w:val="2F936F6D89C94037997CC54FFECA8256"/>
        <w:category>
          <w:name w:val="Allmänt"/>
          <w:gallery w:val="placeholder"/>
        </w:category>
        <w:types>
          <w:type w:val="bbPlcHdr"/>
        </w:types>
        <w:behaviors>
          <w:behavior w:val="content"/>
        </w:behaviors>
        <w:guid w:val="{62670284-BF3F-4753-808C-E4EF3BCD234C}"/>
      </w:docPartPr>
      <w:docPartBody>
        <w:p w:rsidR="00063DCA" w:rsidRDefault="00063DCA">
          <w:pPr>
            <w:pStyle w:val="2F936F6D89C94037997CC54FFECA82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CA"/>
    <w:rsid w:val="00063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CB957E34F4BDB9427499E80F46F91">
    <w:name w:val="810CB957E34F4BDB9427499E80F46F91"/>
  </w:style>
  <w:style w:type="paragraph" w:customStyle="1" w:styleId="A67CB4D829924F628DF7D440C0C14956">
    <w:name w:val="A67CB4D829924F628DF7D440C0C14956"/>
  </w:style>
  <w:style w:type="paragraph" w:customStyle="1" w:styleId="3CBD06C92F044385837F1DB5527D453A">
    <w:name w:val="3CBD06C92F044385837F1DB5527D453A"/>
  </w:style>
  <w:style w:type="paragraph" w:customStyle="1" w:styleId="46F33C4D685C4D58A8BE38B3A181C153">
    <w:name w:val="46F33C4D685C4D58A8BE38B3A181C153"/>
  </w:style>
  <w:style w:type="paragraph" w:customStyle="1" w:styleId="00EF216F2958480A92F26EB1EEE26A4F">
    <w:name w:val="00EF216F2958480A92F26EB1EEE26A4F"/>
  </w:style>
  <w:style w:type="paragraph" w:customStyle="1" w:styleId="370F15685FD64E6BB4D67AE8CAA89A73">
    <w:name w:val="370F15685FD64E6BB4D67AE8CAA89A73"/>
  </w:style>
  <w:style w:type="paragraph" w:customStyle="1" w:styleId="2F936F6D89C94037997CC54FFECA8256">
    <w:name w:val="2F936F6D89C94037997CC54FFECA8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ECA64-759C-4746-96A8-3E03D76D0170}"/>
</file>

<file path=customXml/itemProps2.xml><?xml version="1.0" encoding="utf-8"?>
<ds:datastoreItem xmlns:ds="http://schemas.openxmlformats.org/officeDocument/2006/customXml" ds:itemID="{82709783-7638-4ABF-951F-5F84CDC2D1E4}"/>
</file>

<file path=customXml/itemProps3.xml><?xml version="1.0" encoding="utf-8"?>
<ds:datastoreItem xmlns:ds="http://schemas.openxmlformats.org/officeDocument/2006/customXml" ds:itemID="{AB761232-C647-4A08-AD94-ED64F1BFA683}"/>
</file>

<file path=docProps/app.xml><?xml version="1.0" encoding="utf-8"?>
<Properties xmlns="http://schemas.openxmlformats.org/officeDocument/2006/extended-properties" xmlns:vt="http://schemas.openxmlformats.org/officeDocument/2006/docPropsVTypes">
  <Template>Normal</Template>
  <TotalTime>28</TotalTime>
  <Pages>1</Pages>
  <Words>170</Words>
  <Characters>964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 Ta bort tillståndskravet för att ta jordbruksmark ur produktion</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