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659" w:rsidRPr="005C2464" w:rsidRDefault="00121B9C">
      <w:pPr>
        <w:pStyle w:val="Hemstlrubrik"/>
      </w:pPr>
      <w:r w:rsidRPr="005C2464">
        <w:t>Förslag till riksdagsbeslut</w:t>
      </w:r>
    </w:p>
    <w:p w:rsidR="00291914" w:rsidRPr="005C2464" w:rsidRDefault="00291914">
      <w:pPr>
        <w:pStyle w:val="Hemstlatt"/>
        <w:numPr>
          <w:ilvl w:val="0"/>
          <w:numId w:val="1"/>
        </w:numPr>
      </w:pPr>
      <w:r w:rsidRPr="005C2464">
        <w:t>Riksdagen tillkännager för regeringen som sin mening vad i motionen anförs om att högskoleutbildade utrikes födda inte bör läsa grundläggande vuxenutbildning.</w:t>
      </w:r>
    </w:p>
    <w:p w:rsidR="00291914" w:rsidRPr="005C2464" w:rsidRDefault="00291914">
      <w:pPr>
        <w:pStyle w:val="Hemstlatt"/>
        <w:numPr>
          <w:ilvl w:val="0"/>
          <w:numId w:val="1"/>
        </w:numPr>
      </w:pPr>
      <w:r w:rsidRPr="005C2464">
        <w:t>Riksdagen tillkännager för regeringen som sin mening vad i motionen anförs om att högskoleutbildade utrikes födda bör ha särskilda vägledare eller coacher som tillsammans med den enskilde kan planera för en snabb etablering på arbetsmarknaden.</w:t>
      </w:r>
      <w:r w:rsidRPr="005C2464">
        <w:rPr>
          <w:vertAlign w:val="superscript"/>
        </w:rPr>
        <w:t>1</w:t>
      </w:r>
    </w:p>
    <w:p w:rsidR="00595659" w:rsidRPr="005C2464" w:rsidRDefault="00595659"/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121B9C" w:rsidRPr="005C2464" w:rsidRDefault="00121B9C" w:rsidP="00121B9C">
      <w:pPr>
        <w:pStyle w:val="Normaltindrag"/>
      </w:pPr>
    </w:p>
    <w:p w:rsidR="00291914" w:rsidRPr="005C2464" w:rsidRDefault="00291914">
      <w:r w:rsidRPr="005C2464">
        <w:rPr>
          <w:vertAlign w:val="superscript"/>
        </w:rPr>
        <w:t>1</w:t>
      </w:r>
      <w:r w:rsidRPr="005C2464">
        <w:t xml:space="preserve"> Yrkande 2 hänvisat till AU.</w:t>
      </w:r>
    </w:p>
    <w:p w:rsidR="00595659" w:rsidRPr="005C2464" w:rsidRDefault="00121B9C">
      <w:pPr>
        <w:pStyle w:val="Rubrik1"/>
      </w:pPr>
      <w:r w:rsidRPr="005C2464">
        <w:br w:type="page"/>
      </w:r>
      <w:r w:rsidRPr="005C2464">
        <w:lastRenderedPageBreak/>
        <w:t>Motivering</w:t>
      </w:r>
    </w:p>
    <w:p w:rsidR="00595659" w:rsidRPr="005C2464" w:rsidRDefault="00121B9C">
      <w:r w:rsidRPr="005C2464">
        <w:t>De insatser som nyanlända invandrare deltar i kan ha en ”inlåsningseffekt”. Om introduktionen blir alltför långvarig fördröjs individernas inträde och avancemang på arbetsmarknaden. Detta är ett allvarligt problem, både för den enskilde och ur samhällsekonomisk synpunkt.</w:t>
      </w:r>
    </w:p>
    <w:p w:rsidR="00595659" w:rsidRPr="005C2464" w:rsidRDefault="00121B9C">
      <w:pPr>
        <w:pStyle w:val="Normaltindrag"/>
      </w:pPr>
      <w:r w:rsidRPr="005C2464">
        <w:t>I Rapport Integration 2005 (Integrationsverket) belyses problemet med att många högskoleutbildade utrikes födda hamnar i kommunernas grundlägga</w:t>
      </w:r>
      <w:r w:rsidRPr="005C2464">
        <w:t>n</w:t>
      </w:r>
      <w:r w:rsidRPr="005C2464">
        <w:t>de vuxenutbildning. Statistiken visar att utbildningen dessutom kan vara u</w:t>
      </w:r>
      <w:r w:rsidRPr="005C2464">
        <w:t>n</w:t>
      </w:r>
      <w:r w:rsidRPr="005C2464">
        <w:t>der flera år. Sammanfattningsvis menar rapportförfattarna att det är ansvariga tjänstemäns förhållningssätt till kompetens som förvärvats utomlands, otydl</w:t>
      </w:r>
      <w:r w:rsidRPr="005C2464">
        <w:t>i</w:t>
      </w:r>
      <w:r w:rsidRPr="005C2464">
        <w:t>ga regler inom vuxenutbildningen och bristande individuell studieplanering för studerande som gör att högutbildade hamnar i grundläggande vuxenu</w:t>
      </w:r>
      <w:r w:rsidRPr="005C2464">
        <w:t>t</w:t>
      </w:r>
      <w:r w:rsidRPr="005C2464">
        <w:t>bildning.</w:t>
      </w:r>
    </w:p>
    <w:p w:rsidR="00595659" w:rsidRPr="005C2464" w:rsidRDefault="00121B9C">
      <w:pPr>
        <w:pStyle w:val="Normaltindrag"/>
      </w:pPr>
      <w:r w:rsidRPr="005C2464">
        <w:t>Kommunerna har idag olika förhållnings- och arbetssätt när det gäller n</w:t>
      </w:r>
      <w:r w:rsidRPr="005C2464">
        <w:t>y</w:t>
      </w:r>
      <w:r w:rsidRPr="005C2464">
        <w:t>anlända invandrare. I vissa kommuner kan handläggarna uppleva att det är ”lättare” att placera en högskoleutbildad individ i grundläggande vuxenu</w:t>
      </w:r>
      <w:r w:rsidRPr="005C2464">
        <w:t>t</w:t>
      </w:r>
      <w:r w:rsidRPr="005C2464">
        <w:t>bildning än att arbeta fram en plan för hur individen snabbt ska kunna finna vägar till arbete eller högre utbildning. Den enskilde individen är ofta helt i händerna på de kommunala tjänstemännens kompetens att vägleda och finna system för validering. En validering som i många kommuner inte fungerar.</w:t>
      </w:r>
    </w:p>
    <w:p w:rsidR="00595659" w:rsidRPr="005C2464" w:rsidRDefault="00121B9C">
      <w:pPr>
        <w:pStyle w:val="Normaltindrag"/>
      </w:pPr>
      <w:r w:rsidRPr="005C2464">
        <w:t>För att utrikes födda med högskoleutbildning inte ska hamna i kommune</w:t>
      </w:r>
      <w:r w:rsidRPr="005C2464">
        <w:t>r</w:t>
      </w:r>
      <w:r w:rsidRPr="005C2464">
        <w:t>nas grundläggande vuxenutbildning så måste kontrollen skärpas av vilka som får studera på grundläggande vuxenutbildning. Systemet får inte hindra hö</w:t>
      </w:r>
      <w:r w:rsidRPr="005C2464">
        <w:t>g</w:t>
      </w:r>
      <w:r w:rsidRPr="005C2464">
        <w:t>utbildade invandrare att snabbt ta sig ut i arbete eller in i högre utbildning. Högskoleutbildade inrikes och utrikes födda bör inte få läsa grundläggande vuxenutbildning. Detta bör ges regeringen till känna.</w:t>
      </w:r>
    </w:p>
    <w:p w:rsidR="00595659" w:rsidRPr="005C2464" w:rsidRDefault="00121B9C">
      <w:pPr>
        <w:pStyle w:val="Normaltindrag"/>
      </w:pPr>
      <w:r w:rsidRPr="005C2464">
        <w:t>Idag saknas det också ett system som fångar upp högskoleutbildade på ett tidigt stadium efter deras ankomst till Sverige. Dagens system skapar inlå</w:t>
      </w:r>
      <w:r w:rsidRPr="005C2464">
        <w:t>s</w:t>
      </w:r>
      <w:r w:rsidRPr="005C2464">
        <w:t>ningar som kan vara förödande för individen. Det bör finnas studie- och y</w:t>
      </w:r>
      <w:r w:rsidRPr="005C2464">
        <w:t>r</w:t>
      </w:r>
      <w:r w:rsidRPr="005C2464">
        <w:t>kesvägledare eller personer med likvärdig kompetens som kan fånga upp högskoleutbildade utrikes födda så snabbt som möjligt och sedan coacha dem in i en snabb etablering på arbetsmarknaden.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2464">
        <w:trPr>
          <w:cantSplit/>
        </w:trPr>
        <w:tc>
          <w:tcPr>
            <w:tcW w:w="3046" w:type="dxa"/>
          </w:tcPr>
          <w:p w:rsidR="00291914" w:rsidRPr="005C2464" w:rsidRDefault="00291914">
            <w:pPr>
              <w:pStyle w:val="UnderskriftDatum"/>
              <w:spacing w:before="240"/>
            </w:pPr>
            <w:r w:rsidRPr="005C2464">
              <w:t>Stockholm den 26 oktober 2006</w:t>
            </w:r>
          </w:p>
        </w:tc>
        <w:tc>
          <w:tcPr>
            <w:tcW w:w="3047" w:type="dxa"/>
          </w:tcPr>
          <w:p w:rsidR="00291914" w:rsidRPr="005C2464" w:rsidRDefault="00291914">
            <w:pPr>
              <w:pStyle w:val="Underskrifter"/>
              <w:spacing w:before="240"/>
            </w:pPr>
          </w:p>
        </w:tc>
      </w:tr>
      <w:tr w:rsidR="00000000" w:rsidRPr="005C2464">
        <w:trPr>
          <w:cantSplit/>
        </w:trPr>
        <w:tc>
          <w:tcPr>
            <w:tcW w:w="3046" w:type="dxa"/>
          </w:tcPr>
          <w:p w:rsidR="00291914" w:rsidRPr="005C2464" w:rsidRDefault="00291914">
            <w:pPr>
              <w:pStyle w:val="Underskrifter"/>
            </w:pPr>
            <w:r w:rsidRPr="005C2464">
              <w:t>Elisabeth Svantesson (m)</w:t>
            </w:r>
          </w:p>
        </w:tc>
        <w:tc>
          <w:tcPr>
            <w:tcW w:w="3046" w:type="dxa"/>
          </w:tcPr>
          <w:p w:rsidR="00291914" w:rsidRPr="005C2464" w:rsidRDefault="00291914">
            <w:pPr>
              <w:pStyle w:val="Underskrifter"/>
            </w:pPr>
          </w:p>
        </w:tc>
      </w:tr>
    </w:tbl>
    <w:p w:rsidR="00595659" w:rsidRPr="005C2464" w:rsidRDefault="00595659">
      <w:pPr>
        <w:pStyle w:val="Normaltindrag"/>
      </w:pPr>
    </w:p>
    <w:sectPr w:rsidR="00595659" w:rsidRPr="005C2464" w:rsidSect="00595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914" w:rsidRPr="005C2464" w:rsidRDefault="00291914">
      <w:r w:rsidRPr="005C2464">
        <w:separator/>
      </w:r>
    </w:p>
  </w:endnote>
  <w:endnote w:type="continuationSeparator" w:id="0">
    <w:p w:rsidR="00291914" w:rsidRPr="005C2464" w:rsidRDefault="00291914">
      <w:r w:rsidRPr="005C24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59" w:rsidRPr="005C2464" w:rsidRDefault="005C2464">
    <w:pPr>
      <w:pStyle w:val="Sidfot"/>
    </w:pPr>
    <w:r w:rsidRPr="005C24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8691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59" w:rsidRDefault="002919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21B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5659" w:rsidRDefault="00291914">
                    <w:pPr>
                      <w:pStyle w:val="NormalS5sidnrV"/>
                    </w:pPr>
                    <w:r>
                      <w:fldChar w:fldCharType="begin"/>
                    </w:r>
                    <w:r w:rsidR="00121B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59" w:rsidRPr="005C2464" w:rsidRDefault="005C2464">
    <w:pPr>
      <w:pStyle w:val="Sidfot"/>
    </w:pPr>
    <w:r w:rsidRPr="005C24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199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59" w:rsidRDefault="002919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21B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1B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5659" w:rsidRDefault="002919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21B9C">
                      <w:instrText xml:space="preserve"> PAGE *\charformat</w:instrText>
                    </w:r>
                    <w:r>
                      <w:fldChar w:fldCharType="separate"/>
                    </w:r>
                    <w:r w:rsidR="00121B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59" w:rsidRPr="005C2464" w:rsidRDefault="005C2464">
    <w:pPr>
      <w:pStyle w:val="Sidfot"/>
    </w:pPr>
    <w:r w:rsidRPr="005C24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178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59" w:rsidRDefault="002919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21B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5659" w:rsidRDefault="002919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21B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914" w:rsidRPr="005C2464" w:rsidRDefault="00291914">
      <w:r w:rsidRPr="005C2464">
        <w:separator/>
      </w:r>
    </w:p>
  </w:footnote>
  <w:footnote w:type="continuationSeparator" w:id="0">
    <w:p w:rsidR="00291914" w:rsidRPr="005C2464" w:rsidRDefault="00291914">
      <w:r w:rsidRPr="005C24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59" w:rsidRPr="005C2464" w:rsidRDefault="005C2464">
    <w:pPr>
      <w:pStyle w:val="Sidhuvud"/>
    </w:pPr>
    <w:r w:rsidRPr="005C24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38165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59" w:rsidRDefault="002919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21B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1B9C">
                            <w:t>2006/07</w:t>
                          </w:r>
                          <w:r>
                            <w:fldChar w:fldCharType="end"/>
                          </w:r>
                          <w:r w:rsidR="00121B9C">
                            <w:t>:</w:t>
                          </w:r>
                          <w:r>
                            <w:fldChar w:fldCharType="begin"/>
                          </w:r>
                          <w:r w:rsidR="00121B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1B9C">
                            <w:t>Ub225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5659" w:rsidRDefault="00291914">
                    <w:pPr>
                      <w:pStyle w:val="KantRubrikS5V"/>
                    </w:pPr>
                    <w:r>
                      <w:fldChar w:fldCharType="begin"/>
                    </w:r>
                    <w:r w:rsidR="00121B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1B9C">
                      <w:t>2006/07</w:t>
                    </w:r>
                    <w:r>
                      <w:fldChar w:fldCharType="end"/>
                    </w:r>
                    <w:r w:rsidR="00121B9C">
                      <w:t>:</w:t>
                    </w:r>
                    <w:r>
                      <w:fldChar w:fldCharType="begin"/>
                    </w:r>
                    <w:r w:rsidR="00121B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1B9C">
                      <w:t>Ub225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59" w:rsidRPr="005C2464" w:rsidRDefault="005C2464">
    <w:pPr>
      <w:pStyle w:val="Sidhuvud"/>
    </w:pPr>
    <w:r w:rsidRPr="005C24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8456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59" w:rsidRDefault="002919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21B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1B9C">
                            <w:t>2006/07</w:t>
                          </w:r>
                          <w:r>
                            <w:fldChar w:fldCharType="end"/>
                          </w:r>
                          <w:r w:rsidR="00121B9C">
                            <w:t>:</w:t>
                          </w:r>
                          <w:r>
                            <w:fldChar w:fldCharType="begin"/>
                          </w:r>
                          <w:r w:rsidR="00121B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1B9C">
                            <w:t>Ub225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5659" w:rsidRDefault="002919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21B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1B9C">
                      <w:t>2006/07</w:t>
                    </w:r>
                    <w:r>
                      <w:fldChar w:fldCharType="end"/>
                    </w:r>
                    <w:r w:rsidR="00121B9C">
                      <w:t>:</w:t>
                    </w:r>
                    <w:r>
                      <w:fldChar w:fldCharType="begin"/>
                    </w:r>
                    <w:r w:rsidR="00121B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1B9C">
                      <w:t>Ub225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914" w:rsidRPr="005C2464" w:rsidRDefault="00291914">
    <w:pPr>
      <w:pStyle w:val="FSHNormal"/>
      <w:tabs>
        <w:tab w:val="right" w:pos="5840"/>
      </w:tabs>
    </w:pPr>
    <w:r w:rsidRPr="005C2464">
      <w:br/>
    </w:r>
    <w:r w:rsidRPr="005C2464">
      <w:fldChar w:fldCharType="begin" w:fldLock="1"/>
    </w:r>
    <w:r w:rsidRPr="005C2464">
      <w:instrText xml:space="preserve"> DOCPROPERTY</w:instrText>
    </w:r>
    <w:r w:rsidRPr="005C2464">
      <w:rPr>
        <w:sz w:val="18"/>
      </w:rPr>
      <w:instrText xml:space="preserve"> "YearUser" *\charformat </w:instrText>
    </w:r>
    <w:r w:rsidRPr="005C2464">
      <w:fldChar w:fldCharType="separate"/>
    </w:r>
    <w:r w:rsidRPr="005C2464">
      <w:t>2006/07</w:t>
    </w:r>
    <w:r w:rsidRPr="005C2464">
      <w:fldChar w:fldCharType="end"/>
    </w:r>
    <w:r w:rsidRPr="005C2464">
      <w:t xml:space="preserve"> </w:t>
    </w:r>
    <w:r w:rsidRPr="005C2464">
      <w:tab/>
      <w:t xml:space="preserve">mnr: </w:t>
    </w:r>
    <w:r w:rsidRPr="005C2464">
      <w:fldChar w:fldCharType="begin" w:fldLock="1"/>
    </w:r>
    <w:r w:rsidRPr="005C2464">
      <w:instrText xml:space="preserve"> DOCPROPERTY</w:instrText>
    </w:r>
    <w:r w:rsidRPr="005C2464">
      <w:rPr>
        <w:sz w:val="18"/>
      </w:rPr>
      <w:instrText xml:space="preserve"> "Motionsnummer" *\charformat </w:instrText>
    </w:r>
    <w:r w:rsidRPr="005C2464">
      <w:fldChar w:fldCharType="separate"/>
    </w:r>
    <w:r w:rsidRPr="005C2464">
      <w:t>Ub225</w:t>
    </w:r>
    <w:r w:rsidRPr="005C2464">
      <w:fldChar w:fldCharType="end"/>
    </w:r>
    <w:r w:rsidRPr="005C2464">
      <w:br/>
    </w:r>
    <w:r w:rsidRPr="005C2464">
      <w:fldChar w:fldCharType="begin" w:fldLock="1"/>
    </w:r>
    <w:r w:rsidRPr="005C2464">
      <w:instrText xml:space="preserve"> DOCPROPERTY</w:instrText>
    </w:r>
    <w:r w:rsidRPr="005C2464">
      <w:rPr>
        <w:sz w:val="18"/>
      </w:rPr>
      <w:instrText xml:space="preserve"> "Samling" *\charformat </w:instrText>
    </w:r>
    <w:r w:rsidRPr="005C2464">
      <w:fldChar w:fldCharType="end"/>
    </w:r>
    <w:r w:rsidRPr="005C2464">
      <w:tab/>
      <w:t xml:space="preserve">pnr: </w:t>
    </w:r>
    <w:r w:rsidRPr="005C2464">
      <w:fldChar w:fldCharType="begin" w:fldLock="1"/>
    </w:r>
    <w:r w:rsidRPr="005C2464">
      <w:instrText xml:space="preserve"> DOCPROPERTY</w:instrText>
    </w:r>
    <w:r w:rsidRPr="005C2464">
      <w:rPr>
        <w:sz w:val="18"/>
      </w:rPr>
      <w:instrText xml:space="preserve"> "Partinummer" *\charformat </w:instrText>
    </w:r>
    <w:r w:rsidRPr="005C2464">
      <w:fldChar w:fldCharType="separate"/>
    </w:r>
    <w:r w:rsidRPr="005C2464">
      <w:t>m1113</w:t>
    </w:r>
    <w:r w:rsidRPr="005C2464">
      <w:fldChar w:fldCharType="end"/>
    </w:r>
  </w:p>
  <w:p w:rsidR="00291914" w:rsidRPr="005C2464" w:rsidRDefault="00291914">
    <w:pPr>
      <w:pStyle w:val="FSHRub1"/>
    </w:pPr>
    <w:r w:rsidRPr="005C2464">
      <w:t>Motion till riksdagen</w:t>
    </w:r>
    <w:r w:rsidRPr="005C2464">
      <w:br/>
    </w:r>
    <w:r w:rsidRPr="005C2464">
      <w:fldChar w:fldCharType="begin" w:fldLock="1"/>
    </w:r>
    <w:r w:rsidRPr="005C2464">
      <w:instrText xml:space="preserve"> DOCPROPERTY "YearUser" *\charformat </w:instrText>
    </w:r>
    <w:r w:rsidRPr="005C2464">
      <w:fldChar w:fldCharType="separate"/>
    </w:r>
    <w:r w:rsidRPr="005C2464">
      <w:t>2006/07</w:t>
    </w:r>
    <w:r w:rsidRPr="005C2464">
      <w:fldChar w:fldCharType="end"/>
    </w:r>
    <w:r w:rsidRPr="005C2464">
      <w:t>:</w:t>
    </w:r>
    <w:r w:rsidRPr="005C2464">
      <w:fldChar w:fldCharType="begin" w:fldLock="1"/>
    </w:r>
    <w:r w:rsidRPr="005C2464">
      <w:instrText xml:space="preserve"> DOCPROPERTY "Motionsnummer" *\charformat </w:instrText>
    </w:r>
    <w:r w:rsidRPr="005C2464">
      <w:fldChar w:fldCharType="separate"/>
    </w:r>
    <w:r w:rsidRPr="005C2464">
      <w:t>Ub225</w:t>
    </w:r>
    <w:r w:rsidRPr="005C2464">
      <w:fldChar w:fldCharType="end"/>
    </w:r>
  </w:p>
  <w:p w:rsidR="00291914" w:rsidRPr="005C2464" w:rsidRDefault="00291914">
    <w:pPr>
      <w:pStyle w:val="FSHNormalS5"/>
    </w:pPr>
    <w:r w:rsidRPr="005C2464">
      <w:fldChar w:fldCharType="begin" w:fldLock="1"/>
    </w:r>
    <w:r w:rsidRPr="005C2464">
      <w:instrText xml:space="preserve"> DOCPROPERTY "MotionarText" *\charformat </w:instrText>
    </w:r>
    <w:r w:rsidRPr="005C2464">
      <w:fldChar w:fldCharType="separate"/>
    </w:r>
    <w:r w:rsidRPr="005C2464">
      <w:t>av Elisabeth Svantesson (m)</w:t>
    </w:r>
    <w:r w:rsidRPr="005C2464">
      <w:fldChar w:fldCharType="end"/>
    </w:r>
    <w:r w:rsidRPr="005C2464">
      <w:br/>
    </w:r>
    <w:r w:rsidRPr="005C2464">
      <w:fldChar w:fldCharType="begin" w:fldLock="1"/>
    </w:r>
    <w:r w:rsidRPr="005C2464">
      <w:instrText xml:space="preserve"> DOCPROPERTY "SvarFrasKort" *\charformat </w:instrText>
    </w:r>
    <w:r w:rsidRPr="005C2464">
      <w:fldChar w:fldCharType="end"/>
    </w:r>
  </w:p>
  <w:p w:rsidR="00291914" w:rsidRPr="005C2464" w:rsidRDefault="00291914">
    <w:pPr>
      <w:pStyle w:val="FSHTitel"/>
    </w:pPr>
    <w:r w:rsidRPr="005C2464">
      <w:fldChar w:fldCharType="begin" w:fldLock="1"/>
    </w:r>
    <w:r w:rsidRPr="005C2464">
      <w:instrText xml:space="preserve"> DOCPROPERTY</w:instrText>
    </w:r>
    <w:r w:rsidRPr="005C2464">
      <w:rPr>
        <w:sz w:val="18"/>
      </w:rPr>
      <w:instrText xml:space="preserve"> "RubrikSvar" *\charformat </w:instrText>
    </w:r>
    <w:r w:rsidRPr="005C2464">
      <w:fldChar w:fldCharType="separate"/>
    </w:r>
    <w:r w:rsidRPr="005C2464">
      <w:t xml:space="preserve">Högskoleutbildade utrikes födda </w:t>
    </w:r>
    <w:r w:rsidRPr="005C2464">
      <w:fldChar w:fldCharType="end"/>
    </w:r>
  </w:p>
  <w:p w:rsidR="00291914" w:rsidRPr="005C2464" w:rsidRDefault="00291914">
    <w:pPr>
      <w:pStyle w:val="Normal00"/>
    </w:pPr>
  </w:p>
  <w:p w:rsidR="00595659" w:rsidRPr="005C2464" w:rsidRDefault="005956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4614A99"/>
    <w:multiLevelType w:val="hybridMultilevel"/>
    <w:tmpl w:val="49607A1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779D7"/>
    <w:multiLevelType w:val="hybridMultilevel"/>
    <w:tmpl w:val="42A2C6FC"/>
    <w:lvl w:ilvl="0" w:tplc="3976E46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338644">
    <w:abstractNumId w:val="14"/>
  </w:num>
  <w:num w:numId="2" w16cid:durableId="1970358235">
    <w:abstractNumId w:val="10"/>
  </w:num>
  <w:num w:numId="3" w16cid:durableId="1472744416">
    <w:abstractNumId w:val="11"/>
  </w:num>
  <w:num w:numId="4" w16cid:durableId="622081773">
    <w:abstractNumId w:val="12"/>
  </w:num>
  <w:num w:numId="5" w16cid:durableId="1628194159">
    <w:abstractNumId w:val="8"/>
  </w:num>
  <w:num w:numId="6" w16cid:durableId="2106459935">
    <w:abstractNumId w:val="3"/>
  </w:num>
  <w:num w:numId="7" w16cid:durableId="1337614523">
    <w:abstractNumId w:val="2"/>
  </w:num>
  <w:num w:numId="8" w16cid:durableId="942305643">
    <w:abstractNumId w:val="1"/>
  </w:num>
  <w:num w:numId="9" w16cid:durableId="1563061172">
    <w:abstractNumId w:val="0"/>
  </w:num>
  <w:num w:numId="10" w16cid:durableId="608506296">
    <w:abstractNumId w:val="9"/>
  </w:num>
  <w:num w:numId="11" w16cid:durableId="1701928667">
    <w:abstractNumId w:val="7"/>
  </w:num>
  <w:num w:numId="12" w16cid:durableId="1240092994">
    <w:abstractNumId w:val="6"/>
  </w:num>
  <w:num w:numId="13" w16cid:durableId="242489926">
    <w:abstractNumId w:val="5"/>
  </w:num>
  <w:num w:numId="14" w16cid:durableId="319038737">
    <w:abstractNumId w:val="4"/>
  </w:num>
  <w:num w:numId="15" w16cid:durableId="894124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24974">
    <w:abstractNumId w:val="15"/>
  </w:num>
  <w:num w:numId="17" w16cid:durableId="2109082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BE5EDC0-DA1A-4CEF-8484-E9EC24CDFB72}"/>
  </w:docVars>
  <w:rsids>
    <w:rsidRoot w:val="005C2464"/>
    <w:rsid w:val="00121B9C"/>
    <w:rsid w:val="0015315A"/>
    <w:rsid w:val="00291914"/>
    <w:rsid w:val="00595659"/>
    <w:rsid w:val="005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B3E2C7-62A2-4716-814B-B4DB0DD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D4D3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D4D3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D4D3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D4D3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D4D3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D4D3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D4D3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D4D3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D4D3D"/>
    <w:pPr>
      <w:outlineLvl w:val="7"/>
    </w:pPr>
  </w:style>
  <w:style w:type="paragraph" w:styleId="Rubrik9">
    <w:name w:val="heading 9"/>
    <w:basedOn w:val="Rubrik8"/>
    <w:next w:val="Normal"/>
    <w:qFormat/>
    <w:rsid w:val="00DD4D3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D4D3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D4D3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D4D3D"/>
    <w:pPr>
      <w:spacing w:before="0"/>
      <w:ind w:firstLine="227"/>
    </w:pPr>
  </w:style>
  <w:style w:type="paragraph" w:customStyle="1" w:styleId="FSHNormal">
    <w:name w:val="FSH_Normal"/>
    <w:semiHidden/>
    <w:rsid w:val="00DD4D3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D4D3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D4D3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D4D3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D4D3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D4D3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D4D3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4D3D"/>
    <w:pPr>
      <w:spacing w:after="250"/>
    </w:pPr>
  </w:style>
  <w:style w:type="paragraph" w:customStyle="1" w:styleId="Autokorrigering">
    <w:name w:val="Autokorrigering"/>
    <w:rsid w:val="00DD4D3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D4D3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D4D3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D4D3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D4D3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D4D3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D4D3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D4D3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D4D3D"/>
    <w:pPr>
      <w:ind w:firstLine="170"/>
    </w:pPr>
  </w:style>
  <w:style w:type="paragraph" w:customStyle="1" w:styleId="NormalA4fot">
    <w:name w:val="Normal_A4fot"/>
    <w:basedOn w:val="Normal"/>
    <w:semiHidden/>
    <w:rsid w:val="00DD4D3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D4D3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D4D3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D4D3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D4D3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D4D3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D4D3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D4D3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D4D3D"/>
  </w:style>
  <w:style w:type="paragraph" w:customStyle="1" w:styleId="RubrikInnehllsf">
    <w:name w:val="RubrikInnehållsf"/>
    <w:basedOn w:val="RubrikSammanf"/>
    <w:next w:val="Normal"/>
    <w:rsid w:val="00DD4D3D"/>
  </w:style>
  <w:style w:type="paragraph" w:customStyle="1" w:styleId="Tabellochbildrubrik">
    <w:name w:val="Tabell och bildrubrik"/>
    <w:basedOn w:val="Normal"/>
    <w:next w:val="Normal"/>
    <w:rsid w:val="00DD4D3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D4D3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D4D3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D4D3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D4D3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D4D3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D4D3D"/>
    <w:pPr>
      <w:ind w:left="284"/>
    </w:pPr>
  </w:style>
  <w:style w:type="paragraph" w:styleId="Innehll3">
    <w:name w:val="toc 3"/>
    <w:basedOn w:val="Innehll2"/>
    <w:next w:val="Innehll4"/>
    <w:semiHidden/>
    <w:rsid w:val="00DD4D3D"/>
    <w:pPr>
      <w:ind w:left="567"/>
    </w:pPr>
  </w:style>
  <w:style w:type="paragraph" w:styleId="Innehll4">
    <w:name w:val="toc 4"/>
    <w:basedOn w:val="Innehll3"/>
    <w:next w:val="Normal"/>
    <w:semiHidden/>
    <w:rsid w:val="00DD4D3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61DD7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DD4D3D"/>
  </w:style>
  <w:style w:type="character" w:styleId="Hyperlnk">
    <w:name w:val="Hyperlink"/>
    <w:basedOn w:val="Standardstycketeckensnitt"/>
    <w:semiHidden/>
    <w:rsid w:val="00DD4D3D"/>
    <w:rPr>
      <w:color w:val="0000FF"/>
      <w:u w:val="single"/>
    </w:rPr>
  </w:style>
  <w:style w:type="paragraph" w:styleId="Indragetstycke">
    <w:name w:val="Block Text"/>
    <w:basedOn w:val="Normal"/>
    <w:semiHidden/>
    <w:rsid w:val="00DD4D3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D4D3D"/>
  </w:style>
  <w:style w:type="paragraph" w:styleId="Lista">
    <w:name w:val="List"/>
    <w:basedOn w:val="Normal"/>
    <w:semiHidden/>
    <w:rsid w:val="00DD4D3D"/>
    <w:pPr>
      <w:ind w:left="283" w:hanging="283"/>
    </w:pPr>
  </w:style>
  <w:style w:type="paragraph" w:styleId="Normalwebb">
    <w:name w:val="Normal (Web)"/>
    <w:basedOn w:val="Normal"/>
    <w:semiHidden/>
    <w:rsid w:val="00DD4D3D"/>
    <w:rPr>
      <w:szCs w:val="24"/>
    </w:rPr>
  </w:style>
  <w:style w:type="paragraph" w:styleId="Numreradlista">
    <w:name w:val="List Number"/>
    <w:basedOn w:val="Normal"/>
    <w:semiHidden/>
    <w:rsid w:val="00DD4D3D"/>
    <w:pPr>
      <w:numPr>
        <w:numId w:val="5"/>
      </w:numPr>
    </w:pPr>
  </w:style>
  <w:style w:type="paragraph" w:styleId="Punktlista">
    <w:name w:val="List Bullet"/>
    <w:basedOn w:val="Normal"/>
    <w:semiHidden/>
    <w:rsid w:val="00DD4D3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D4D3D"/>
  </w:style>
  <w:style w:type="character" w:styleId="Sidnummer">
    <w:name w:val="page number"/>
    <w:basedOn w:val="Standardstycketeckensnitt"/>
    <w:semiHidden/>
    <w:rsid w:val="00DD4D3D"/>
  </w:style>
  <w:style w:type="paragraph" w:styleId="Signatur">
    <w:name w:val="Signature"/>
    <w:basedOn w:val="Normal"/>
    <w:semiHidden/>
    <w:rsid w:val="00DD4D3D"/>
    <w:pPr>
      <w:ind w:left="4252"/>
    </w:pPr>
  </w:style>
  <w:style w:type="paragraph" w:styleId="Underrubrik">
    <w:name w:val="Subtitle"/>
    <w:basedOn w:val="Normal"/>
    <w:qFormat/>
    <w:rsid w:val="00DD4D3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2372</Characters>
  <Application>Microsoft Office Word</Application>
  <DocSecurity>4</DocSecurity>
  <Lines>67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m1113</vt:lpstr>
    </vt:vector>
  </TitlesOfParts>
  <Company>Riksdagen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m1113</dc:title>
  <dc:subject>m1113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2006-11-18T13:05:00Z</cp:lastPrinted>
  <dcterms:created xsi:type="dcterms:W3CDTF">2025-12-17T02:31:00Z</dcterms:created>
  <dcterms:modified xsi:type="dcterms:W3CDTF">2025-12-17T02:31:00Z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Högskoleutbildade utrikes födda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Högskoleutbildade utrikes födda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20062007000000000109000011130069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20062007000000000109000011130069</vt:lpwstr>
  </property>
  <property fmtid="{D5CDD505-2E9C-101B-9397-08002B2CF9AE}" pid="50" name="nummer">
    <vt:lpwstr>225</vt:lpwstr>
  </property>
  <property fmtid="{D5CDD505-2E9C-101B-9397-08002B2CF9AE}" pid="51" name="utskottsbeteckning">
    <vt:lpwstr>Ub</vt:lpwstr>
  </property>
  <property fmtid="{D5CDD505-2E9C-101B-9397-08002B2CF9AE}" pid="52" name="GlobalUID">
    <vt:lpwstr>{2CDCC65A-192C-492B-A3F1-921211EB8AAA}</vt:lpwstr>
  </property>
  <property fmtid="{D5CDD505-2E9C-101B-9397-08002B2CF9AE}" pid="53" name="Överföringar">
    <vt:i4>0</vt:i4>
  </property>
  <property fmtid="{D5CDD505-2E9C-101B-9397-08002B2CF9AE}" pid="54" name="Checksum">
    <vt:lpwstr>*0012247562357*</vt:lpwstr>
  </property>
  <property fmtid="{D5CDD505-2E9C-101B-9397-08002B2CF9AE}" pid="55" name="urixOrigin">
    <vt:lpwstr>070306 15:36:01.633</vt:lpwstr>
  </property>
  <property fmtid="{D5CDD505-2E9C-101B-9397-08002B2CF9AE}" pid="56" name="skuggnummer">
    <vt:lpwstr>495</vt:lpwstr>
  </property>
  <property fmtid="{D5CDD505-2E9C-101B-9397-08002B2CF9AE}" pid="57" name="urixVersion">
    <vt:lpwstr>3.1.4.1</vt:lpwstr>
  </property>
  <property fmtid="{D5CDD505-2E9C-101B-9397-08002B2CF9AE}" pid="58" name="urixGuid">
    <vt:lpwstr>{3C72E092-C20B-422D-A267-B843A52B6F72}</vt:lpwstr>
  </property>
</Properties>
</file>