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B2636" w:rsidRPr="0062349F" w:rsidRDefault="003B2636">
      <w:pPr>
        <w:pStyle w:val="Frslagsrubrik"/>
      </w:pPr>
      <w:r w:rsidRPr="0062349F">
        <w:t>Förslag till riksdagsbeslut</w:t>
      </w:r>
    </w:p>
    <w:p w:rsidR="003B2636" w:rsidRPr="0062349F" w:rsidRDefault="003B2636">
      <w:pPr>
        <w:pStyle w:val="Hemstlatt"/>
      </w:pPr>
      <w:r w:rsidRPr="0062349F">
        <w:t>Riksdagen tillkännager för regeringen som sin mening vad som anförs i motionen om behovet av en uppföljning av smittskyddslagen.</w:t>
      </w:r>
    </w:p>
    <w:p w:rsidR="003B2636" w:rsidRPr="0062349F" w:rsidRDefault="003B2636">
      <w:pPr>
        <w:pStyle w:val="Rubrik1"/>
      </w:pPr>
      <w:r w:rsidRPr="0062349F">
        <w:t>Motivering</w:t>
      </w:r>
    </w:p>
    <w:p w:rsidR="003B2636" w:rsidRPr="0062349F" w:rsidRDefault="003B2636">
      <w:r w:rsidRPr="0062349F">
        <w:t xml:space="preserve">Nuvarande smittskyddslag är från 2004. De sexuellt överförda infektioner som tas upp i smittskyddslagen är: gonorré, klamydia, syfilis, HIV och hepatit B. Enligt den är man skyldig att omedelbart söka läkarvård om man misstänker att man är smittad av någon av dessa sjukdomar och följa de råd och instruktioner man får. </w:t>
      </w:r>
    </w:p>
    <w:p w:rsidR="003B2636" w:rsidRPr="0062349F" w:rsidRDefault="003B2636"/>
    <w:p w:rsidR="003B2636" w:rsidRPr="0062349F" w:rsidRDefault="003B2636">
      <w:r w:rsidRPr="0062349F">
        <w:t xml:space="preserve">Den sjukdom som varit mest i fokus vid diskussion om smittskyddslagen är HIV. Den innebär att den som bär på HIV har en skyldighet att berätta för sina sexpartners om smittan. Det har diskuterats om lagen fungerar som tänkt eller om den motverkar sitt syfte som preventivt redskap. Det har också ifrågasatts om straffsatserna för personer som utsatt andra för smittorisk är rimliga med tanke på att HIV idag i större utsträckning än tidigare är en behandlingsbar infektion. </w:t>
      </w:r>
    </w:p>
    <w:p w:rsidR="003B2636" w:rsidRPr="0062349F" w:rsidRDefault="003B2636"/>
    <w:p w:rsidR="003B2636" w:rsidRPr="0062349F" w:rsidRDefault="003B2636">
      <w:r w:rsidRPr="0062349F">
        <w:t>Med anledning av att det gått nästan sju år sedan smittskyddslagen gick i kraft och att mycket hänt på HIV-området finns anledning att följa upp hur lagen fungerar idag med avseende på HIV. Detta bör riksdagen ge regeringen till känna.</w:t>
      </w:r>
    </w:p>
    <w:p w:rsidR="003B2636" w:rsidRPr="0062349F" w:rsidRDefault="003B2636">
      <w:pPr>
        <w:pStyle w:val="Normaltindrag"/>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2349F">
        <w:trPr>
          <w:cantSplit/>
        </w:trPr>
        <w:tc>
          <w:tcPr>
            <w:tcW w:w="3046" w:type="dxa"/>
          </w:tcPr>
          <w:p w:rsidR="003B2636" w:rsidRPr="0062349F" w:rsidRDefault="003B2636">
            <w:pPr>
              <w:pStyle w:val="UnderskriftDatum"/>
              <w:spacing w:before="240"/>
            </w:pPr>
            <w:r w:rsidRPr="0062349F">
              <w:lastRenderedPageBreak/>
              <w:t>Stockholm den 26 september 2011</w:t>
            </w:r>
          </w:p>
        </w:tc>
        <w:tc>
          <w:tcPr>
            <w:tcW w:w="3047" w:type="dxa"/>
          </w:tcPr>
          <w:p w:rsidR="003B2636" w:rsidRPr="0062349F" w:rsidRDefault="003B2636">
            <w:pPr>
              <w:pStyle w:val="Underskrifter"/>
              <w:spacing w:before="240"/>
            </w:pPr>
          </w:p>
        </w:tc>
      </w:tr>
      <w:tr w:rsidR="00000000" w:rsidRPr="0062349F">
        <w:trPr>
          <w:cantSplit/>
        </w:trPr>
        <w:tc>
          <w:tcPr>
            <w:tcW w:w="3046" w:type="dxa"/>
          </w:tcPr>
          <w:p w:rsidR="003B2636" w:rsidRPr="0062349F" w:rsidRDefault="003B2636">
            <w:pPr>
              <w:pStyle w:val="Underskrifter"/>
            </w:pPr>
            <w:r w:rsidRPr="0062349F">
              <w:t>Christer Winbäck (FP)</w:t>
            </w:r>
          </w:p>
        </w:tc>
        <w:tc>
          <w:tcPr>
            <w:tcW w:w="3046" w:type="dxa"/>
          </w:tcPr>
          <w:p w:rsidR="003B2636" w:rsidRPr="0062349F" w:rsidRDefault="003B2636">
            <w:pPr>
              <w:pStyle w:val="Underskrifter"/>
            </w:pPr>
          </w:p>
        </w:tc>
      </w:tr>
    </w:tbl>
    <w:p w:rsidR="003B2636" w:rsidRPr="0062349F" w:rsidRDefault="003B2636">
      <w:pPr>
        <w:pStyle w:val="Normaltindrag"/>
      </w:pPr>
    </w:p>
    <w:sectPr w:rsidR="003B2636" w:rsidRPr="0062349F">
      <w:headerReference w:type="even" r:id="rId7"/>
      <w:headerReference w:type="default" r:id="rId8"/>
      <w:footerReference w:type="even" r:id="rId9"/>
      <w:footerReference w:type="default" r:id="rId10"/>
      <w:headerReference w:type="first" r:id="rId11"/>
      <w:footerReference w:type="first" r:id="rId12"/>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B2636" w:rsidRPr="0062349F" w:rsidRDefault="003B2636">
      <w:r w:rsidRPr="0062349F">
        <w:separator/>
      </w:r>
    </w:p>
  </w:endnote>
  <w:endnote w:type="continuationSeparator" w:id="0">
    <w:p w:rsidR="003B2636" w:rsidRPr="0062349F" w:rsidRDefault="003B2636">
      <w:r w:rsidRPr="0062349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2636" w:rsidRPr="0062349F" w:rsidRDefault="003B263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2636" w:rsidRPr="0062349F" w:rsidRDefault="003B2636">
    <w:pPr>
      <w:pStyle w:val="NormalA4fot"/>
    </w:pPr>
    <w:r w:rsidRPr="0062349F">
      <w:fldChar w:fldCharType="begin" w:fldLock="1"/>
    </w:r>
    <w:r w:rsidRPr="0062349F">
      <w:instrText xml:space="preserve"> FILENAME *\charformat </w:instrText>
    </w:r>
    <w:r w:rsidRPr="0062349F">
      <w:fldChar w:fldCharType="separate"/>
    </w:r>
    <w:r w:rsidRPr="0062349F">
      <w:t>FP1008</w:t>
    </w:r>
    <w:r w:rsidRPr="0062349F">
      <w:fldChar w:fldCharType="end"/>
    </w:r>
    <w:r w:rsidRPr="0062349F">
      <w:t>/</w:t>
    </w:r>
    <w:r w:rsidRPr="0062349F">
      <w:fldChar w:fldCharType="begin" w:fldLock="1"/>
    </w:r>
    <w:r w:rsidRPr="0062349F">
      <w:instrText xml:space="preserve"> DOCPROPERTY "Sekr" *\charformat </w:instrText>
    </w:r>
    <w:r w:rsidRPr="0062349F">
      <w:fldChar w:fldCharType="separate"/>
    </w:r>
    <w:r w:rsidRPr="0062349F">
      <w:t>SKA</w:t>
    </w:r>
    <w:r w:rsidRPr="0062349F">
      <w:fldChar w:fldCharType="end"/>
    </w:r>
    <w:r w:rsidRPr="0062349F">
      <w:t xml:space="preserve"> </w:t>
    </w:r>
    <w:r w:rsidRPr="0062349F">
      <w:fldChar w:fldCharType="begin" w:fldLock="1"/>
    </w:r>
    <w:r w:rsidRPr="0062349F">
      <w:instrText xml:space="preserve"> PRINTDATE \@ "yyyy-MM-dd" *\charformat </w:instrText>
    </w:r>
    <w:r w:rsidRPr="0062349F">
      <w:fldChar w:fldCharType="separate"/>
    </w:r>
    <w:r w:rsidRPr="0062349F">
      <w:t>2011-09-26</w:t>
    </w:r>
    <w:r w:rsidRPr="0062349F">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2636" w:rsidRPr="0062349F" w:rsidRDefault="003B2636">
    <w:pPr>
      <w:pStyle w:val="NormalA4fot"/>
    </w:pPr>
    <w:r w:rsidRPr="0062349F">
      <w:fldChar w:fldCharType="begin" w:fldLock="1"/>
    </w:r>
    <w:r w:rsidRPr="0062349F">
      <w:instrText xml:space="preserve"> FILENAME *\charformat </w:instrText>
    </w:r>
    <w:r w:rsidRPr="0062349F">
      <w:fldChar w:fldCharType="separate"/>
    </w:r>
    <w:r w:rsidRPr="0062349F">
      <w:t>FP1008</w:t>
    </w:r>
    <w:r w:rsidRPr="0062349F">
      <w:fldChar w:fldCharType="end"/>
    </w:r>
    <w:r w:rsidRPr="0062349F">
      <w:t>/</w:t>
    </w:r>
    <w:r w:rsidRPr="0062349F">
      <w:fldChar w:fldCharType="begin" w:fldLock="1"/>
    </w:r>
    <w:r w:rsidRPr="0062349F">
      <w:instrText xml:space="preserve"> DOCPROPERTY "Sekr" *\charformat </w:instrText>
    </w:r>
    <w:r w:rsidRPr="0062349F">
      <w:fldChar w:fldCharType="separate"/>
    </w:r>
    <w:r w:rsidRPr="0062349F">
      <w:t>SKA</w:t>
    </w:r>
    <w:r w:rsidRPr="0062349F">
      <w:fldChar w:fldCharType="end"/>
    </w:r>
    <w:r w:rsidRPr="0062349F">
      <w:t xml:space="preserve"> </w:t>
    </w:r>
    <w:r w:rsidRPr="0062349F">
      <w:fldChar w:fldCharType="begin" w:fldLock="1"/>
    </w:r>
    <w:r w:rsidRPr="0062349F">
      <w:instrText xml:space="preserve"> PRINTDATE \@ "yyyy-MM-dd" *\charformat </w:instrText>
    </w:r>
    <w:r w:rsidRPr="0062349F">
      <w:fldChar w:fldCharType="separate"/>
    </w:r>
    <w:r w:rsidRPr="0062349F">
      <w:t>2011-09-26</w:t>
    </w:r>
    <w:r w:rsidRPr="0062349F">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B2636" w:rsidRPr="0062349F" w:rsidRDefault="003B2636">
      <w:r w:rsidRPr="0062349F">
        <w:separator/>
      </w:r>
    </w:p>
  </w:footnote>
  <w:footnote w:type="continuationSeparator" w:id="0">
    <w:p w:rsidR="003B2636" w:rsidRPr="0062349F" w:rsidRDefault="003B2636">
      <w:r w:rsidRPr="0062349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2636" w:rsidRPr="0062349F" w:rsidRDefault="003B263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2636" w:rsidRPr="0062349F" w:rsidRDefault="003B2636">
    <w:pPr>
      <w:pStyle w:val="NormalA4sidnr"/>
    </w:pPr>
    <w:r w:rsidRPr="0062349F">
      <w:fldChar w:fldCharType="begin" w:fldLock="1"/>
    </w:r>
    <w:r w:rsidRPr="0062349F">
      <w:instrText xml:space="preserve"> PAGE</w:instrText>
    </w:r>
    <w:r w:rsidRPr="0062349F">
      <w:rPr>
        <w:sz w:val="18"/>
      </w:rPr>
      <w:instrText xml:space="preserve"> *\charformat</w:instrText>
    </w:r>
    <w:r w:rsidRPr="0062349F">
      <w:fldChar w:fldCharType="separate"/>
    </w:r>
    <w:r w:rsidRPr="0062349F">
      <w:t>2</w:t>
    </w:r>
    <w:r w:rsidRPr="0062349F">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2636" w:rsidRPr="0062349F" w:rsidRDefault="003B2636">
    <w:pPr>
      <w:pStyle w:val="FSHlogo"/>
    </w:pPr>
  </w:p>
  <w:p w:rsidR="003B2636" w:rsidRPr="0062349F" w:rsidRDefault="003B2636">
    <w:pPr>
      <w:pStyle w:val="FSHNormal"/>
    </w:pPr>
    <w:r w:rsidRPr="0062349F">
      <w:fldChar w:fldCharType="begin" w:fldLock="1"/>
    </w:r>
    <w:r w:rsidRPr="0062349F">
      <w:instrText xml:space="preserve"> DOCPROPERTY "MotTyp" *\charformat </w:instrText>
    </w:r>
    <w:r w:rsidRPr="0062349F">
      <w:fldChar w:fldCharType="separate"/>
    </w:r>
    <w:r w:rsidRPr="0062349F">
      <w:t>Enskild motion</w:t>
    </w:r>
    <w:r w:rsidRPr="0062349F">
      <w:fldChar w:fldCharType="end"/>
    </w:r>
    <w:r w:rsidRPr="0062349F">
      <w:t xml:space="preserve"> </w:t>
    </w:r>
    <w:r w:rsidRPr="0062349F">
      <w:fldChar w:fldCharType="begin" w:fldLock="1"/>
    </w:r>
    <w:r w:rsidRPr="0062349F">
      <w:instrText xml:space="preserve"> DOCPROPERTY "ArbRubr" *\charformat </w:instrText>
    </w:r>
    <w:r w:rsidRPr="0062349F">
      <w:fldChar w:fldCharType="end"/>
    </w:r>
  </w:p>
  <w:p w:rsidR="003B2636" w:rsidRPr="0062349F" w:rsidRDefault="003B2636">
    <w:pPr>
      <w:pStyle w:val="FSHRub2"/>
    </w:pPr>
    <w:r w:rsidRPr="0062349F">
      <w:t xml:space="preserve">Motion till riksdagen </w:t>
    </w:r>
    <w:r w:rsidRPr="0062349F">
      <w:tab/>
    </w:r>
    <w:r w:rsidRPr="0062349F">
      <w:fldChar w:fldCharType="begin" w:fldLock="1"/>
    </w:r>
    <w:r w:rsidRPr="0062349F">
      <w:instrText xml:space="preserve"> DOCPROPERTY "YearUser" *\charformat </w:instrText>
    </w:r>
    <w:r w:rsidRPr="0062349F">
      <w:fldChar w:fldCharType="separate"/>
    </w:r>
    <w:r w:rsidRPr="0062349F">
      <w:t>2011/12</w:t>
    </w:r>
    <w:r w:rsidRPr="0062349F">
      <w:fldChar w:fldCharType="end"/>
    </w:r>
    <w:r w:rsidRPr="0062349F">
      <w:t>:</w:t>
    </w:r>
    <w:r w:rsidRPr="0062349F">
      <w:fldChar w:fldCharType="begin" w:fldLock="1"/>
    </w:r>
    <w:r w:rsidRPr="0062349F">
      <w:instrText xml:space="preserve"> DOCPROPERTY "Motionsnummer" *\charformat </w:instrText>
    </w:r>
    <w:r w:rsidRPr="0062349F">
      <w:fldChar w:fldCharType="separate"/>
    </w:r>
    <w:r w:rsidRPr="0062349F">
      <w:t>So255</w:t>
    </w:r>
    <w:r w:rsidRPr="0062349F">
      <w:fldChar w:fldCharType="end"/>
    </w:r>
    <w:r w:rsidRPr="0062349F">
      <w:tab/>
    </w:r>
    <w:r w:rsidRPr="0062349F">
      <w:fldChar w:fldCharType="begin" w:fldLock="1"/>
    </w:r>
    <w:r w:rsidRPr="0062349F">
      <w:instrText xml:space="preserve"> DOCPROPERTY "Sekr" *\charformat </w:instrText>
    </w:r>
    <w:r w:rsidRPr="0062349F">
      <w:fldChar w:fldCharType="separate"/>
    </w:r>
    <w:r w:rsidRPr="0062349F">
      <w:t>SKA</w:t>
    </w:r>
    <w:r w:rsidRPr="0062349F">
      <w:fldChar w:fldCharType="end"/>
    </w:r>
  </w:p>
  <w:p w:rsidR="003B2636" w:rsidRPr="0062349F" w:rsidRDefault="003B2636">
    <w:pPr>
      <w:pStyle w:val="FSHRub2"/>
    </w:pPr>
    <w:r w:rsidRPr="0062349F">
      <w:fldChar w:fldCharType="begin" w:fldLock="1"/>
    </w:r>
    <w:r w:rsidRPr="0062349F">
      <w:instrText xml:space="preserve"> DOCPROPERTY "MotionarText" *\charformat </w:instrText>
    </w:r>
    <w:r w:rsidRPr="0062349F">
      <w:fldChar w:fldCharType="separate"/>
    </w:r>
    <w:r w:rsidRPr="0062349F">
      <w:t>av Christer Winbäck (FP)</w:t>
    </w:r>
    <w:r w:rsidRPr="0062349F">
      <w:fldChar w:fldCharType="end"/>
    </w:r>
  </w:p>
  <w:p w:rsidR="003B2636" w:rsidRPr="0062349F" w:rsidRDefault="003B2636">
    <w:pPr>
      <w:pStyle w:val="FSHRub2"/>
    </w:pPr>
    <w:r w:rsidRPr="0062349F">
      <w:fldChar w:fldCharType="begin" w:fldLock="1"/>
    </w:r>
    <w:r w:rsidRPr="0062349F">
      <w:instrText xml:space="preserve"> DOCPROPERTY "Subject" *\charformat </w:instrText>
    </w:r>
    <w:r w:rsidRPr="0062349F">
      <w:fldChar w:fldCharType="separate"/>
    </w:r>
    <w:r w:rsidRPr="0062349F">
      <w:t>Uppföljning av smittskyddslagen med avseende på hiv</w:t>
    </w:r>
    <w:r w:rsidRPr="0062349F">
      <w:fldChar w:fldCharType="end"/>
    </w:r>
  </w:p>
  <w:p w:rsidR="003B2636" w:rsidRPr="0062349F" w:rsidRDefault="003B2636">
    <w:pPr>
      <w:pStyle w:val="FSHNormL"/>
    </w:pPr>
  </w:p>
  <w:p w:rsidR="003B2636" w:rsidRPr="0062349F" w:rsidRDefault="003B2636">
    <w:pPr>
      <w:pStyle w:val="FSHNormal"/>
    </w:pPr>
  </w:p>
  <w:p w:rsidR="003B2636" w:rsidRPr="0062349F" w:rsidRDefault="003B263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47071478">
    <w:abstractNumId w:val="3"/>
  </w:num>
  <w:num w:numId="2" w16cid:durableId="1103263952">
    <w:abstractNumId w:val="2"/>
  </w:num>
  <w:num w:numId="3" w16cid:durableId="264583258">
    <w:abstractNumId w:val="1"/>
  </w:num>
  <w:num w:numId="4" w16cid:durableId="393553780">
    <w:abstractNumId w:val="0"/>
  </w:num>
  <w:num w:numId="5" w16cid:durableId="950627051">
    <w:abstractNumId w:val="7"/>
  </w:num>
  <w:num w:numId="6" w16cid:durableId="2092459831">
    <w:abstractNumId w:val="6"/>
  </w:num>
  <w:num w:numId="7" w16cid:durableId="1676573942">
    <w:abstractNumId w:val="5"/>
  </w:num>
  <w:num w:numId="8" w16cid:durableId="869147586">
    <w:abstractNumId w:val="4"/>
  </w:num>
  <w:num w:numId="9" w16cid:durableId="18553733">
    <w:abstractNumId w:val="8"/>
  </w:num>
  <w:num w:numId="10" w16cid:durableId="5404300">
    <w:abstractNumId w:val="9"/>
  </w:num>
  <w:num w:numId="11" w16cid:durableId="444545956">
    <w:abstractNumId w:val="10"/>
  </w:num>
  <w:num w:numId="12" w16cid:durableId="1137335244">
    <w:abstractNumId w:val="13"/>
  </w:num>
  <w:num w:numId="13" w16cid:durableId="1719469997">
    <w:abstractNumId w:val="15"/>
  </w:num>
  <w:num w:numId="14" w16cid:durableId="489712298">
    <w:abstractNumId w:val="16"/>
  </w:num>
  <w:num w:numId="15" w16cid:durableId="1195727938">
    <w:abstractNumId w:val="11"/>
  </w:num>
  <w:num w:numId="16" w16cid:durableId="381058156">
    <w:abstractNumId w:val="18"/>
  </w:num>
  <w:num w:numId="17" w16cid:durableId="500973317">
    <w:abstractNumId w:val="17"/>
  </w:num>
  <w:num w:numId="18" w16cid:durableId="1520201352">
    <w:abstractNumId w:val="14"/>
  </w:num>
  <w:num w:numId="19" w16cid:durableId="7049113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6"/>
    <w:docVar w:name="PersonGUIDs" w:val="{9C7891A0-A693-4130-8B03-23F4CF159743}"/>
  </w:docVars>
  <w:rsids>
    <w:rsidRoot w:val="00AA2710"/>
    <w:rsid w:val="003B2636"/>
    <w:rsid w:val="0062349F"/>
    <w:rsid w:val="00AA271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49EB28D-E064-4F33-BFF7-9389DF8C5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pPr>
      <w:outlineLvl w:val="1"/>
    </w:pPr>
    <w:rPr>
      <w:sz w:val="27"/>
    </w:rPr>
  </w:style>
  <w:style w:type="paragraph" w:styleId="Rubrik3">
    <w:name w:val="heading 3"/>
    <w:aliases w:val="Mellanrubrik"/>
    <w:basedOn w:val="Rubrik2"/>
    <w:next w:val="Normal"/>
    <w:qFormat/>
    <w:pPr>
      <w:outlineLvl w:val="2"/>
    </w:pPr>
    <w:rPr>
      <w:sz w:val="21"/>
    </w:rPr>
  </w:style>
  <w:style w:type="paragraph" w:styleId="Rubrik4">
    <w:name w:val="heading 4"/>
    <w:aliases w:val="KursivRubrik"/>
    <w:basedOn w:val="Rubrik3"/>
    <w:next w:val="Normal"/>
    <w:qFormat/>
    <w:pPr>
      <w:spacing w:before="120" w:after="80"/>
      <w:outlineLvl w:val="3"/>
    </w:pPr>
  </w:style>
  <w:style w:type="paragraph" w:styleId="Rubrik5">
    <w:name w:val="heading 5"/>
    <w:aliases w:val="PackadFetRubrik,PackadKursivRubrik"/>
    <w:basedOn w:val="Rubrik4"/>
    <w:next w:val="Normal"/>
    <w:qFormat/>
    <w:pPr>
      <w:outlineLvl w:val="4"/>
    </w:pPr>
  </w:style>
  <w:style w:type="paragraph" w:styleId="Rubrik6">
    <w:name w:val="heading 6"/>
    <w:basedOn w:val="Rubrik5"/>
    <w:next w:val="Normal"/>
    <w:qFormat/>
    <w:pPr>
      <w:outlineLvl w:val="5"/>
    </w:pPr>
  </w:style>
  <w:style w:type="paragraph" w:styleId="Rubrik7">
    <w:name w:val="heading 7"/>
    <w:basedOn w:val="Rubrik6"/>
    <w:next w:val="Normal"/>
    <w:qFormat/>
    <w:pPr>
      <w:spacing w:before="0" w:after="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ind w:firstLine="227"/>
    </w:p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style>
  <w:style w:type="paragraph" w:customStyle="1" w:styleId="Lagtextrubrik">
    <w:name w:val="Lagtext_rubrik"/>
    <w:basedOn w:val="Normal"/>
    <w:next w:val="Normal"/>
    <w:pPr>
      <w:suppressAutoHyphens/>
    </w:pPr>
    <w:rPr>
      <w:i/>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styleId="Innehll1">
    <w:name w:val="toc 1"/>
    <w:basedOn w:val="Normal"/>
    <w:next w:val="Innehll2"/>
    <w:semiHidden/>
    <w:pPr>
      <w:tabs>
        <w:tab w:val="right" w:leader="dot" w:pos="8505"/>
      </w:tabs>
      <w:suppressAutoHyphens/>
      <w:ind w:right="567"/>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201</Words>
  <Characters>1061</Characters>
  <Application>Microsoft Office Word</Application>
  <DocSecurity>4</DocSecurity>
  <Lines>25</Lines>
  <Paragraphs>9</Paragraphs>
  <ScaleCrop>false</ScaleCrop>
  <HeadingPairs>
    <vt:vector size="2" baseType="variant">
      <vt:variant>
        <vt:lpstr>Rubrik</vt:lpstr>
      </vt:variant>
      <vt:variant>
        <vt:i4>1</vt:i4>
      </vt:variant>
    </vt:vector>
  </HeadingPairs>
  <TitlesOfParts>
    <vt:vector size="1" baseType="lpstr">
      <vt:lpstr>FP1108</vt:lpstr>
    </vt:vector>
  </TitlesOfParts>
  <Company>Riksdagen</Company>
  <LinksUpToDate>false</LinksUpToDate>
  <CharactersWithSpaces>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FP1108</dc:title>
  <dc:subject>FP1108</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2011-09-26T08:01:00Z</cp:lastPrinted>
  <dcterms:created xsi:type="dcterms:W3CDTF">2025-12-17T19:58:00Z</dcterms:created>
  <dcterms:modified xsi:type="dcterms:W3CDTF">2025-12-17T19:58:00Z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mot2000_533_2011-09-26</vt:lpwstr>
  </property>
  <property fmtid="{D5CDD505-2E9C-101B-9397-08002B2CF9AE}" pid="3" name="version">
    <vt:lpwstr>mot2000_533_2011-09-26</vt:lpwstr>
  </property>
  <property fmtid="{D5CDD505-2E9C-101B-9397-08002B2CF9AE}" pid="4" name="dokumenttyp">
    <vt:lpwstr>motion</vt:lpwstr>
  </property>
  <property fmtid="{D5CDD505-2E9C-101B-9397-08002B2CF9AE}" pid="5" name="Sekr">
    <vt:lpwstr>SKA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Uppföljning av smittskyddslagen med avseende på hiv</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Uppföljning av smittskyddslagen med avseende på hiv</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FP1108</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Christer Winbäck (FP)</vt:lpwstr>
  </property>
  <property fmtid="{D5CDD505-2E9C-101B-9397-08002B2CF9AE}" pid="26" name="MotionarLista">
    <vt:lpwstr>Winbäck, Christer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Winbäck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So255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26 september 2011</vt:lpwstr>
  </property>
  <property fmtid="{D5CDD505-2E9C-101B-9397-08002B2CF9AE}" pid="44" name="NotesUID">
    <vt:lpwstr>sofia.karlsson@riksdagen.se</vt:lpwstr>
  </property>
  <property fmtid="{D5CDD505-2E9C-101B-9397-08002B2CF9AE}" pid="45" name="ReservUID">
    <vt:lpwstr>sa0221aa</vt:lpwstr>
  </property>
  <property fmtid="{D5CDD505-2E9C-101B-9397-08002B2CF9AE}" pid="46" name="MotionID">
    <vt:lpwstr>20112012000000700080000011080069</vt:lpwstr>
  </property>
  <property fmtid="{D5CDD505-2E9C-101B-9397-08002B2CF9AE}" pid="47" name="datum">
    <vt:lpwstr>110926</vt:lpwstr>
  </property>
  <property fmtid="{D5CDD505-2E9C-101B-9397-08002B2CF9AE}" pid="48" name="avsändar-e-post">
    <vt:lpwstr>sofia.karlsson@riksdagen.se</vt:lpwstr>
  </property>
  <property fmtid="{D5CDD505-2E9C-101B-9397-08002B2CF9AE}" pid="49" name="id">
    <vt:lpwstr>20112012000000700080000011080069</vt:lpwstr>
  </property>
  <property fmtid="{D5CDD505-2E9C-101B-9397-08002B2CF9AE}" pid="50" name="nummer">
    <vt:lpwstr>255</vt:lpwstr>
  </property>
  <property fmtid="{D5CDD505-2E9C-101B-9397-08002B2CF9AE}" pid="51" name="utskottsbeteckning">
    <vt:lpwstr>So</vt:lpwstr>
  </property>
  <property fmtid="{D5CDD505-2E9C-101B-9397-08002B2CF9AE}" pid="52" name="GlobalUID">
    <vt:lpwstr>{B381EE2C-C86D-49E7-99E5-F3BE0F1F2CE6}</vt:lpwstr>
  </property>
  <property fmtid="{D5CDD505-2E9C-101B-9397-08002B2CF9AE}" pid="53" name="Överföringar">
    <vt:i4>0</vt:i4>
  </property>
  <property fmtid="{D5CDD505-2E9C-101B-9397-08002B2CF9AE}" pid="54" name="Checksum">
    <vt:lpwstr>*1006125084153*</vt:lpwstr>
  </property>
  <property fmtid="{D5CDD505-2E9C-101B-9397-08002B2CF9AE}" pid="55" name="skuggnummer">
    <vt:lpwstr>339</vt:lpwstr>
  </property>
  <property fmtid="{D5CDD505-2E9C-101B-9397-08002B2CF9AE}" pid="56" name="urixVersion">
    <vt:lpwstr>4.5.0.25</vt:lpwstr>
  </property>
  <property fmtid="{D5CDD505-2E9C-101B-9397-08002B2CF9AE}" pid="57" name="urixOrigin">
    <vt:lpwstr>111003 11:16:19.926</vt:lpwstr>
  </property>
  <property fmtid="{D5CDD505-2E9C-101B-9397-08002B2CF9AE}" pid="58" name="urixGuid">
    <vt:lpwstr>{FB315501-A5CE-4FCA-B6D2-B77986FCE800}</vt:lpwstr>
  </property>
</Properties>
</file>