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CA9" w:rsidRPr="001F5638" w:rsidRDefault="001E7CA9">
      <w:pPr>
        <w:pStyle w:val="Hemstlrubrik"/>
      </w:pPr>
      <w:r w:rsidRPr="001F5638">
        <w:t>Förslag till riksdagsbeslut</w:t>
      </w:r>
    </w:p>
    <w:p w:rsidR="001E7CA9" w:rsidRPr="001F5638" w:rsidRDefault="001E7CA9">
      <w:pPr>
        <w:pStyle w:val="Hemstlatt"/>
        <w:ind w:left="0"/>
      </w:pPr>
      <w:r w:rsidRPr="001F5638">
        <w:t>Riksdagen tillkännager för regeringen som sin mening vad som anförs i motionen om en nationell skördeskadefond för skogs- och jordbruksnäringarna.</w:t>
      </w:r>
    </w:p>
    <w:p w:rsidR="001E7CA9" w:rsidRPr="001F5638" w:rsidRDefault="001E7CA9">
      <w:pPr>
        <w:pStyle w:val="Rubrik1"/>
      </w:pPr>
      <w:r w:rsidRPr="001F5638">
        <w:t>Motivering</w:t>
      </w:r>
    </w:p>
    <w:p w:rsidR="001E7CA9" w:rsidRPr="001F5638" w:rsidRDefault="001E7CA9">
      <w:r w:rsidRPr="001F5638">
        <w:t>De areala näringarna utgör en omistlig del av det svenska näringslivet, inte minst mot bakgrund av vikten att upprätthålla en hög nivå av självförsörjning i vårt land. Skogs- och jordbruksnäringarna skiljer sig dock från andra närin</w:t>
      </w:r>
      <w:r w:rsidRPr="001F5638">
        <w:t>g</w:t>
      </w:r>
      <w:r w:rsidRPr="001F5638">
        <w:t>ar genom sitt stora beroende av klimat och miljö. Påverkan av naturkrafter har en avgörande betydelse för lönsamheten och förutsättningarna att bedriva verksamhet.</w:t>
      </w:r>
    </w:p>
    <w:p w:rsidR="001E7CA9" w:rsidRPr="001F5638" w:rsidRDefault="001E7CA9">
      <w:pPr>
        <w:pStyle w:val="Normaltindrag"/>
      </w:pPr>
      <w:r w:rsidRPr="001F5638">
        <w:t>Under senare år har vårt land drabbats av extrema väderomslag. Under sommaren 2006 följdes torka av kraftiga regn i Skåne. Under sommaren 2007 uteblev visserligen torkan, men regnet blev desto värre. Inte minst södra Sv</w:t>
      </w:r>
      <w:r w:rsidRPr="001F5638">
        <w:t>e</w:t>
      </w:r>
      <w:r w:rsidRPr="001F5638">
        <w:t>rige drabbades hårt, och många lantbrukare fick se sina skördar gå till spillo. För enskilda lantbrukare handlade det om avkastningar i mångmiljonklassen som dränktes av regnet, vilket i många fall innebar ekonomisk katastrof. S</w:t>
      </w:r>
      <w:r w:rsidRPr="001F5638">
        <w:t>å</w:t>
      </w:r>
      <w:r w:rsidRPr="001F5638">
        <w:t>väl Halland som Östergötland var hårt drabbade.</w:t>
      </w:r>
    </w:p>
    <w:p w:rsidR="001E7CA9" w:rsidRPr="001F5638" w:rsidRDefault="001E7CA9">
      <w:pPr>
        <w:pStyle w:val="Normaltindrag"/>
      </w:pPr>
      <w:r w:rsidRPr="001F5638">
        <w:t>Sommaren 2008 drabbades inte minst Mälardalen av nederbörd och låg temperatur, som medförde mycket dåliga spannmålsskördar.</w:t>
      </w:r>
    </w:p>
    <w:p w:rsidR="001E7CA9" w:rsidRPr="001F5638" w:rsidRDefault="001E7CA9">
      <w:pPr>
        <w:pStyle w:val="Normaltindrag"/>
      </w:pPr>
      <w:r w:rsidRPr="001F5638">
        <w:t>Många europeiska jordbruksproducerande länder har någon form av kat</w:t>
      </w:r>
      <w:r w:rsidRPr="001F5638">
        <w:t>a</w:t>
      </w:r>
      <w:r w:rsidRPr="001F5638">
        <w:t>strofskydd för jordbruket i situationer som dessa, och även i USA finns flera permanenta program för att hjälpa jordbrukare att återhämta sig ekonomiskt efter en naturkatastrof. Dessa fonder finns på både federal nivå och delstat</w:t>
      </w:r>
      <w:r w:rsidRPr="001F5638">
        <w:t>s</w:t>
      </w:r>
      <w:r w:rsidRPr="001F5638">
        <w:t>nivå i form av bland annat skördeförsäkringsprogram och akuta katastroflån.</w:t>
      </w:r>
    </w:p>
    <w:p w:rsidR="001E7CA9" w:rsidRPr="001F5638" w:rsidRDefault="001E7CA9">
      <w:pPr>
        <w:pStyle w:val="Normaltindrag"/>
      </w:pPr>
      <w:r w:rsidRPr="001F5638">
        <w:lastRenderedPageBreak/>
        <w:t>Jordbrukare har naturligtvis skyldighet att försäkra sina ägor och produ</w:t>
      </w:r>
      <w:r w:rsidRPr="001F5638">
        <w:t>k</w:t>
      </w:r>
      <w:r w:rsidRPr="001F5638">
        <w:t>tionsmedel, liksom att sköta exempelvis dikningar, men det finns också situ</w:t>
      </w:r>
      <w:r w:rsidRPr="001F5638">
        <w:t>a</w:t>
      </w:r>
      <w:r w:rsidRPr="001F5638">
        <w:t>tioner de inte kan försäkra sig emot.</w:t>
      </w:r>
    </w:p>
    <w:p w:rsidR="001E7CA9" w:rsidRPr="001F5638" w:rsidRDefault="001E7CA9">
      <w:pPr>
        <w:pStyle w:val="Normaltindrag"/>
      </w:pPr>
      <w:r w:rsidRPr="001F5638">
        <w:t>Efter stormen Gudrun gavs därför möjligheter för skogsbrukare att ansöka om kompensation. Även för lantbrukare har det funnits vissa kompensation</w:t>
      </w:r>
      <w:r w:rsidRPr="001F5638">
        <w:t>s</w:t>
      </w:r>
      <w:r w:rsidRPr="001F5638">
        <w:t>möjligheter vid dåliga eller uteblivna skördar genom främst EU. Privata fö</w:t>
      </w:r>
      <w:r w:rsidRPr="001F5638">
        <w:t>r</w:t>
      </w:r>
      <w:r w:rsidRPr="001F5638">
        <w:t>säkringar utgör bara delvis ett alternativ, då ersättning endast betalas ut för skador orsakade av hagel och torka, eller om lantbrukarna hunnit skörda sina grödor och de blir förstörda – exempelvis av översvämning – i magasinen. Med tanke på de förändringar vi ser i klimatet menar vi att en sådan grän</w:t>
      </w:r>
      <w:r w:rsidRPr="001F5638">
        <w:t>s</w:t>
      </w:r>
      <w:r w:rsidRPr="001F5638">
        <w:t>dragning är orimlig.</w:t>
      </w:r>
    </w:p>
    <w:p w:rsidR="001E7CA9" w:rsidRPr="001F5638" w:rsidRDefault="001E7CA9">
      <w:pPr>
        <w:pStyle w:val="Normaltindrag"/>
      </w:pPr>
      <w:r w:rsidRPr="001F5638">
        <w:t>Det permanenta skördeskadeskydd som tidigare fanns i Sverige avskaff</w:t>
      </w:r>
      <w:r w:rsidRPr="001F5638">
        <w:t>a</w:t>
      </w:r>
      <w:r w:rsidRPr="001F5638">
        <w:t>des 1994 efter överenskommelse mellan LRF (som då var huvudman) och staten (som hade övergripande ansvar) på grund av vissa brister i utformnin</w:t>
      </w:r>
      <w:r w:rsidRPr="001F5638">
        <w:t>g</w:t>
      </w:r>
      <w:r w:rsidRPr="001F5638">
        <w:t xml:space="preserve">en. Även sedan skördeskadefonden avskaffades kvarstår dock det statliga ansvaret vid skador av naturkatastrofkaraktär. Frågan är hur det ska utformas i praktiken. </w:t>
      </w:r>
    </w:p>
    <w:p w:rsidR="001E7CA9" w:rsidRPr="001F5638" w:rsidRDefault="001E7CA9">
      <w:pPr>
        <w:pStyle w:val="Normaltindrag"/>
      </w:pPr>
      <w:r w:rsidRPr="001F5638">
        <w:t>Lantbrukarnas Riksförbund, LRF, har framfört tankar på en katastroffond med någon form av gemensamt försäkringsskydd, där lantbrukare också de</w:t>
      </w:r>
      <w:r w:rsidRPr="001F5638">
        <w:t>l</w:t>
      </w:r>
      <w:r w:rsidRPr="001F5638">
        <w:t>tar med viss egenfinansiering. En alternativ lösning är en förlängning av per</w:t>
      </w:r>
      <w:r w:rsidRPr="001F5638">
        <w:t>i</w:t>
      </w:r>
      <w:r w:rsidRPr="001F5638">
        <w:t>odiseringsfonden för lantbrukare som drabbas av skördeskador orsakade av naturrelaterade katastrofer. Detta var en metod som användes vid de senaste stormskadorna. Hur den exakta utformningen av ett katastrofstöd ska utfo</w:t>
      </w:r>
      <w:r w:rsidRPr="001F5638">
        <w:t>r</w:t>
      </w:r>
      <w:r w:rsidRPr="001F5638">
        <w:t>mas måste dock utredas i samverkan med parterna inom jordbruksnäringen och dess organisationer i syfte att uppnå en långsiktig lösning på ett sannolikt eskalerande problem med stora återkommande vädersvängningar</w:t>
      </w:r>
      <w:r w:rsidRPr="001F5638">
        <w:t>.</w:t>
      </w:r>
    </w:p>
    <w:p w:rsidR="001E7CA9" w:rsidRPr="001F5638" w:rsidRDefault="001E7CA9">
      <w:pPr>
        <w:pStyle w:val="Normaltindrag"/>
      </w:pPr>
      <w:r w:rsidRPr="001F5638">
        <w:t>De senaste årens katastrofer för jord- och skogsbruket kan mycket väl up</w:t>
      </w:r>
      <w:r w:rsidRPr="001F5638">
        <w:t>p</w:t>
      </w:r>
      <w:r w:rsidRPr="001F5638">
        <w:t>repas under kommande år. Utifrån de erfarenheter vi nu har, menar vi att det finns ett överhängande behov av att åter upprätta en nationell skördeskad</w:t>
      </w:r>
      <w:r w:rsidRPr="001F5638">
        <w:t>e</w:t>
      </w:r>
      <w:r w:rsidRPr="001F5638">
        <w:t>fond, ur vilken lant- och skogsbrukare kan ansöka om kompensationer vid en klimatrelaterad katastrof.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638">
        <w:trPr>
          <w:cantSplit/>
        </w:trPr>
        <w:tc>
          <w:tcPr>
            <w:tcW w:w="3046" w:type="dxa"/>
          </w:tcPr>
          <w:p w:rsidR="001E7CA9" w:rsidRPr="001F5638" w:rsidRDefault="001E7CA9">
            <w:pPr>
              <w:pStyle w:val="UnderskriftDatum"/>
              <w:spacing w:before="240"/>
            </w:pPr>
            <w:r w:rsidRPr="001F5638">
              <w:t>Stockholm den 2 oktober 2008</w:t>
            </w:r>
          </w:p>
        </w:tc>
        <w:tc>
          <w:tcPr>
            <w:tcW w:w="3047" w:type="dxa"/>
          </w:tcPr>
          <w:p w:rsidR="001E7CA9" w:rsidRPr="001F5638" w:rsidRDefault="001E7CA9">
            <w:pPr>
              <w:pStyle w:val="Underskrifter"/>
              <w:spacing w:before="240"/>
            </w:pPr>
          </w:p>
        </w:tc>
      </w:tr>
      <w:tr w:rsidR="00000000" w:rsidRPr="001F5638">
        <w:trPr>
          <w:cantSplit/>
        </w:trPr>
        <w:tc>
          <w:tcPr>
            <w:tcW w:w="3046" w:type="dxa"/>
          </w:tcPr>
          <w:p w:rsidR="001E7CA9" w:rsidRPr="001F5638" w:rsidRDefault="001E7CA9">
            <w:pPr>
              <w:pStyle w:val="Underskrifter"/>
            </w:pPr>
            <w:r w:rsidRPr="001F5638">
              <w:t>Lars Gustafsson (kd)</w:t>
            </w:r>
          </w:p>
        </w:tc>
        <w:tc>
          <w:tcPr>
            <w:tcW w:w="3046" w:type="dxa"/>
          </w:tcPr>
          <w:p w:rsidR="001E7CA9" w:rsidRPr="001F5638" w:rsidRDefault="001E7CA9">
            <w:pPr>
              <w:pStyle w:val="Underskrifter"/>
            </w:pPr>
          </w:p>
        </w:tc>
      </w:tr>
      <w:tr w:rsidR="00000000" w:rsidRPr="001F5638">
        <w:trPr>
          <w:cantSplit/>
        </w:trPr>
        <w:tc>
          <w:tcPr>
            <w:tcW w:w="3046" w:type="dxa"/>
          </w:tcPr>
          <w:p w:rsidR="001E7CA9" w:rsidRPr="001F5638" w:rsidRDefault="001E7CA9">
            <w:pPr>
              <w:pStyle w:val="Underskrifter"/>
            </w:pPr>
            <w:r w:rsidRPr="001F5638">
              <w:t>Mikael Oscarsson (kd)</w:t>
            </w:r>
          </w:p>
        </w:tc>
        <w:tc>
          <w:tcPr>
            <w:tcW w:w="3046" w:type="dxa"/>
          </w:tcPr>
          <w:p w:rsidR="001E7CA9" w:rsidRPr="001F5638" w:rsidRDefault="001E7CA9">
            <w:pPr>
              <w:pStyle w:val="Underskrifter"/>
            </w:pPr>
            <w:r w:rsidRPr="001F5638">
              <w:t>Otto von Arnold (kd)</w:t>
            </w:r>
          </w:p>
        </w:tc>
      </w:tr>
    </w:tbl>
    <w:p w:rsidR="001E7CA9" w:rsidRPr="001F5638" w:rsidRDefault="001E7CA9">
      <w:pPr>
        <w:pStyle w:val="Normaltindrag"/>
      </w:pPr>
    </w:p>
    <w:sectPr w:rsidR="001E7CA9" w:rsidRPr="001F5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CA9" w:rsidRPr="001F5638" w:rsidRDefault="001E7CA9">
      <w:r w:rsidRPr="001F5638">
        <w:separator/>
      </w:r>
    </w:p>
  </w:endnote>
  <w:endnote w:type="continuationSeparator" w:id="0">
    <w:p w:rsidR="001E7CA9" w:rsidRPr="001F5638" w:rsidRDefault="001E7CA9">
      <w:r w:rsidRPr="001F5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F5638">
    <w:pPr>
      <w:pStyle w:val="Sidfot"/>
    </w:pPr>
    <w:r w:rsidRPr="001F56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2278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A9" w:rsidRDefault="001E7C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7CA9" w:rsidRDefault="001E7C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F5638">
    <w:pPr>
      <w:pStyle w:val="Sidfot"/>
    </w:pPr>
    <w:r w:rsidRPr="001F56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5428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A9" w:rsidRDefault="001E7C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CA9" w:rsidRDefault="001E7C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F5638">
    <w:pPr>
      <w:pStyle w:val="Sidfot"/>
    </w:pPr>
    <w:r w:rsidRPr="001F56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157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A9" w:rsidRDefault="001E7C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CA9" w:rsidRDefault="001E7C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CA9" w:rsidRPr="001F5638" w:rsidRDefault="001E7CA9">
      <w:r w:rsidRPr="001F5638">
        <w:separator/>
      </w:r>
    </w:p>
  </w:footnote>
  <w:footnote w:type="continuationSeparator" w:id="0">
    <w:p w:rsidR="001E7CA9" w:rsidRPr="001F5638" w:rsidRDefault="001E7CA9">
      <w:r w:rsidRPr="001F5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F5638">
    <w:pPr>
      <w:pStyle w:val="Sidhuvud"/>
    </w:pPr>
    <w:r w:rsidRPr="001F56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04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A9" w:rsidRDefault="001E7C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7CA9" w:rsidRDefault="001E7C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F5638">
    <w:pPr>
      <w:pStyle w:val="Sidhuvud"/>
    </w:pPr>
    <w:r w:rsidRPr="001F56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96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A9" w:rsidRDefault="001E7C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7CA9" w:rsidRDefault="001E7C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A9" w:rsidRPr="001F5638" w:rsidRDefault="001E7CA9">
    <w:pPr>
      <w:pStyle w:val="FSHNormal"/>
      <w:tabs>
        <w:tab w:val="right" w:pos="5840"/>
      </w:tabs>
    </w:pPr>
    <w:r w:rsidRPr="001F5638">
      <w:br/>
    </w:r>
    <w:r w:rsidRPr="001F5638">
      <w:fldChar w:fldCharType="begin" w:fldLock="1"/>
    </w:r>
    <w:r w:rsidRPr="001F5638">
      <w:instrText xml:space="preserve"> DOCPROPERTY</w:instrText>
    </w:r>
    <w:r w:rsidRPr="001F5638">
      <w:rPr>
        <w:sz w:val="18"/>
      </w:rPr>
      <w:instrText xml:space="preserve"> "YearUser" *\charformat </w:instrText>
    </w:r>
    <w:r w:rsidRPr="001F5638">
      <w:fldChar w:fldCharType="separate"/>
    </w:r>
    <w:r w:rsidRPr="001F5638">
      <w:t>2008/09</w:t>
    </w:r>
    <w:r w:rsidRPr="001F5638">
      <w:fldChar w:fldCharType="end"/>
    </w:r>
    <w:r w:rsidRPr="001F5638">
      <w:t xml:space="preserve"> </w:t>
    </w:r>
    <w:r w:rsidRPr="001F5638">
      <w:tab/>
      <w:t xml:space="preserve">mnr: </w:t>
    </w:r>
    <w:r w:rsidRPr="001F5638">
      <w:fldChar w:fldCharType="begin" w:fldLock="1"/>
    </w:r>
    <w:r w:rsidRPr="001F5638">
      <w:instrText xml:space="preserve"> DOCPROPERTY</w:instrText>
    </w:r>
    <w:r w:rsidRPr="001F5638">
      <w:rPr>
        <w:sz w:val="18"/>
      </w:rPr>
      <w:instrText xml:space="preserve"> "Motionsnummer" *\charformat </w:instrText>
    </w:r>
    <w:r w:rsidRPr="001F5638">
      <w:fldChar w:fldCharType="separate"/>
    </w:r>
    <w:r w:rsidRPr="001F5638">
      <w:t>Fö284</w:t>
    </w:r>
    <w:r w:rsidRPr="001F5638">
      <w:fldChar w:fldCharType="end"/>
    </w:r>
    <w:r w:rsidRPr="001F5638">
      <w:br/>
    </w:r>
    <w:r w:rsidRPr="001F5638">
      <w:fldChar w:fldCharType="begin" w:fldLock="1"/>
    </w:r>
    <w:r w:rsidRPr="001F5638">
      <w:instrText xml:space="preserve"> DOCPROPERTY</w:instrText>
    </w:r>
    <w:r w:rsidRPr="001F5638">
      <w:rPr>
        <w:sz w:val="18"/>
      </w:rPr>
      <w:instrText xml:space="preserve"> "Samling" *\charformat </w:instrText>
    </w:r>
    <w:r w:rsidRPr="001F5638">
      <w:fldChar w:fldCharType="end"/>
    </w:r>
    <w:r w:rsidRPr="001F5638">
      <w:tab/>
      <w:t xml:space="preserve">pnr: </w:t>
    </w:r>
    <w:r w:rsidRPr="001F5638">
      <w:fldChar w:fldCharType="begin" w:fldLock="1"/>
    </w:r>
    <w:r w:rsidRPr="001F5638">
      <w:instrText xml:space="preserve"> DOCPROPERTY</w:instrText>
    </w:r>
    <w:r w:rsidRPr="001F5638">
      <w:rPr>
        <w:sz w:val="18"/>
      </w:rPr>
      <w:instrText xml:space="preserve"> "Partinummer" *\charformat </w:instrText>
    </w:r>
    <w:r w:rsidRPr="001F5638">
      <w:fldChar w:fldCharType="separate"/>
    </w:r>
    <w:r w:rsidRPr="001F5638">
      <w:t>kd737</w:t>
    </w:r>
    <w:r w:rsidRPr="001F5638">
      <w:fldChar w:fldCharType="end"/>
    </w:r>
  </w:p>
  <w:p w:rsidR="001E7CA9" w:rsidRPr="001F5638" w:rsidRDefault="001E7CA9">
    <w:pPr>
      <w:pStyle w:val="FSHRub1"/>
    </w:pPr>
    <w:r w:rsidRPr="001F5638">
      <w:t>Motion till riksdagen</w:t>
    </w:r>
    <w:r w:rsidRPr="001F5638">
      <w:br/>
    </w:r>
    <w:r w:rsidRPr="001F5638">
      <w:fldChar w:fldCharType="begin" w:fldLock="1"/>
    </w:r>
    <w:r w:rsidRPr="001F5638">
      <w:instrText xml:space="preserve"> DOCPROPERTY "YearUser" *\charformat </w:instrText>
    </w:r>
    <w:r w:rsidRPr="001F5638">
      <w:fldChar w:fldCharType="separate"/>
    </w:r>
    <w:r w:rsidRPr="001F5638">
      <w:t>2008/09</w:t>
    </w:r>
    <w:r w:rsidRPr="001F5638">
      <w:fldChar w:fldCharType="end"/>
    </w:r>
    <w:r w:rsidRPr="001F5638">
      <w:t>:</w:t>
    </w:r>
    <w:r w:rsidRPr="001F5638">
      <w:fldChar w:fldCharType="begin" w:fldLock="1"/>
    </w:r>
    <w:r w:rsidRPr="001F5638">
      <w:instrText xml:space="preserve"> DOCPROPERTY "Motionsnummer" *\charformat </w:instrText>
    </w:r>
    <w:r w:rsidRPr="001F5638">
      <w:fldChar w:fldCharType="separate"/>
    </w:r>
    <w:r w:rsidRPr="001F5638">
      <w:t>Fö284</w:t>
    </w:r>
    <w:r w:rsidRPr="001F5638">
      <w:fldChar w:fldCharType="end"/>
    </w:r>
  </w:p>
  <w:p w:rsidR="001E7CA9" w:rsidRPr="001F5638" w:rsidRDefault="001E7CA9">
    <w:pPr>
      <w:pStyle w:val="FSHNormalS5"/>
    </w:pPr>
    <w:r w:rsidRPr="001F5638">
      <w:fldChar w:fldCharType="begin" w:fldLock="1"/>
    </w:r>
    <w:r w:rsidRPr="001F5638">
      <w:instrText xml:space="preserve"> DOCPROPERTY "MotionarText" *\charformat </w:instrText>
    </w:r>
    <w:r w:rsidRPr="001F5638">
      <w:fldChar w:fldCharType="separate"/>
    </w:r>
    <w:r w:rsidRPr="001F5638">
      <w:t>av Lars Gustafsson m.fl. (kd)</w:t>
    </w:r>
    <w:r w:rsidRPr="001F5638">
      <w:fldChar w:fldCharType="end"/>
    </w:r>
    <w:r w:rsidRPr="001F5638">
      <w:br/>
    </w:r>
    <w:r w:rsidRPr="001F5638">
      <w:fldChar w:fldCharType="begin" w:fldLock="1"/>
    </w:r>
    <w:r w:rsidRPr="001F5638">
      <w:instrText xml:space="preserve"> DOCPROPERTY "SvarFrasKort" *\charformat </w:instrText>
    </w:r>
    <w:r w:rsidRPr="001F5638">
      <w:fldChar w:fldCharType="end"/>
    </w:r>
  </w:p>
  <w:p w:rsidR="001E7CA9" w:rsidRPr="001F5638" w:rsidRDefault="001E7CA9">
    <w:pPr>
      <w:pStyle w:val="FSHTitel"/>
    </w:pPr>
    <w:r w:rsidRPr="001F5638">
      <w:fldChar w:fldCharType="begin" w:fldLock="1"/>
    </w:r>
    <w:r w:rsidRPr="001F5638">
      <w:instrText xml:space="preserve"> DOCPROPERTY</w:instrText>
    </w:r>
    <w:r w:rsidRPr="001F5638">
      <w:rPr>
        <w:sz w:val="18"/>
      </w:rPr>
      <w:instrText xml:space="preserve"> "RubrikSvar" *\charformat </w:instrText>
    </w:r>
    <w:r w:rsidRPr="001F5638">
      <w:fldChar w:fldCharType="separate"/>
    </w:r>
    <w:r w:rsidRPr="001F5638">
      <w:t>Ersättning till jordbrukare vid klimatrelaterade katastrofer</w:t>
    </w:r>
    <w:r w:rsidRPr="001F5638">
      <w:fldChar w:fldCharType="end"/>
    </w:r>
  </w:p>
  <w:p w:rsidR="001E7CA9" w:rsidRPr="001F5638" w:rsidRDefault="001E7CA9">
    <w:pPr>
      <w:pStyle w:val="Normal00"/>
    </w:pPr>
  </w:p>
  <w:p w:rsidR="001E7CA9" w:rsidRPr="001F5638" w:rsidRDefault="001E7C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486811">
    <w:abstractNumId w:val="8"/>
  </w:num>
  <w:num w:numId="2" w16cid:durableId="704254264">
    <w:abstractNumId w:val="9"/>
  </w:num>
  <w:num w:numId="3" w16cid:durableId="1134374157">
    <w:abstractNumId w:val="8"/>
  </w:num>
  <w:num w:numId="4" w16cid:durableId="32853919">
    <w:abstractNumId w:val="9"/>
  </w:num>
  <w:num w:numId="5" w16cid:durableId="1497921617">
    <w:abstractNumId w:val="13"/>
  </w:num>
  <w:num w:numId="6" w16cid:durableId="2110343717">
    <w:abstractNumId w:val="10"/>
  </w:num>
  <w:num w:numId="7" w16cid:durableId="972296421">
    <w:abstractNumId w:val="11"/>
  </w:num>
  <w:num w:numId="8" w16cid:durableId="1262569669">
    <w:abstractNumId w:val="12"/>
  </w:num>
  <w:num w:numId="9" w16cid:durableId="1638871835">
    <w:abstractNumId w:val="8"/>
  </w:num>
  <w:num w:numId="10" w16cid:durableId="1666784057">
    <w:abstractNumId w:val="3"/>
  </w:num>
  <w:num w:numId="11" w16cid:durableId="468860196">
    <w:abstractNumId w:val="2"/>
  </w:num>
  <w:num w:numId="12" w16cid:durableId="1491213120">
    <w:abstractNumId w:val="1"/>
  </w:num>
  <w:num w:numId="13" w16cid:durableId="456946223">
    <w:abstractNumId w:val="0"/>
  </w:num>
  <w:num w:numId="14" w16cid:durableId="1084495802">
    <w:abstractNumId w:val="9"/>
  </w:num>
  <w:num w:numId="15" w16cid:durableId="1856190812">
    <w:abstractNumId w:val="7"/>
  </w:num>
  <w:num w:numId="16" w16cid:durableId="784617180">
    <w:abstractNumId w:val="6"/>
  </w:num>
  <w:num w:numId="17" w16cid:durableId="473059119">
    <w:abstractNumId w:val="5"/>
  </w:num>
  <w:num w:numId="18" w16cid:durableId="273052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45282666-3EF4-4A95-8EC8-46D59B564B2C},{EDE16031-2D7B-4D4A-9915-D6F54A4E1AFB},{81C8C86D-8772-46E0-844E-E0B1CD00BA3F}"/>
  </w:docVars>
  <w:rsids>
    <w:rsidRoot w:val="00EF3918"/>
    <w:rsid w:val="001E7CA9"/>
    <w:rsid w:val="001F5638"/>
    <w:rsid w:val="00E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A19138-5E55-421B-9259-6A460EF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3235</Characters>
  <Application>Microsoft Office Word</Application>
  <DocSecurity>4</DocSecurity>
  <Lines>62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kd737</vt:lpstr>
    </vt:vector>
  </TitlesOfParts>
  <Company>Riksdagen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kd737</dc:title>
  <dc:subject>kd737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2009-01-26T11:36:00Z</cp:lastPrinted>
  <dcterms:created xsi:type="dcterms:W3CDTF">2025-12-17T15:31:00Z</dcterms:created>
  <dcterms:modified xsi:type="dcterms:W3CDTF">2025-12-17T15:31:00Z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 till jordbrukare vid klimatrelaterade katastrofer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jordbrukare vid klimatrelaterade katastrofer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(kd)\Oscarsson, Mikael (kd)\von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Mikael Oscarsson (kd), 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20082009000001070100000007370069</vt:lpwstr>
  </property>
  <property fmtid="{D5CDD505-2E9C-101B-9397-08002B2CF9AE}" pid="47" name="datum">
    <vt:lpwstr>081002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20082009000001070100000007370069</vt:lpwstr>
  </property>
  <property fmtid="{D5CDD505-2E9C-101B-9397-08002B2CF9AE}" pid="50" name="nummer">
    <vt:lpwstr>284</vt:lpwstr>
  </property>
  <property fmtid="{D5CDD505-2E9C-101B-9397-08002B2CF9AE}" pid="51" name="utskottsbeteckning">
    <vt:lpwstr>Fö</vt:lpwstr>
  </property>
  <property fmtid="{D5CDD505-2E9C-101B-9397-08002B2CF9AE}" pid="52" name="GlobalUID">
    <vt:lpwstr>{B93A38A9-7F58-4816-8F7E-5AEC08896083}</vt:lpwstr>
  </property>
  <property fmtid="{D5CDD505-2E9C-101B-9397-08002B2CF9AE}" pid="53" name="Överföringar">
    <vt:i4>0</vt:i4>
  </property>
  <property fmtid="{D5CDD505-2E9C-101B-9397-08002B2CF9AE}" pid="54" name="Checksum">
    <vt:lpwstr>*1002478584036*</vt:lpwstr>
  </property>
  <property fmtid="{D5CDD505-2E9C-101B-9397-08002B2CF9AE}" pid="55" name="skuggnummer">
    <vt:lpwstr>3325</vt:lpwstr>
  </property>
  <property fmtid="{D5CDD505-2E9C-101B-9397-08002B2CF9AE}" pid="56" name="urixVersion">
    <vt:lpwstr>3.2.0.8</vt:lpwstr>
  </property>
  <property fmtid="{D5CDD505-2E9C-101B-9397-08002B2CF9AE}" pid="57" name="urixOrigin">
    <vt:lpwstr>090402 11:09:19.628</vt:lpwstr>
  </property>
  <property fmtid="{D5CDD505-2E9C-101B-9397-08002B2CF9AE}" pid="58" name="urixGuid">
    <vt:lpwstr>{90E05EB7-8693-477A-9B8F-89D7653F2E29}</vt:lpwstr>
  </property>
</Properties>
</file>