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1528" w:rsidRDefault="00955DCC" w14:paraId="7E4C9EEE" w14:textId="77777777">
      <w:pPr>
        <w:pStyle w:val="Rubrik1"/>
        <w:spacing w:after="300"/>
      </w:pPr>
      <w:sdt>
        <w:sdtPr>
          <w:alias w:val="CC_Boilerplate_4"/>
          <w:tag w:val="CC_Boilerplate_4"/>
          <w:id w:val="-1644581176"/>
          <w:lock w:val="sdtLocked"/>
          <w:placeholder>
            <w:docPart w:val="87A8565D2C4C4134A55A20C0ECBF8732"/>
          </w:placeholder>
          <w:text/>
        </w:sdtPr>
        <w:sdtEndPr/>
        <w:sdtContent>
          <w:r w:rsidRPr="009B062B" w:rsidR="00AF30DD">
            <w:t>Förslag till riksdagsbeslut</w:t>
          </w:r>
        </w:sdtContent>
      </w:sdt>
      <w:bookmarkEnd w:id="0"/>
      <w:bookmarkEnd w:id="1"/>
    </w:p>
    <w:sdt>
      <w:sdtPr>
        <w:alias w:val="Yrkande 1"/>
        <w:tag w:val="feb5c65f-5dc0-4c02-bf1d-7ec9dee0ca47"/>
        <w:id w:val="276602859"/>
        <w:lock w:val="sdtLocked"/>
      </w:sdtPr>
      <w:sdtEndPr/>
      <w:sdtContent>
        <w:p w:rsidR="00332948" w:rsidRDefault="006367E4" w14:paraId="61ABA405" w14:textId="77777777">
          <w:pPr>
            <w:pStyle w:val="Frslagstext"/>
            <w:numPr>
              <w:ilvl w:val="0"/>
              <w:numId w:val="0"/>
            </w:numPr>
          </w:pPr>
          <w:r>
            <w:t>Riksdagen ställer sig bakom det som anförs i motionen om att överväga möjligheterna till en översyn av lagstiftningen om tandvård som ett led i sjukvårdsbehandling för personer med diagnostiserad epilepsi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F46E17A52547169E37AFB3A0C9B722"/>
        </w:placeholder>
        <w:text/>
      </w:sdtPr>
      <w:sdtEndPr/>
      <w:sdtContent>
        <w:p w:rsidRPr="009B062B" w:rsidR="006D79C9" w:rsidP="00333E95" w:rsidRDefault="006D79C9" w14:paraId="4EBEFF75" w14:textId="77777777">
          <w:pPr>
            <w:pStyle w:val="Rubrik1"/>
          </w:pPr>
          <w:r>
            <w:t>Motivering</w:t>
          </w:r>
        </w:p>
      </w:sdtContent>
    </w:sdt>
    <w:bookmarkEnd w:displacedByCustomXml="prev" w:id="3"/>
    <w:bookmarkEnd w:displacedByCustomXml="prev" w:id="4"/>
    <w:p w:rsidR="00EA5ED7" w:rsidP="00EA5ED7" w:rsidRDefault="00EA5ED7" w14:paraId="7D204A63" w14:textId="44F1C35E">
      <w:pPr>
        <w:pStyle w:val="Normalutanindragellerluft"/>
      </w:pPr>
      <w:r>
        <w:t xml:space="preserve">Tandhälsan har förbättrats hos den svenska befolkningen och mycket tyder på att utvecklingen mot </w:t>
      </w:r>
      <w:r w:rsidR="001D0232">
        <w:t xml:space="preserve">en </w:t>
      </w:r>
      <w:r>
        <w:t>än</w:t>
      </w:r>
      <w:r w:rsidR="001D0232">
        <w:t>nu</w:t>
      </w:r>
      <w:r>
        <w:t xml:space="preserve"> bättre tandhälsa kan fortgå.</w:t>
      </w:r>
    </w:p>
    <w:p w:rsidR="00EA5ED7" w:rsidP="00955DCC" w:rsidRDefault="00D47AFA" w14:paraId="0A165CCA" w14:textId="2FD54F61">
      <w:r w:rsidRPr="00D47AFA">
        <w:t xml:space="preserve">Enligt lagen om rätt till tandvård som ett led i sjukdomsbehandling omfattas 14 diagnosgrupper av lagstiftningen. Tandvården inkluderas i högkostnadsskyddet. </w:t>
      </w:r>
    </w:p>
    <w:p w:rsidR="00EA5ED7" w:rsidP="00955DCC" w:rsidRDefault="00EA5ED7" w14:paraId="16F27040" w14:textId="4CE6323D">
      <w:r>
        <w:t xml:space="preserve">Personer med diagnosen epilepsi har rätt till </w:t>
      </w:r>
      <w:r w:rsidR="008F0267">
        <w:t>t</w:t>
      </w:r>
      <w:r>
        <w:t xml:space="preserve">andvård enligt lagen om </w:t>
      </w:r>
      <w:r w:rsidRPr="00EA5ED7">
        <w:rPr>
          <w:i/>
          <w:iCs/>
        </w:rPr>
        <w:t>Tandvård som ett led i sjukvårdsbehandling</w:t>
      </w:r>
      <w:r>
        <w:t xml:space="preserve"> i de fall tandvårdsbehandlingen är en konsekvens av skada uppkommen i samband med ett epileptiskt anfall. </w:t>
      </w:r>
    </w:p>
    <w:p w:rsidR="00EA5ED7" w:rsidP="00955DCC" w:rsidRDefault="00EA5ED7" w14:paraId="548F08FD" w14:textId="77777777">
      <w:r>
        <w:t>Kriteriet i samband med epileptiskt anfall kan dock vara svårdiagnostiserat då konsekvenserna av ett epileptiskt anfall kan diagnostiseras i ett senare skede. Vidare kan det förekomma att den uppkomna skadan på tanden förvärras retroaktivt eller att behandlingen behöver göras om. Att tandbehandlingar kan behöva göras om efter en viss tid hör till vanligheterna oavsett behandlingsform.</w:t>
      </w:r>
    </w:p>
    <w:p w:rsidR="00EA5ED7" w:rsidP="00955DCC" w:rsidRDefault="00EA5ED7" w14:paraId="7BCFEA43" w14:textId="12CC839D">
      <w:r>
        <w:t xml:space="preserve">Det är vanligt att tandläkare har begränsad kunskap om vad lagen om </w:t>
      </w:r>
      <w:r w:rsidRPr="00EA5ED7">
        <w:rPr>
          <w:i/>
          <w:iCs/>
        </w:rPr>
        <w:t>Tandvård som ett led i sjukvårdsbehandling</w:t>
      </w:r>
      <w:r>
        <w:t xml:space="preserve"> innebär</w:t>
      </w:r>
      <w:r w:rsidR="005C061F">
        <w:t>,</w:t>
      </w:r>
      <w:r>
        <w:t xml:space="preserve"> vilket i sin tur kan medföra underbehandling av uppkomna tandskador alternativt stora kostnader för patienten.</w:t>
      </w:r>
    </w:p>
    <w:p w:rsidR="00BB6339" w:rsidP="00955DCC" w:rsidRDefault="00EA5ED7" w14:paraId="0F19B072" w14:textId="4D79B05A">
      <w:r>
        <w:t xml:space="preserve">För att garantera att personer med diagnostiserad epilepsi skall erhålla en förbättrad tandvård med ökad tandhälsa som resultat bör </w:t>
      </w:r>
      <w:r w:rsidR="00991128">
        <w:t xml:space="preserve">regeringen överväga </w:t>
      </w:r>
      <w:r>
        <w:t>en översyn av lagstiftningen i syfte att bredda kriterierna för vilka skador och behandlingar som skall inkluderas i lagstiftningen. Därutöver bör</w:t>
      </w:r>
      <w:r w:rsidR="00991128">
        <w:t xml:space="preserve"> </w:t>
      </w:r>
      <w:r w:rsidR="00E31593">
        <w:t>det</w:t>
      </w:r>
      <w:r w:rsidR="00E97378">
        <w:t xml:space="preserve"> </w:t>
      </w:r>
      <w:r w:rsidR="00991128">
        <w:t>överväga</w:t>
      </w:r>
      <w:r w:rsidR="00E31593">
        <w:t>s huruvida</w:t>
      </w:r>
      <w:r w:rsidR="00F31528">
        <w:t xml:space="preserve"> </w:t>
      </w:r>
      <w:r>
        <w:t>kunskap om lag</w:t>
      </w:r>
      <w:r w:rsidR="00955DCC">
        <w:softHyphen/>
      </w:r>
      <w:r>
        <w:lastRenderedPageBreak/>
        <w:t xml:space="preserve">stiftningen och konsekvenser av epilepsi för tandhälsan </w:t>
      </w:r>
      <w:r w:rsidR="00E31593">
        <w:t xml:space="preserve">ska ges ett ökat inslag </w:t>
      </w:r>
      <w:r>
        <w:t xml:space="preserve">i </w:t>
      </w:r>
      <w:r w:rsidR="00F31528">
        <w:t>tandläkarutbildningen.</w:t>
      </w:r>
    </w:p>
    <w:sdt>
      <w:sdtPr>
        <w:rPr>
          <w:i/>
          <w:noProof/>
        </w:rPr>
        <w:alias w:val="CC_Underskrifter"/>
        <w:tag w:val="CC_Underskrifter"/>
        <w:id w:val="583496634"/>
        <w:lock w:val="sdtContentLocked"/>
        <w:placeholder>
          <w:docPart w:val="67A5C106D8DE49FBB033C84D7C590C09"/>
        </w:placeholder>
      </w:sdtPr>
      <w:sdtEndPr>
        <w:rPr>
          <w:i w:val="0"/>
          <w:noProof w:val="0"/>
        </w:rPr>
      </w:sdtEndPr>
      <w:sdtContent>
        <w:p w:rsidR="00F31528" w:rsidP="00F31528" w:rsidRDefault="00F31528" w14:paraId="5B8E0638" w14:textId="77777777"/>
        <w:p w:rsidRPr="008E0FE2" w:rsidR="004801AC" w:rsidP="00F31528" w:rsidRDefault="00955DCC" w14:paraId="03BA69C5" w14:textId="6FA65533"/>
      </w:sdtContent>
    </w:sdt>
    <w:tbl>
      <w:tblPr>
        <w:tblW w:w="5000" w:type="pct"/>
        <w:tblLook w:val="04A0" w:firstRow="1" w:lastRow="0" w:firstColumn="1" w:lastColumn="0" w:noHBand="0" w:noVBand="1"/>
        <w:tblCaption w:val="underskrifter"/>
      </w:tblPr>
      <w:tblGrid>
        <w:gridCol w:w="4252"/>
        <w:gridCol w:w="4252"/>
      </w:tblGrid>
      <w:tr w:rsidR="00332948" w14:paraId="569A2272" w14:textId="77777777">
        <w:trPr>
          <w:cantSplit/>
        </w:trPr>
        <w:tc>
          <w:tcPr>
            <w:tcW w:w="50" w:type="pct"/>
            <w:vAlign w:val="bottom"/>
          </w:tcPr>
          <w:p w:rsidR="00332948" w:rsidRDefault="006367E4" w14:paraId="346EBFCC" w14:textId="77777777">
            <w:pPr>
              <w:pStyle w:val="Underskrifter"/>
              <w:spacing w:after="0"/>
            </w:pPr>
            <w:r>
              <w:t>Margareta Cederfelt (M)</w:t>
            </w:r>
          </w:p>
        </w:tc>
        <w:tc>
          <w:tcPr>
            <w:tcW w:w="50" w:type="pct"/>
            <w:vAlign w:val="bottom"/>
          </w:tcPr>
          <w:p w:rsidR="00332948" w:rsidRDefault="00332948" w14:paraId="17C0B2DA" w14:textId="77777777">
            <w:pPr>
              <w:pStyle w:val="Underskrifter"/>
              <w:spacing w:after="0"/>
            </w:pPr>
          </w:p>
        </w:tc>
      </w:tr>
    </w:tbl>
    <w:p w:rsidR="00365472" w:rsidRDefault="00365472" w14:paraId="42F6DB13" w14:textId="77777777"/>
    <w:sectPr w:rsidR="003654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B28E" w14:textId="77777777" w:rsidR="00A77A86" w:rsidRDefault="00A77A86" w:rsidP="000C1CAD">
      <w:pPr>
        <w:spacing w:line="240" w:lineRule="auto"/>
      </w:pPr>
      <w:r>
        <w:separator/>
      </w:r>
    </w:p>
  </w:endnote>
  <w:endnote w:type="continuationSeparator" w:id="0">
    <w:p w14:paraId="576F9998" w14:textId="77777777" w:rsidR="00A77A86" w:rsidRDefault="00A77A86" w:rsidP="000C1CAD">
      <w:pPr>
        <w:spacing w:line="240" w:lineRule="auto"/>
      </w:pPr>
      <w:r>
        <w:continuationSeparator/>
      </w:r>
    </w:p>
  </w:endnote>
  <w:endnote w:type="continuationNotice" w:id="1">
    <w:p w14:paraId="75211099" w14:textId="77777777" w:rsidR="00A77A86" w:rsidRDefault="00A77A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3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C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7E2F" w14:textId="5D992187" w:rsidR="00262EA3" w:rsidRPr="00F31528" w:rsidRDefault="00262EA3" w:rsidP="00F315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2799" w14:textId="77777777" w:rsidR="00A77A86" w:rsidRDefault="00A77A86" w:rsidP="000C1CAD">
      <w:pPr>
        <w:spacing w:line="240" w:lineRule="auto"/>
      </w:pPr>
      <w:r>
        <w:separator/>
      </w:r>
    </w:p>
  </w:footnote>
  <w:footnote w:type="continuationSeparator" w:id="0">
    <w:p w14:paraId="3AFFA25F" w14:textId="77777777" w:rsidR="00A77A86" w:rsidRDefault="00A77A86" w:rsidP="000C1CAD">
      <w:pPr>
        <w:spacing w:line="240" w:lineRule="auto"/>
      </w:pPr>
      <w:r>
        <w:continuationSeparator/>
      </w:r>
    </w:p>
  </w:footnote>
  <w:footnote w:type="continuationNotice" w:id="1">
    <w:p w14:paraId="63F00517" w14:textId="77777777" w:rsidR="00A77A86" w:rsidRDefault="00A77A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29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77F1B430" wp14:editId="0E9A9B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9702B9" w14:textId="7E7A4514" w:rsidR="00262EA3" w:rsidRDefault="00955DCC" w:rsidP="008103B5">
                          <w:pPr>
                            <w:jc w:val="right"/>
                          </w:pPr>
                          <w:sdt>
                            <w:sdtPr>
                              <w:alias w:val="CC_Noformat_Partikod"/>
                              <w:tag w:val="CC_Noformat_Partikod"/>
                              <w:id w:val="-53464382"/>
                              <w:text/>
                            </w:sdtPr>
                            <w:sdtEndPr/>
                            <w:sdtContent>
                              <w:r w:rsidR="00EA5ED7">
                                <w:t>M</w:t>
                              </w:r>
                            </w:sdtContent>
                          </w:sdt>
                          <w:sdt>
                            <w:sdtPr>
                              <w:alias w:val="CC_Noformat_Partinummer"/>
                              <w:tag w:val="CC_Noformat_Partinummer"/>
                              <w:id w:val="-1709555926"/>
                              <w:text/>
                            </w:sdtPr>
                            <w:sdtEndPr/>
                            <w:sdtContent>
                              <w:r w:rsidR="00F31528">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1B4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9702B9" w14:textId="7E7A4514" w:rsidR="00262EA3" w:rsidRDefault="00955DCC" w:rsidP="008103B5">
                    <w:pPr>
                      <w:jc w:val="right"/>
                    </w:pPr>
                    <w:sdt>
                      <w:sdtPr>
                        <w:alias w:val="CC_Noformat_Partikod"/>
                        <w:tag w:val="CC_Noformat_Partikod"/>
                        <w:id w:val="-53464382"/>
                        <w:text/>
                      </w:sdtPr>
                      <w:sdtEndPr/>
                      <w:sdtContent>
                        <w:r w:rsidR="00EA5ED7">
                          <w:t>M</w:t>
                        </w:r>
                      </w:sdtContent>
                    </w:sdt>
                    <w:sdt>
                      <w:sdtPr>
                        <w:alias w:val="CC_Noformat_Partinummer"/>
                        <w:tag w:val="CC_Noformat_Partinummer"/>
                        <w:id w:val="-1709555926"/>
                        <w:text/>
                      </w:sdtPr>
                      <w:sdtEndPr/>
                      <w:sdtContent>
                        <w:r w:rsidR="00F31528">
                          <w:t>1008</w:t>
                        </w:r>
                      </w:sdtContent>
                    </w:sdt>
                  </w:p>
                </w:txbxContent>
              </v:textbox>
              <w10:wrap anchorx="page"/>
            </v:shape>
          </w:pict>
        </mc:Fallback>
      </mc:AlternateContent>
    </w:r>
  </w:p>
  <w:p w14:paraId="3CD2CB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4C8A" w14:textId="77777777" w:rsidR="00262EA3" w:rsidRDefault="00262EA3" w:rsidP="008563AC">
    <w:pPr>
      <w:jc w:val="right"/>
    </w:pPr>
  </w:p>
  <w:p w14:paraId="11512D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4027" w14:textId="77777777" w:rsidR="00262EA3" w:rsidRDefault="00955D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5C5CFB76" wp14:editId="7627BD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E7F933" w14:textId="58A1A164" w:rsidR="00262EA3" w:rsidRDefault="00955DCC" w:rsidP="00A314CF">
    <w:pPr>
      <w:pStyle w:val="FSHNormal"/>
      <w:spacing w:before="40"/>
    </w:pPr>
    <w:sdt>
      <w:sdtPr>
        <w:alias w:val="CC_Noformat_Motionstyp"/>
        <w:tag w:val="CC_Noformat_Motionstyp"/>
        <w:id w:val="1162973129"/>
        <w:lock w:val="sdtContentLocked"/>
        <w15:appearance w15:val="hidden"/>
        <w:text/>
      </w:sdtPr>
      <w:sdtEndPr/>
      <w:sdtContent>
        <w:r w:rsidR="00F31528">
          <w:t>Enskild motion</w:t>
        </w:r>
      </w:sdtContent>
    </w:sdt>
    <w:r w:rsidR="00821B36">
      <w:t xml:space="preserve"> </w:t>
    </w:r>
    <w:sdt>
      <w:sdtPr>
        <w:alias w:val="CC_Noformat_Partikod"/>
        <w:tag w:val="CC_Noformat_Partikod"/>
        <w:id w:val="1471015553"/>
        <w:lock w:val="contentLocked"/>
        <w:text/>
      </w:sdtPr>
      <w:sdtEndPr/>
      <w:sdtContent>
        <w:r w:rsidR="00EA5ED7">
          <w:t>M</w:t>
        </w:r>
      </w:sdtContent>
    </w:sdt>
    <w:sdt>
      <w:sdtPr>
        <w:alias w:val="CC_Noformat_Partinummer"/>
        <w:tag w:val="CC_Noformat_Partinummer"/>
        <w:id w:val="-2014525982"/>
        <w:lock w:val="contentLocked"/>
        <w:text/>
      </w:sdtPr>
      <w:sdtEndPr/>
      <w:sdtContent>
        <w:r w:rsidR="00F31528">
          <w:t>1008</w:t>
        </w:r>
      </w:sdtContent>
    </w:sdt>
  </w:p>
  <w:p w14:paraId="494FFBFC" w14:textId="77777777" w:rsidR="00262EA3" w:rsidRPr="008227B3" w:rsidRDefault="00955D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2BFF3" w14:textId="4C9AF99F" w:rsidR="00262EA3" w:rsidRPr="008227B3" w:rsidRDefault="00955D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152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1528">
          <w:t>:1713</w:t>
        </w:r>
      </w:sdtContent>
    </w:sdt>
  </w:p>
  <w:p w14:paraId="5F0A991A" w14:textId="11582F01" w:rsidR="00262EA3" w:rsidRDefault="00955DCC" w:rsidP="00E03A3D">
    <w:pPr>
      <w:pStyle w:val="Motionr"/>
    </w:pPr>
    <w:sdt>
      <w:sdtPr>
        <w:alias w:val="CC_Noformat_Avtext"/>
        <w:tag w:val="CC_Noformat_Avtext"/>
        <w:id w:val="-2020768203"/>
        <w:lock w:val="sdtContentLocked"/>
        <w15:appearance w15:val="hidden"/>
        <w:text/>
      </w:sdtPr>
      <w:sdtEndPr/>
      <w:sdtContent>
        <w:r w:rsidR="00F31528">
          <w:t>av Margareta Cederfelt (M)</w:t>
        </w:r>
      </w:sdtContent>
    </w:sdt>
  </w:p>
  <w:sdt>
    <w:sdtPr>
      <w:alias w:val="CC_Noformat_Rubtext"/>
      <w:tag w:val="CC_Noformat_Rubtext"/>
      <w:id w:val="-218060500"/>
      <w:lock w:val="sdtLocked"/>
      <w:text/>
    </w:sdtPr>
    <w:sdtEndPr/>
    <w:sdtContent>
      <w:p w14:paraId="34A073C1" w14:textId="610730BF" w:rsidR="00262EA3" w:rsidRDefault="00EA5ED7" w:rsidP="00283E0F">
        <w:pPr>
          <w:pStyle w:val="FSHRub2"/>
        </w:pPr>
        <w:r>
          <w:t>Tandvård som ett led i sjukvårdsbehandling för personer med epilepsi</w:t>
        </w:r>
      </w:p>
    </w:sdtContent>
  </w:sdt>
  <w:sdt>
    <w:sdtPr>
      <w:alias w:val="CC_Boilerplate_3"/>
      <w:tag w:val="CC_Boilerplate_3"/>
      <w:id w:val="1606463544"/>
      <w:lock w:val="sdtContentLocked"/>
      <w15:appearance w15:val="hidden"/>
      <w:text w:multiLine="1"/>
    </w:sdtPr>
    <w:sdtEndPr/>
    <w:sdtContent>
      <w:p w14:paraId="0A858F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5E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E2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232"/>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053"/>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94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5D"/>
    <w:rsid w:val="00360E21"/>
    <w:rsid w:val="0036177A"/>
    <w:rsid w:val="00361F52"/>
    <w:rsid w:val="003628E9"/>
    <w:rsid w:val="00362C00"/>
    <w:rsid w:val="00363439"/>
    <w:rsid w:val="0036547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E12"/>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1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E2C"/>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94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1F"/>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41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F1"/>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E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1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267"/>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DCC"/>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A0B"/>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2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86"/>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F58"/>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067"/>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F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7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3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F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E85"/>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593"/>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78"/>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ED7"/>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28"/>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9847A5"/>
  <w15:chartTrackingRefBased/>
  <w15:docId w15:val="{114C66ED-D1BE-4332-93BB-18E5234C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A8565D2C4C4134A55A20C0ECBF8732"/>
        <w:category>
          <w:name w:val="Allmänt"/>
          <w:gallery w:val="placeholder"/>
        </w:category>
        <w:types>
          <w:type w:val="bbPlcHdr"/>
        </w:types>
        <w:behaviors>
          <w:behavior w:val="content"/>
        </w:behaviors>
        <w:guid w:val="{E031F2A5-C632-400B-8482-959D91E6CD04}"/>
      </w:docPartPr>
      <w:docPartBody>
        <w:p w:rsidR="003941DF" w:rsidRDefault="00CB0696">
          <w:pPr>
            <w:pStyle w:val="87A8565D2C4C4134A55A20C0ECBF8732"/>
          </w:pPr>
          <w:r w:rsidRPr="005A0A93">
            <w:rPr>
              <w:rStyle w:val="Platshllartext"/>
            </w:rPr>
            <w:t>Förslag till riksdagsbeslut</w:t>
          </w:r>
        </w:p>
      </w:docPartBody>
    </w:docPart>
    <w:docPart>
      <w:docPartPr>
        <w:name w:val="DFF46E17A52547169E37AFB3A0C9B722"/>
        <w:category>
          <w:name w:val="Allmänt"/>
          <w:gallery w:val="placeholder"/>
        </w:category>
        <w:types>
          <w:type w:val="bbPlcHdr"/>
        </w:types>
        <w:behaviors>
          <w:behavior w:val="content"/>
        </w:behaviors>
        <w:guid w:val="{D4D05FDF-4AB6-4BA7-A1D8-5137C530CF46}"/>
      </w:docPartPr>
      <w:docPartBody>
        <w:p w:rsidR="003941DF" w:rsidRDefault="00CB0696">
          <w:pPr>
            <w:pStyle w:val="DFF46E17A52547169E37AFB3A0C9B722"/>
          </w:pPr>
          <w:r w:rsidRPr="005A0A93">
            <w:rPr>
              <w:rStyle w:val="Platshllartext"/>
            </w:rPr>
            <w:t>Motivering</w:t>
          </w:r>
        </w:p>
      </w:docPartBody>
    </w:docPart>
    <w:docPart>
      <w:docPartPr>
        <w:name w:val="67A5C106D8DE49FBB033C84D7C590C09"/>
        <w:category>
          <w:name w:val="Allmänt"/>
          <w:gallery w:val="placeholder"/>
        </w:category>
        <w:types>
          <w:type w:val="bbPlcHdr"/>
        </w:types>
        <w:behaviors>
          <w:behavior w:val="content"/>
        </w:behaviors>
        <w:guid w:val="{870EE310-DC0C-4EB6-8492-4A8BC2AF7859}"/>
      </w:docPartPr>
      <w:docPartBody>
        <w:p w:rsidR="00C57FA3" w:rsidRDefault="00C57F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96"/>
    <w:rsid w:val="001A552B"/>
    <w:rsid w:val="002C0767"/>
    <w:rsid w:val="003941DF"/>
    <w:rsid w:val="00405D69"/>
    <w:rsid w:val="00C57FA3"/>
    <w:rsid w:val="00CB0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A8565D2C4C4134A55A20C0ECBF8732">
    <w:name w:val="87A8565D2C4C4134A55A20C0ECBF8732"/>
  </w:style>
  <w:style w:type="paragraph" w:customStyle="1" w:styleId="DFF46E17A52547169E37AFB3A0C9B722">
    <w:name w:val="DFF46E17A52547169E37AFB3A0C9B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36185-0D6E-47D5-8036-16E82ED9845E}"/>
</file>

<file path=customXml/itemProps2.xml><?xml version="1.0" encoding="utf-8"?>
<ds:datastoreItem xmlns:ds="http://schemas.openxmlformats.org/officeDocument/2006/customXml" ds:itemID="{E05C707A-9C0F-400F-B3F2-666C2A185FB2}"/>
</file>

<file path=customXml/itemProps3.xml><?xml version="1.0" encoding="utf-8"?>
<ds:datastoreItem xmlns:ds="http://schemas.openxmlformats.org/officeDocument/2006/customXml" ds:itemID="{917AC815-6448-4326-BEF7-CA3CD132C0EA}"/>
</file>

<file path=docProps/app.xml><?xml version="1.0" encoding="utf-8"?>
<Properties xmlns="http://schemas.openxmlformats.org/officeDocument/2006/extended-properties" xmlns:vt="http://schemas.openxmlformats.org/officeDocument/2006/docPropsVTypes">
  <Template>Normal</Template>
  <TotalTime>142</TotalTime>
  <Pages>2</Pages>
  <Words>267</Words>
  <Characters>1628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som ett led i sjukvårdsbehandling för personer med epilepsi</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