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276" w:rsidRPr="009B6276" w:rsidRDefault="009B6276">
      <w:pPr>
        <w:pStyle w:val="Frslagsrubrik"/>
      </w:pPr>
      <w:r w:rsidRPr="009B6276">
        <w:t>Förslag till riksdagsbeslut</w:t>
      </w:r>
    </w:p>
    <w:p w:rsidR="009B6276" w:rsidRPr="009B6276" w:rsidRDefault="009B6276">
      <w:pPr>
        <w:pStyle w:val="Hemstlatt"/>
      </w:pPr>
      <w:r w:rsidRPr="009B6276">
        <w:t>Riksdagen tillkännager för regeringen som sin mening vad som anförs i motionen om att utvidga jobbskatteavdraget för ungdomar under 25 år.</w:t>
      </w:r>
    </w:p>
    <w:p w:rsidR="009B6276" w:rsidRPr="009B6276" w:rsidRDefault="009B6276">
      <w:pPr>
        <w:pStyle w:val="Rubrik1"/>
      </w:pPr>
      <w:r w:rsidRPr="009B6276">
        <w:t>Motivering</w:t>
      </w:r>
    </w:p>
    <w:p w:rsidR="009B6276" w:rsidRPr="009B6276" w:rsidRDefault="009B6276">
      <w:r w:rsidRPr="009B6276">
        <w:t>Precis som många andra länder har Sverige en högre arbetslöshet bland unga än bland äldre. Samtidigt som EU-ländernas ungdomsarbetslöshet i snitt har sjunkit så har dock Sveriges ökat de senaste 5 åren. Hos EU-länderna är den genomsnittliga arbetslösheten bland ungdomar i åldrarna 15 till 24 år 19,8 procent. Sverige ligger långt över medelvärdet i EU och har den näst högst un</w:t>
      </w:r>
      <w:r w:rsidRPr="009B6276">
        <w:t>g</w:t>
      </w:r>
      <w:r w:rsidRPr="009B6276">
        <w:t>domsarbetslösheten i med 27,3 procent av arbetskraften. Räknat i antal pers</w:t>
      </w:r>
      <w:r w:rsidRPr="009B6276">
        <w:t>o</w:t>
      </w:r>
      <w:r w:rsidRPr="009B6276">
        <w:t>ner är ungefär 202 000 svenskar i åldrarna 15–24 år arbetslösa enligt den officiella arbetslöshetsstatistiken. I Dalarnas län har ungdomsarbetslösheten minskat från 7 till 6,6 procent mellan juli 2006 och juli 2009. Detta är bra men siffrorna ligger högre än genomsnittet för riket som är 6,1 procent av befolkningen, vilket i sig är en ökning från de 5,1 procent som var den totala ungdomsarbetslösheten i juli 2006. De höga siffrorna</w:t>
      </w:r>
      <w:r w:rsidRPr="009B6276">
        <w:t xml:space="preserve"> i Dalarna och i riket kan inte enbart skyllas på det faktum att vi befinner oss i en lågkonjunktur, utan vi har haft höga siffror för ungdomsarbetslösheten i Sverige länge, även under de perioder vi har befunnit oss i högkonjunkturer.</w:t>
      </w:r>
    </w:p>
    <w:p w:rsidR="009B6276" w:rsidRPr="009B6276" w:rsidRDefault="009B6276">
      <w:pPr>
        <w:pStyle w:val="Normaltindrag"/>
      </w:pPr>
      <w:r w:rsidRPr="009B6276">
        <w:t>Alliansregeringens ambition har hela tiden varit att sänka arbetslösheten och framför allt hjälpa marginaliserade grupper in på arbetsmarknaden. Vad gäller ungdomar har regeringen infört fler incitament för att sänka trösklarna in på arbetsmarknaden och för att göra det mer l</w:t>
      </w:r>
      <w:r w:rsidRPr="009B6276">
        <w:t xml:space="preserve">önsamt att arbeta. Ytterligare ett sådant incitament skulle kunna vara att införa ett dubbelt jobbskatteavdrag för ungdomar under 25 år. Om det lönar sig att arbeta kommer sålunda fler att söka ett arbete, vilket leder till att fler blir egenförsörjande och betalar in </w:t>
      </w:r>
      <w:r w:rsidRPr="009B6276">
        <w:lastRenderedPageBreak/>
        <w:t xml:space="preserve">skatt. Det skulle såväl ungdomar som staten tjäna på. Regeringen bör därför </w:t>
      </w:r>
      <w:r w:rsidRPr="009B6276">
        <w:rPr>
          <w:spacing w:val="2"/>
        </w:rPr>
        <w:t>se över möjligheten att komplettera dagens parametrar som styr jobbskatt</w:t>
      </w:r>
      <w:r w:rsidRPr="009B6276">
        <w:rPr>
          <w:spacing w:val="2"/>
        </w:rPr>
        <w:t>e</w:t>
      </w:r>
      <w:r w:rsidRPr="009B6276">
        <w:rPr>
          <w:spacing w:val="2"/>
        </w:rPr>
        <w:t>av</w:t>
      </w:r>
      <w:r w:rsidRPr="009B6276">
        <w:t xml:space="preserve">draget med en åldersparameter.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6276">
        <w:trPr>
          <w:cantSplit/>
        </w:trPr>
        <w:tc>
          <w:tcPr>
            <w:tcW w:w="3046" w:type="dxa"/>
          </w:tcPr>
          <w:p w:rsidR="009B6276" w:rsidRPr="009B6276" w:rsidRDefault="009B6276">
            <w:pPr>
              <w:pStyle w:val="UnderskriftDatum"/>
              <w:spacing w:before="240"/>
            </w:pPr>
            <w:r w:rsidRPr="009B6276">
              <w:t>Stockholm den 1 oktober 2009</w:t>
            </w:r>
          </w:p>
        </w:tc>
        <w:tc>
          <w:tcPr>
            <w:tcW w:w="3047" w:type="dxa"/>
          </w:tcPr>
          <w:p w:rsidR="009B6276" w:rsidRPr="009B6276" w:rsidRDefault="009B6276">
            <w:pPr>
              <w:pStyle w:val="Underskrifter"/>
              <w:spacing w:before="240"/>
            </w:pPr>
          </w:p>
        </w:tc>
      </w:tr>
      <w:tr w:rsidR="00000000" w:rsidRPr="009B6276">
        <w:trPr>
          <w:cantSplit/>
        </w:trPr>
        <w:tc>
          <w:tcPr>
            <w:tcW w:w="3046" w:type="dxa"/>
          </w:tcPr>
          <w:p w:rsidR="009B6276" w:rsidRPr="009B6276" w:rsidRDefault="009B6276">
            <w:pPr>
              <w:pStyle w:val="Underskrifter"/>
            </w:pPr>
            <w:r w:rsidRPr="009B6276">
              <w:t>Patrik Forslund (m)</w:t>
            </w:r>
          </w:p>
        </w:tc>
        <w:tc>
          <w:tcPr>
            <w:tcW w:w="3046" w:type="dxa"/>
          </w:tcPr>
          <w:p w:rsidR="009B6276" w:rsidRPr="009B6276" w:rsidRDefault="009B6276">
            <w:pPr>
              <w:pStyle w:val="Underskrifter"/>
            </w:pPr>
          </w:p>
        </w:tc>
      </w:tr>
    </w:tbl>
    <w:p w:rsidR="009B6276" w:rsidRPr="009B6276" w:rsidRDefault="009B6276">
      <w:pPr>
        <w:pStyle w:val="Normaltindrag"/>
      </w:pPr>
    </w:p>
    <w:sectPr w:rsidR="00000000" w:rsidRPr="009B62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276" w:rsidRPr="009B6276" w:rsidRDefault="009B6276">
      <w:r w:rsidRPr="009B6276">
        <w:separator/>
      </w:r>
    </w:p>
  </w:endnote>
  <w:endnote w:type="continuationSeparator" w:id="0">
    <w:p w:rsidR="009B6276" w:rsidRPr="009B6276" w:rsidRDefault="009B6276">
      <w:r w:rsidRPr="009B62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76" w:rsidRPr="009B6276" w:rsidRDefault="009B6276">
    <w:pPr>
      <w:pStyle w:val="Sidfot"/>
    </w:pPr>
    <w:r w:rsidRPr="009B62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18726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276" w:rsidRDefault="009B62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6276" w:rsidRDefault="009B62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76" w:rsidRPr="009B6276" w:rsidRDefault="009B6276">
    <w:pPr>
      <w:pStyle w:val="Sidfot"/>
    </w:pPr>
    <w:r w:rsidRPr="009B62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94126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276" w:rsidRDefault="009B627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6276" w:rsidRDefault="009B627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76" w:rsidRPr="009B6276" w:rsidRDefault="009B6276">
    <w:pPr>
      <w:pStyle w:val="Sidfot"/>
    </w:pPr>
    <w:r w:rsidRPr="009B62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5200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276" w:rsidRDefault="009B62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6276" w:rsidRDefault="009B62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276" w:rsidRPr="009B6276" w:rsidRDefault="009B6276">
      <w:r w:rsidRPr="009B6276">
        <w:separator/>
      </w:r>
    </w:p>
  </w:footnote>
  <w:footnote w:type="continuationSeparator" w:id="0">
    <w:p w:rsidR="009B6276" w:rsidRPr="009B6276" w:rsidRDefault="009B6276">
      <w:r w:rsidRPr="009B62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76" w:rsidRPr="009B6276" w:rsidRDefault="009B6276">
    <w:pPr>
      <w:pStyle w:val="Sidhuvud"/>
    </w:pPr>
    <w:r w:rsidRPr="009B62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74216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276" w:rsidRDefault="009B62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6276" w:rsidRDefault="009B62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76" w:rsidRPr="009B6276" w:rsidRDefault="009B6276">
    <w:pPr>
      <w:pStyle w:val="Sidhuvud"/>
    </w:pPr>
    <w:r w:rsidRPr="009B62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87151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276" w:rsidRDefault="009B62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6276" w:rsidRDefault="009B62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76" w:rsidRPr="009B6276" w:rsidRDefault="009B6276">
    <w:pPr>
      <w:pStyle w:val="FSHNormal"/>
      <w:tabs>
        <w:tab w:val="right" w:pos="5840"/>
      </w:tabs>
    </w:pPr>
    <w:r w:rsidRPr="009B6276">
      <w:br/>
    </w:r>
    <w:r w:rsidRPr="009B6276">
      <w:fldChar w:fldCharType="begin" w:fldLock="1"/>
    </w:r>
    <w:r w:rsidRPr="009B6276">
      <w:instrText xml:space="preserve"> DOCPROPERTY</w:instrText>
    </w:r>
    <w:r w:rsidRPr="009B6276">
      <w:rPr>
        <w:sz w:val="18"/>
      </w:rPr>
      <w:instrText xml:space="preserve"> "YearUser" *\charformat </w:instrText>
    </w:r>
    <w:r w:rsidRPr="009B6276">
      <w:fldChar w:fldCharType="separate"/>
    </w:r>
    <w:r w:rsidRPr="009B6276">
      <w:t>2009/10</w:t>
    </w:r>
    <w:r w:rsidRPr="009B6276">
      <w:fldChar w:fldCharType="end"/>
    </w:r>
    <w:r w:rsidRPr="009B6276">
      <w:t xml:space="preserve"> </w:t>
    </w:r>
    <w:r w:rsidRPr="009B6276">
      <w:tab/>
      <w:t xml:space="preserve">mnr: </w:t>
    </w:r>
    <w:r w:rsidRPr="009B6276">
      <w:fldChar w:fldCharType="begin" w:fldLock="1"/>
    </w:r>
    <w:r w:rsidRPr="009B6276">
      <w:instrText xml:space="preserve"> DOCPROPERTY</w:instrText>
    </w:r>
    <w:r w:rsidRPr="009B6276">
      <w:rPr>
        <w:sz w:val="18"/>
      </w:rPr>
      <w:instrText xml:space="preserve"> "Motionsnummer" *\charformat </w:instrText>
    </w:r>
    <w:r w:rsidRPr="009B6276">
      <w:fldChar w:fldCharType="separate"/>
    </w:r>
    <w:r w:rsidRPr="009B6276">
      <w:t>Sk489</w:t>
    </w:r>
    <w:r w:rsidRPr="009B6276">
      <w:fldChar w:fldCharType="end"/>
    </w:r>
    <w:r w:rsidRPr="009B6276">
      <w:br/>
    </w:r>
    <w:r w:rsidRPr="009B6276">
      <w:fldChar w:fldCharType="begin" w:fldLock="1"/>
    </w:r>
    <w:r w:rsidRPr="009B6276">
      <w:instrText xml:space="preserve"> DOCPROPERTY</w:instrText>
    </w:r>
    <w:r w:rsidRPr="009B6276">
      <w:rPr>
        <w:sz w:val="18"/>
      </w:rPr>
      <w:instrText xml:space="preserve"> "Samling" *\charformat </w:instrText>
    </w:r>
    <w:r w:rsidRPr="009B6276">
      <w:fldChar w:fldCharType="end"/>
    </w:r>
    <w:r w:rsidRPr="009B6276">
      <w:tab/>
      <w:t xml:space="preserve">pnr: </w:t>
    </w:r>
    <w:r w:rsidRPr="009B6276">
      <w:fldChar w:fldCharType="begin" w:fldLock="1"/>
    </w:r>
    <w:r w:rsidRPr="009B6276">
      <w:instrText xml:space="preserve"> DOCPROPERTY</w:instrText>
    </w:r>
    <w:r w:rsidRPr="009B6276">
      <w:rPr>
        <w:sz w:val="18"/>
      </w:rPr>
      <w:instrText xml:space="preserve"> "Partinummer" *\charformat </w:instrText>
    </w:r>
    <w:r w:rsidRPr="009B6276">
      <w:fldChar w:fldCharType="separate"/>
    </w:r>
    <w:r w:rsidRPr="009B6276">
      <w:t>m1353</w:t>
    </w:r>
    <w:r w:rsidRPr="009B6276">
      <w:fldChar w:fldCharType="end"/>
    </w:r>
  </w:p>
  <w:p w:rsidR="009B6276" w:rsidRPr="009B6276" w:rsidRDefault="009B6276">
    <w:pPr>
      <w:pStyle w:val="FSHRub1"/>
    </w:pPr>
    <w:r w:rsidRPr="009B6276">
      <w:t>Motion till riksdagen</w:t>
    </w:r>
    <w:r w:rsidRPr="009B6276">
      <w:br/>
    </w:r>
    <w:r w:rsidRPr="009B6276">
      <w:fldChar w:fldCharType="begin" w:fldLock="1"/>
    </w:r>
    <w:r w:rsidRPr="009B6276">
      <w:instrText xml:space="preserve"> DOCPROPERTY "YearUser" *\charformat </w:instrText>
    </w:r>
    <w:r w:rsidRPr="009B6276">
      <w:fldChar w:fldCharType="separate"/>
    </w:r>
    <w:r w:rsidRPr="009B6276">
      <w:t>2009/10</w:t>
    </w:r>
    <w:r w:rsidRPr="009B6276">
      <w:fldChar w:fldCharType="end"/>
    </w:r>
    <w:r w:rsidRPr="009B6276">
      <w:t>:</w:t>
    </w:r>
    <w:r w:rsidRPr="009B6276">
      <w:fldChar w:fldCharType="begin" w:fldLock="1"/>
    </w:r>
    <w:r w:rsidRPr="009B6276">
      <w:instrText xml:space="preserve"> DOCPROPERTY "Motionsnummer" *\charformat </w:instrText>
    </w:r>
    <w:r w:rsidRPr="009B6276">
      <w:fldChar w:fldCharType="separate"/>
    </w:r>
    <w:r w:rsidRPr="009B6276">
      <w:t>Sk489</w:t>
    </w:r>
    <w:r w:rsidRPr="009B6276">
      <w:fldChar w:fldCharType="end"/>
    </w:r>
  </w:p>
  <w:p w:rsidR="009B6276" w:rsidRPr="009B6276" w:rsidRDefault="009B6276">
    <w:pPr>
      <w:pStyle w:val="FSHNormalS5"/>
    </w:pPr>
    <w:r w:rsidRPr="009B6276">
      <w:fldChar w:fldCharType="begin" w:fldLock="1"/>
    </w:r>
    <w:r w:rsidRPr="009B6276">
      <w:instrText xml:space="preserve"> DOCPROPERTY "MotionarText" *\charformat </w:instrText>
    </w:r>
    <w:r w:rsidRPr="009B6276">
      <w:fldChar w:fldCharType="separate"/>
    </w:r>
    <w:r w:rsidRPr="009B6276">
      <w:t>av Patrik Forslund (m)</w:t>
    </w:r>
    <w:r w:rsidRPr="009B6276">
      <w:fldChar w:fldCharType="end"/>
    </w:r>
    <w:r w:rsidRPr="009B6276">
      <w:br/>
    </w:r>
    <w:r w:rsidRPr="009B6276">
      <w:fldChar w:fldCharType="begin" w:fldLock="1"/>
    </w:r>
    <w:r w:rsidRPr="009B6276">
      <w:instrText xml:space="preserve"> DOCPROPERTY "SvarFrasKort" *\charformat </w:instrText>
    </w:r>
    <w:r w:rsidRPr="009B6276">
      <w:fldChar w:fldCharType="end"/>
    </w:r>
  </w:p>
  <w:p w:rsidR="009B6276" w:rsidRPr="009B6276" w:rsidRDefault="009B6276">
    <w:pPr>
      <w:pStyle w:val="FSHTitel"/>
    </w:pPr>
    <w:r w:rsidRPr="009B6276">
      <w:fldChar w:fldCharType="begin" w:fldLock="1"/>
    </w:r>
    <w:r w:rsidRPr="009B6276">
      <w:instrText xml:space="preserve"> DOCPROPERTY</w:instrText>
    </w:r>
    <w:r w:rsidRPr="009B6276">
      <w:rPr>
        <w:sz w:val="18"/>
      </w:rPr>
      <w:instrText xml:space="preserve"> "RubrikSvar" *\charformat </w:instrText>
    </w:r>
    <w:r w:rsidRPr="009B6276">
      <w:fldChar w:fldCharType="separate"/>
    </w:r>
    <w:r w:rsidRPr="009B6276">
      <w:t>Jobbskatteavdrag för ungdomar under 25 år</w:t>
    </w:r>
    <w:r w:rsidRPr="009B6276">
      <w:fldChar w:fldCharType="end"/>
    </w:r>
  </w:p>
  <w:p w:rsidR="009B6276" w:rsidRPr="009B6276" w:rsidRDefault="009B6276">
    <w:pPr>
      <w:pStyle w:val="Normal00"/>
    </w:pPr>
  </w:p>
  <w:p w:rsidR="009B6276" w:rsidRPr="009B6276" w:rsidRDefault="009B62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9130659">
    <w:abstractNumId w:val="8"/>
  </w:num>
  <w:num w:numId="2" w16cid:durableId="768937182">
    <w:abstractNumId w:val="9"/>
  </w:num>
  <w:num w:numId="3" w16cid:durableId="1262687418">
    <w:abstractNumId w:val="8"/>
  </w:num>
  <w:num w:numId="4" w16cid:durableId="1258295869">
    <w:abstractNumId w:val="9"/>
  </w:num>
  <w:num w:numId="5" w16cid:durableId="1489395320">
    <w:abstractNumId w:val="13"/>
  </w:num>
  <w:num w:numId="6" w16cid:durableId="2034719397">
    <w:abstractNumId w:val="10"/>
  </w:num>
  <w:num w:numId="7" w16cid:durableId="1061903765">
    <w:abstractNumId w:val="11"/>
  </w:num>
  <w:num w:numId="8" w16cid:durableId="1778981412">
    <w:abstractNumId w:val="12"/>
  </w:num>
  <w:num w:numId="9" w16cid:durableId="329069425">
    <w:abstractNumId w:val="8"/>
  </w:num>
  <w:num w:numId="10" w16cid:durableId="914555995">
    <w:abstractNumId w:val="3"/>
  </w:num>
  <w:num w:numId="11" w16cid:durableId="923614463">
    <w:abstractNumId w:val="2"/>
  </w:num>
  <w:num w:numId="12" w16cid:durableId="1063869517">
    <w:abstractNumId w:val="1"/>
  </w:num>
  <w:num w:numId="13" w16cid:durableId="1129129141">
    <w:abstractNumId w:val="0"/>
  </w:num>
  <w:num w:numId="14" w16cid:durableId="1963463452">
    <w:abstractNumId w:val="9"/>
  </w:num>
  <w:num w:numId="15" w16cid:durableId="1009018533">
    <w:abstractNumId w:val="7"/>
  </w:num>
  <w:num w:numId="16" w16cid:durableId="45765001">
    <w:abstractNumId w:val="6"/>
  </w:num>
  <w:num w:numId="17" w16cid:durableId="957838539">
    <w:abstractNumId w:val="5"/>
  </w:num>
  <w:num w:numId="18" w16cid:durableId="1873228815">
    <w:abstractNumId w:val="4"/>
  </w:num>
  <w:num w:numId="19" w16cid:durableId="1704091785">
    <w:abstractNumId w:val="11"/>
  </w:num>
  <w:num w:numId="20" w16cid:durableId="622073930">
    <w:abstractNumId w:val="10"/>
  </w:num>
  <w:num w:numId="21" w16cid:durableId="144783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5062DE69-1539-4367-BBFA-D9C4CD819699}"/>
  </w:docVars>
  <w:rsids>
    <w:rsidRoot w:val="00D31BE6"/>
    <w:rsid w:val="009B6276"/>
    <w:rsid w:val="00D31B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4653DE7-B5A1-4DCC-B498-FC5B3D6F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40608">
      <w:bodyDiv w:val="1"/>
      <w:marLeft w:val="0"/>
      <w:marRight w:val="0"/>
      <w:marTop w:val="0"/>
      <w:marBottom w:val="0"/>
      <w:divBdr>
        <w:top w:val="none" w:sz="0" w:space="0" w:color="auto"/>
        <w:left w:val="none" w:sz="0" w:space="0" w:color="auto"/>
        <w:bottom w:val="none" w:sz="0" w:space="0" w:color="auto"/>
        <w:right w:val="none" w:sz="0" w:space="0" w:color="auto"/>
      </w:divBdr>
      <w:divsChild>
        <w:div w:id="474564193">
          <w:marLeft w:val="-15"/>
          <w:marRight w:val="-15"/>
          <w:marTop w:val="0"/>
          <w:marBottom w:val="0"/>
          <w:divBdr>
            <w:top w:val="none" w:sz="0" w:space="0" w:color="auto"/>
            <w:left w:val="single" w:sz="6" w:space="0" w:color="DADADA"/>
            <w:bottom w:val="none" w:sz="0" w:space="0" w:color="auto"/>
            <w:right w:val="single" w:sz="6" w:space="0" w:color="DADADA"/>
          </w:divBdr>
          <w:divsChild>
            <w:div w:id="1423451246">
              <w:marLeft w:val="0"/>
              <w:marRight w:val="0"/>
              <w:marTop w:val="0"/>
              <w:marBottom w:val="0"/>
              <w:divBdr>
                <w:top w:val="none" w:sz="0" w:space="0" w:color="auto"/>
                <w:left w:val="single" w:sz="48" w:space="0" w:color="FFFFFF"/>
                <w:bottom w:val="none" w:sz="0" w:space="0" w:color="auto"/>
                <w:right w:val="none" w:sz="0" w:space="0" w:color="auto"/>
              </w:divBdr>
              <w:divsChild>
                <w:div w:id="171453155">
                  <w:marLeft w:val="-15"/>
                  <w:marRight w:val="-15"/>
                  <w:marTop w:val="0"/>
                  <w:marBottom w:val="0"/>
                  <w:divBdr>
                    <w:top w:val="none" w:sz="0" w:space="0" w:color="auto"/>
                    <w:left w:val="single" w:sz="6" w:space="0" w:color="F9C661"/>
                    <w:bottom w:val="none" w:sz="0" w:space="0" w:color="auto"/>
                    <w:right w:val="single" w:sz="6" w:space="0" w:color="DADADA"/>
                  </w:divBdr>
                  <w:divsChild>
                    <w:div w:id="748581726">
                      <w:marLeft w:val="-30"/>
                      <w:marRight w:val="-45"/>
                      <w:marTop w:val="0"/>
                      <w:marBottom w:val="0"/>
                      <w:divBdr>
                        <w:top w:val="none" w:sz="0" w:space="0" w:color="auto"/>
                        <w:left w:val="none" w:sz="0" w:space="0" w:color="auto"/>
                        <w:bottom w:val="none" w:sz="0" w:space="0" w:color="auto"/>
                        <w:right w:val="none" w:sz="0" w:space="0" w:color="auto"/>
                      </w:divBdr>
                      <w:divsChild>
                        <w:div w:id="109624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794376">
      <w:bodyDiv w:val="1"/>
      <w:marLeft w:val="0"/>
      <w:marRight w:val="0"/>
      <w:marTop w:val="0"/>
      <w:marBottom w:val="0"/>
      <w:divBdr>
        <w:top w:val="none" w:sz="0" w:space="0" w:color="auto"/>
        <w:left w:val="none" w:sz="0" w:space="0" w:color="auto"/>
        <w:bottom w:val="none" w:sz="0" w:space="0" w:color="auto"/>
        <w:right w:val="none" w:sz="0" w:space="0" w:color="auto"/>
      </w:divBdr>
      <w:divsChild>
        <w:div w:id="629360723">
          <w:marLeft w:val="-15"/>
          <w:marRight w:val="-15"/>
          <w:marTop w:val="0"/>
          <w:marBottom w:val="0"/>
          <w:divBdr>
            <w:top w:val="none" w:sz="0" w:space="0" w:color="auto"/>
            <w:left w:val="single" w:sz="6" w:space="0" w:color="DADADA"/>
            <w:bottom w:val="none" w:sz="0" w:space="0" w:color="auto"/>
            <w:right w:val="single" w:sz="6" w:space="0" w:color="DADADA"/>
          </w:divBdr>
          <w:divsChild>
            <w:div w:id="256913372">
              <w:marLeft w:val="0"/>
              <w:marRight w:val="0"/>
              <w:marTop w:val="0"/>
              <w:marBottom w:val="0"/>
              <w:divBdr>
                <w:top w:val="none" w:sz="0" w:space="0" w:color="auto"/>
                <w:left w:val="single" w:sz="48" w:space="0" w:color="FFFFFF"/>
                <w:bottom w:val="none" w:sz="0" w:space="0" w:color="auto"/>
                <w:right w:val="none" w:sz="0" w:space="0" w:color="auto"/>
              </w:divBdr>
              <w:divsChild>
                <w:div w:id="1768890394">
                  <w:marLeft w:val="-15"/>
                  <w:marRight w:val="-15"/>
                  <w:marTop w:val="0"/>
                  <w:marBottom w:val="0"/>
                  <w:divBdr>
                    <w:top w:val="none" w:sz="0" w:space="0" w:color="auto"/>
                    <w:left w:val="single" w:sz="6" w:space="0" w:color="F9C661"/>
                    <w:bottom w:val="none" w:sz="0" w:space="0" w:color="auto"/>
                    <w:right w:val="single" w:sz="6" w:space="0" w:color="DADADA"/>
                  </w:divBdr>
                  <w:divsChild>
                    <w:div w:id="1689789805">
                      <w:marLeft w:val="-30"/>
                      <w:marRight w:val="-45"/>
                      <w:marTop w:val="0"/>
                      <w:marBottom w:val="0"/>
                      <w:divBdr>
                        <w:top w:val="none" w:sz="0" w:space="0" w:color="auto"/>
                        <w:left w:val="none" w:sz="0" w:space="0" w:color="auto"/>
                        <w:bottom w:val="none" w:sz="0" w:space="0" w:color="auto"/>
                        <w:right w:val="none" w:sz="0" w:space="0" w:color="auto"/>
                      </w:divBdr>
                      <w:divsChild>
                        <w:div w:id="13220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70388">
      <w:bodyDiv w:val="1"/>
      <w:marLeft w:val="0"/>
      <w:marRight w:val="0"/>
      <w:marTop w:val="0"/>
      <w:marBottom w:val="0"/>
      <w:divBdr>
        <w:top w:val="none" w:sz="0" w:space="0" w:color="auto"/>
        <w:left w:val="none" w:sz="0" w:space="0" w:color="auto"/>
        <w:bottom w:val="none" w:sz="0" w:space="0" w:color="auto"/>
        <w:right w:val="none" w:sz="0" w:space="0" w:color="auto"/>
      </w:divBdr>
      <w:divsChild>
        <w:div w:id="1566841803">
          <w:marLeft w:val="-15"/>
          <w:marRight w:val="-15"/>
          <w:marTop w:val="0"/>
          <w:marBottom w:val="0"/>
          <w:divBdr>
            <w:top w:val="none" w:sz="0" w:space="0" w:color="auto"/>
            <w:left w:val="single" w:sz="6" w:space="0" w:color="DADADA"/>
            <w:bottom w:val="none" w:sz="0" w:space="0" w:color="auto"/>
            <w:right w:val="single" w:sz="6" w:space="0" w:color="DADADA"/>
          </w:divBdr>
          <w:divsChild>
            <w:div w:id="191959917">
              <w:marLeft w:val="0"/>
              <w:marRight w:val="0"/>
              <w:marTop w:val="0"/>
              <w:marBottom w:val="0"/>
              <w:divBdr>
                <w:top w:val="none" w:sz="0" w:space="0" w:color="auto"/>
                <w:left w:val="single" w:sz="48" w:space="0" w:color="FFFFFF"/>
                <w:bottom w:val="none" w:sz="0" w:space="0" w:color="auto"/>
                <w:right w:val="none" w:sz="0" w:space="0" w:color="auto"/>
              </w:divBdr>
              <w:divsChild>
                <w:div w:id="1112701821">
                  <w:marLeft w:val="-15"/>
                  <w:marRight w:val="-15"/>
                  <w:marTop w:val="0"/>
                  <w:marBottom w:val="0"/>
                  <w:divBdr>
                    <w:top w:val="none" w:sz="0" w:space="0" w:color="auto"/>
                    <w:left w:val="single" w:sz="6" w:space="0" w:color="F9C661"/>
                    <w:bottom w:val="none" w:sz="0" w:space="0" w:color="auto"/>
                    <w:right w:val="single" w:sz="6" w:space="0" w:color="DADADA"/>
                  </w:divBdr>
                  <w:divsChild>
                    <w:div w:id="960846112">
                      <w:marLeft w:val="-30"/>
                      <w:marRight w:val="-45"/>
                      <w:marTop w:val="0"/>
                      <w:marBottom w:val="0"/>
                      <w:divBdr>
                        <w:top w:val="none" w:sz="0" w:space="0" w:color="auto"/>
                        <w:left w:val="none" w:sz="0" w:space="0" w:color="auto"/>
                        <w:bottom w:val="none" w:sz="0" w:space="0" w:color="auto"/>
                        <w:right w:val="none" w:sz="0" w:space="0" w:color="auto"/>
                      </w:divBdr>
                      <w:divsChild>
                        <w:div w:id="10613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9261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322">
          <w:marLeft w:val="-15"/>
          <w:marRight w:val="-15"/>
          <w:marTop w:val="0"/>
          <w:marBottom w:val="0"/>
          <w:divBdr>
            <w:top w:val="none" w:sz="0" w:space="0" w:color="auto"/>
            <w:left w:val="single" w:sz="6" w:space="0" w:color="DADADA"/>
            <w:bottom w:val="none" w:sz="0" w:space="0" w:color="auto"/>
            <w:right w:val="single" w:sz="6" w:space="0" w:color="DADADA"/>
          </w:divBdr>
          <w:divsChild>
            <w:div w:id="175969474">
              <w:marLeft w:val="0"/>
              <w:marRight w:val="0"/>
              <w:marTop w:val="0"/>
              <w:marBottom w:val="0"/>
              <w:divBdr>
                <w:top w:val="none" w:sz="0" w:space="0" w:color="auto"/>
                <w:left w:val="single" w:sz="48" w:space="0" w:color="FFFFFF"/>
                <w:bottom w:val="none" w:sz="0" w:space="0" w:color="auto"/>
                <w:right w:val="none" w:sz="0" w:space="0" w:color="auto"/>
              </w:divBdr>
              <w:divsChild>
                <w:div w:id="513692551">
                  <w:marLeft w:val="-15"/>
                  <w:marRight w:val="-15"/>
                  <w:marTop w:val="0"/>
                  <w:marBottom w:val="0"/>
                  <w:divBdr>
                    <w:top w:val="none" w:sz="0" w:space="0" w:color="auto"/>
                    <w:left w:val="single" w:sz="6" w:space="0" w:color="F9C661"/>
                    <w:bottom w:val="none" w:sz="0" w:space="0" w:color="auto"/>
                    <w:right w:val="single" w:sz="6" w:space="0" w:color="DADADA"/>
                  </w:divBdr>
                  <w:divsChild>
                    <w:div w:id="1265309622">
                      <w:marLeft w:val="-30"/>
                      <w:marRight w:val="-45"/>
                      <w:marTop w:val="0"/>
                      <w:marBottom w:val="0"/>
                      <w:divBdr>
                        <w:top w:val="none" w:sz="0" w:space="0" w:color="auto"/>
                        <w:left w:val="none" w:sz="0" w:space="0" w:color="auto"/>
                        <w:bottom w:val="none" w:sz="0" w:space="0" w:color="auto"/>
                        <w:right w:val="none" w:sz="0" w:space="0" w:color="auto"/>
                      </w:divBdr>
                      <w:divsChild>
                        <w:div w:id="20297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1765</Characters>
  <Application>Microsoft Office Word</Application>
  <DocSecurity>4</DocSecurity>
  <Lines>33</Lines>
  <Paragraphs>8</Paragraphs>
  <ScaleCrop>false</ScaleCrop>
  <HeadingPairs>
    <vt:vector size="2" baseType="variant">
      <vt:variant>
        <vt:lpstr>Rubrik</vt:lpstr>
      </vt:variant>
      <vt:variant>
        <vt:i4>1</vt:i4>
      </vt:variant>
    </vt:vector>
  </HeadingPairs>
  <TitlesOfParts>
    <vt:vector size="1" baseType="lpstr">
      <vt:lpstr>m1353</vt:lpstr>
    </vt:vector>
  </TitlesOfParts>
  <Company>Riksdagen</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m1353</dc:title>
  <dc:subject>m1353</dc:subject>
  <dc:creator>Riksdagen</dc:creator>
  <cp:keywords>Riksdagen</cp:keywords>
  <dc:description>Nya formatmallshantering för förslag+urix bakåtkomp+könamn</dc:description>
  <cp:lastModifiedBy>Lars Brink</cp:lastModifiedBy>
  <cp:revision>2</cp:revision>
  <cp:lastPrinted>2010-01-14T13:15:00Z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Jobbskatteavdrag för ungdomar under 25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Jobbskatteavdrag för ungdomar under 25 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joar.horn@riksdagen.se</vt:lpwstr>
  </property>
  <property fmtid="{D5CDD505-2E9C-101B-9397-08002B2CF9AE}" pid="45" name="ReservUID">
    <vt:lpwstr>jr0211aa</vt:lpwstr>
  </property>
  <property fmtid="{D5CDD505-2E9C-101B-9397-08002B2CF9AE}" pid="46" name="MotionID">
    <vt:lpwstr>20092010000000000109000013530069</vt:lpwstr>
  </property>
  <property fmtid="{D5CDD505-2E9C-101B-9397-08002B2CF9AE}" pid="47" name="datum">
    <vt:lpwstr>091001</vt:lpwstr>
  </property>
  <property fmtid="{D5CDD505-2E9C-101B-9397-08002B2CF9AE}" pid="48" name="avsändar-e-post">
    <vt:lpwstr>joar.horn@riksdagen.se</vt:lpwstr>
  </property>
  <property fmtid="{D5CDD505-2E9C-101B-9397-08002B2CF9AE}" pid="49" name="id">
    <vt:lpwstr>20092010000000000109000013530069</vt:lpwstr>
  </property>
  <property fmtid="{D5CDD505-2E9C-101B-9397-08002B2CF9AE}" pid="50" name="nummer">
    <vt:lpwstr>489</vt:lpwstr>
  </property>
  <property fmtid="{D5CDD505-2E9C-101B-9397-08002B2CF9AE}" pid="51" name="utskottsbeteckning">
    <vt:lpwstr>Sk</vt:lpwstr>
  </property>
  <property fmtid="{D5CDD505-2E9C-101B-9397-08002B2CF9AE}" pid="52" name="GlobalUID">
    <vt:lpwstr>{646FE1DF-F2B1-408D-AA94-ED821E27444F}</vt:lpwstr>
  </property>
  <property fmtid="{D5CDD505-2E9C-101B-9397-08002B2CF9AE}" pid="53" name="Överföringar">
    <vt:i4>0</vt:i4>
  </property>
  <property fmtid="{D5CDD505-2E9C-101B-9397-08002B2CF9AE}" pid="54" name="Checksum">
    <vt:lpwstr>*1005084084730*</vt:lpwstr>
  </property>
  <property fmtid="{D5CDD505-2E9C-101B-9397-08002B2CF9AE}" pid="55" name="skuggnummer">
    <vt:lpwstr>2990</vt:lpwstr>
  </property>
  <property fmtid="{D5CDD505-2E9C-101B-9397-08002B2CF9AE}" pid="56" name="urixVersion">
    <vt:lpwstr>4.0.0.9</vt:lpwstr>
  </property>
  <property fmtid="{D5CDD505-2E9C-101B-9397-08002B2CF9AE}" pid="57" name="urixOrigin">
    <vt:lpwstr>100114 14:16:48.596</vt:lpwstr>
  </property>
  <property fmtid="{D5CDD505-2E9C-101B-9397-08002B2CF9AE}" pid="58" name="urixGuid">
    <vt:lpwstr>{1BBB1882-EA47-4D3B-8598-F9F6C4FDF375}</vt:lpwstr>
  </property>
</Properties>
</file>