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9F6" w:rsidRPr="008066E4" w:rsidRDefault="005849F6">
      <w:pPr>
        <w:pStyle w:val="Frslagsrubrik"/>
        <w:shd w:val="clear" w:color="000000" w:fill="auto"/>
      </w:pPr>
      <w:r w:rsidRPr="008066E4">
        <w:t>Förslag till riksdagsbeslut</w:t>
      </w:r>
    </w:p>
    <w:p w:rsidR="005849F6" w:rsidRPr="008066E4" w:rsidRDefault="005849F6">
      <w:pPr>
        <w:pStyle w:val="Hemstlatt"/>
        <w:shd w:val="clear" w:color="000000" w:fill="auto"/>
        <w:ind w:left="0"/>
      </w:pPr>
      <w:r w:rsidRPr="008066E4">
        <w:t>Riksdagen tillkännager för regeringen som sin mening vad som anförs i motionen om att i infrastrukturplaneringen studera förutsät</w:t>
      </w:r>
      <w:r w:rsidRPr="008066E4">
        <w:t>t</w:t>
      </w:r>
      <w:r w:rsidRPr="008066E4">
        <w:t>ningarna för färjetrafiken mellan Umeå och Vasa.</w:t>
      </w:r>
    </w:p>
    <w:p w:rsidR="005849F6" w:rsidRPr="008066E4" w:rsidRDefault="005849F6">
      <w:pPr>
        <w:pStyle w:val="Rubrik1"/>
        <w:shd w:val="clear" w:color="000000" w:fill="auto"/>
      </w:pPr>
      <w:r w:rsidRPr="008066E4">
        <w:t>Motivering</w:t>
      </w:r>
    </w:p>
    <w:p w:rsidR="005849F6" w:rsidRPr="008066E4" w:rsidRDefault="005849F6">
      <w:pPr>
        <w:shd w:val="clear" w:color="000000" w:fill="auto"/>
      </w:pPr>
      <w:r w:rsidRPr="008066E4">
        <w:t>Ända sedan EU-inträdet har färjetrafiken mellan Umeå och Vasa i Finland (Kvarkentrafiken) varit hotad då den kommersiella bärigheten har varit svag. Den finländska regeringen har stöttat Kvarkentrafiken, för att den ska finnas kvar. Detta har gagnat både miljön och den ekonomiska tillväxten i såväl Österbotten i Finland som Västerbotten i Sverige. Fortfarande 17 år efter EU-inträdet så finns det dock ingen hållbar lösning för sjötrafiken mellan Umeå och Vasa som både Sveriges och Finlands regeringar är öve</w:t>
      </w:r>
      <w:r w:rsidRPr="008066E4">
        <w:t>rens om. Nu finns det en öppning ifrån EU-håll som innebär en möjlighet att en gång för alla hitta en hållbar lösning. Dock kräver det att den svenska regeringen intar en aktiv roll och för samtal med Umeå kommun, den finländska regeringen och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66E4">
        <w:trPr>
          <w:cantSplit/>
        </w:trPr>
        <w:tc>
          <w:tcPr>
            <w:tcW w:w="3046" w:type="dxa"/>
          </w:tcPr>
          <w:p w:rsidR="005849F6" w:rsidRPr="008066E4" w:rsidRDefault="005849F6">
            <w:pPr>
              <w:pStyle w:val="UnderskriftDatum"/>
              <w:shd w:val="clear" w:color="000000" w:fill="auto"/>
              <w:spacing w:before="240"/>
            </w:pPr>
            <w:r w:rsidRPr="008066E4">
              <w:t>Stockholm den 30 september 2012</w:t>
            </w:r>
          </w:p>
        </w:tc>
        <w:tc>
          <w:tcPr>
            <w:tcW w:w="3047" w:type="dxa"/>
          </w:tcPr>
          <w:p w:rsidR="005849F6" w:rsidRPr="008066E4" w:rsidRDefault="005849F6">
            <w:pPr>
              <w:pStyle w:val="Underskrifter"/>
              <w:shd w:val="clear" w:color="000000" w:fill="auto"/>
              <w:spacing w:before="240"/>
            </w:pPr>
          </w:p>
        </w:tc>
      </w:tr>
      <w:tr w:rsidR="00000000" w:rsidRPr="008066E4">
        <w:trPr>
          <w:cantSplit/>
        </w:trPr>
        <w:tc>
          <w:tcPr>
            <w:tcW w:w="3046" w:type="dxa"/>
          </w:tcPr>
          <w:p w:rsidR="005849F6" w:rsidRPr="008066E4" w:rsidRDefault="005849F6">
            <w:pPr>
              <w:pStyle w:val="Underskrifter"/>
              <w:shd w:val="clear" w:color="000000" w:fill="auto"/>
            </w:pPr>
            <w:r w:rsidRPr="008066E4">
              <w:t>Ibrahim Baylan (S)</w:t>
            </w:r>
          </w:p>
        </w:tc>
        <w:tc>
          <w:tcPr>
            <w:tcW w:w="3046" w:type="dxa"/>
          </w:tcPr>
          <w:p w:rsidR="005849F6" w:rsidRPr="008066E4" w:rsidRDefault="005849F6">
            <w:pPr>
              <w:pStyle w:val="Underskrifter"/>
              <w:shd w:val="clear" w:color="000000" w:fill="auto"/>
            </w:pPr>
          </w:p>
        </w:tc>
      </w:tr>
    </w:tbl>
    <w:p w:rsidR="005849F6" w:rsidRPr="008066E4" w:rsidRDefault="005849F6">
      <w:pPr>
        <w:pStyle w:val="Normaltindrag"/>
        <w:shd w:val="clear" w:color="000000" w:fill="auto"/>
      </w:pPr>
    </w:p>
    <w:sectPr w:rsidR="005849F6" w:rsidRPr="008066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9F6" w:rsidRPr="008066E4" w:rsidRDefault="005849F6">
      <w:r w:rsidRPr="008066E4">
        <w:separator/>
      </w:r>
    </w:p>
  </w:endnote>
  <w:endnote w:type="continuationSeparator" w:id="0">
    <w:p w:rsidR="005849F6" w:rsidRPr="008066E4" w:rsidRDefault="005849F6">
      <w:r w:rsidRPr="008066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6" w:rsidRPr="008066E4" w:rsidRDefault="008066E4">
    <w:pPr>
      <w:pStyle w:val="Sidfot"/>
    </w:pPr>
    <w:r w:rsidRPr="008066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814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F6" w:rsidRDefault="005849F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49F6" w:rsidRDefault="005849F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6" w:rsidRPr="008066E4" w:rsidRDefault="008066E4">
    <w:pPr>
      <w:pStyle w:val="Sidfot"/>
    </w:pPr>
    <w:r w:rsidRPr="008066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412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F6" w:rsidRDefault="005849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49F6" w:rsidRDefault="005849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6" w:rsidRPr="008066E4" w:rsidRDefault="008066E4">
    <w:pPr>
      <w:pStyle w:val="Sidfot"/>
    </w:pPr>
    <w:r w:rsidRPr="008066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857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F6" w:rsidRDefault="005849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49F6" w:rsidRDefault="005849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9F6" w:rsidRPr="008066E4" w:rsidRDefault="005849F6">
      <w:r w:rsidRPr="008066E4">
        <w:separator/>
      </w:r>
    </w:p>
  </w:footnote>
  <w:footnote w:type="continuationSeparator" w:id="0">
    <w:p w:rsidR="005849F6" w:rsidRPr="008066E4" w:rsidRDefault="005849F6">
      <w:r w:rsidRPr="008066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6" w:rsidRPr="008066E4" w:rsidRDefault="008066E4">
    <w:pPr>
      <w:pStyle w:val="Sidhuvud"/>
    </w:pPr>
    <w:r w:rsidRPr="008066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120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F6" w:rsidRDefault="005849F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49F6" w:rsidRDefault="005849F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6" w:rsidRPr="008066E4" w:rsidRDefault="008066E4">
    <w:pPr>
      <w:pStyle w:val="Sidhuvud"/>
    </w:pPr>
    <w:r w:rsidRPr="008066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2575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F6" w:rsidRDefault="005849F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49F6" w:rsidRDefault="005849F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9F6" w:rsidRPr="008066E4" w:rsidRDefault="005849F6">
    <w:pPr>
      <w:pStyle w:val="FSHNormal"/>
      <w:tabs>
        <w:tab w:val="right" w:pos="5840"/>
      </w:tabs>
    </w:pPr>
    <w:r w:rsidRPr="008066E4">
      <w:br/>
    </w:r>
    <w:r w:rsidRPr="008066E4">
      <w:fldChar w:fldCharType="begin" w:fldLock="1"/>
    </w:r>
    <w:r w:rsidRPr="008066E4">
      <w:instrText xml:space="preserve"> DOCPROPERTY</w:instrText>
    </w:r>
    <w:r w:rsidRPr="008066E4">
      <w:rPr>
        <w:sz w:val="18"/>
      </w:rPr>
      <w:instrText xml:space="preserve"> "YearUser" *\charformat </w:instrText>
    </w:r>
    <w:r w:rsidRPr="008066E4">
      <w:fldChar w:fldCharType="separate"/>
    </w:r>
    <w:r w:rsidRPr="008066E4">
      <w:t>2012/13</w:t>
    </w:r>
    <w:r w:rsidRPr="008066E4">
      <w:fldChar w:fldCharType="end"/>
    </w:r>
    <w:r w:rsidRPr="008066E4">
      <w:t xml:space="preserve"> </w:t>
    </w:r>
    <w:r w:rsidRPr="008066E4">
      <w:tab/>
      <w:t xml:space="preserve">mnr: </w:t>
    </w:r>
    <w:r w:rsidRPr="008066E4">
      <w:fldChar w:fldCharType="begin" w:fldLock="1"/>
    </w:r>
    <w:r w:rsidRPr="008066E4">
      <w:instrText xml:space="preserve"> DOCPROPERTY</w:instrText>
    </w:r>
    <w:r w:rsidRPr="008066E4">
      <w:rPr>
        <w:sz w:val="18"/>
      </w:rPr>
      <w:instrText xml:space="preserve"> "Motionsnummer" *\charformat </w:instrText>
    </w:r>
    <w:r w:rsidRPr="008066E4">
      <w:fldChar w:fldCharType="separate"/>
    </w:r>
    <w:r w:rsidRPr="008066E4">
      <w:t>T467</w:t>
    </w:r>
    <w:r w:rsidRPr="008066E4">
      <w:fldChar w:fldCharType="end"/>
    </w:r>
    <w:r w:rsidRPr="008066E4">
      <w:br/>
    </w:r>
    <w:r w:rsidRPr="008066E4">
      <w:fldChar w:fldCharType="begin" w:fldLock="1"/>
    </w:r>
    <w:r w:rsidRPr="008066E4">
      <w:instrText xml:space="preserve"> DOCPROPERTY</w:instrText>
    </w:r>
    <w:r w:rsidRPr="008066E4">
      <w:rPr>
        <w:sz w:val="18"/>
      </w:rPr>
      <w:instrText xml:space="preserve"> "Samling" *\charformat </w:instrText>
    </w:r>
    <w:r w:rsidRPr="008066E4">
      <w:fldChar w:fldCharType="end"/>
    </w:r>
    <w:r w:rsidRPr="008066E4">
      <w:tab/>
      <w:t xml:space="preserve">pnr: </w:t>
    </w:r>
    <w:r w:rsidRPr="008066E4">
      <w:fldChar w:fldCharType="begin" w:fldLock="1"/>
    </w:r>
    <w:r w:rsidRPr="008066E4">
      <w:instrText xml:space="preserve"> DOCPROPERTY</w:instrText>
    </w:r>
    <w:r w:rsidRPr="008066E4">
      <w:rPr>
        <w:sz w:val="18"/>
      </w:rPr>
      <w:instrText xml:space="preserve"> "Partinummer" *\charformat </w:instrText>
    </w:r>
    <w:r w:rsidRPr="008066E4">
      <w:fldChar w:fldCharType="separate"/>
    </w:r>
    <w:r w:rsidRPr="008066E4">
      <w:t>S5203</w:t>
    </w:r>
    <w:r w:rsidRPr="008066E4">
      <w:fldChar w:fldCharType="end"/>
    </w:r>
  </w:p>
  <w:p w:rsidR="005849F6" w:rsidRPr="008066E4" w:rsidRDefault="005849F6">
    <w:pPr>
      <w:pStyle w:val="FSHRub1"/>
    </w:pPr>
    <w:r w:rsidRPr="008066E4">
      <w:t>Motion till riksdagen</w:t>
    </w:r>
    <w:r w:rsidRPr="008066E4">
      <w:br/>
    </w:r>
    <w:r w:rsidRPr="008066E4">
      <w:fldChar w:fldCharType="begin" w:fldLock="1"/>
    </w:r>
    <w:r w:rsidRPr="008066E4">
      <w:instrText xml:space="preserve"> DOCPROPERTY "YearUser" *\charformat </w:instrText>
    </w:r>
    <w:r w:rsidRPr="008066E4">
      <w:fldChar w:fldCharType="separate"/>
    </w:r>
    <w:r w:rsidRPr="008066E4">
      <w:t>2012/13</w:t>
    </w:r>
    <w:r w:rsidRPr="008066E4">
      <w:fldChar w:fldCharType="end"/>
    </w:r>
    <w:r w:rsidRPr="008066E4">
      <w:t>:</w:t>
    </w:r>
    <w:r w:rsidRPr="008066E4">
      <w:fldChar w:fldCharType="begin" w:fldLock="1"/>
    </w:r>
    <w:r w:rsidRPr="008066E4">
      <w:instrText xml:space="preserve"> DOCPROPERTY "Motionsnummer" *\charformat </w:instrText>
    </w:r>
    <w:r w:rsidRPr="008066E4">
      <w:fldChar w:fldCharType="separate"/>
    </w:r>
    <w:r w:rsidRPr="008066E4">
      <w:t>T467</w:t>
    </w:r>
    <w:r w:rsidRPr="008066E4">
      <w:fldChar w:fldCharType="end"/>
    </w:r>
  </w:p>
  <w:p w:rsidR="005849F6" w:rsidRPr="008066E4" w:rsidRDefault="005849F6">
    <w:pPr>
      <w:pStyle w:val="FSHNormalS5"/>
    </w:pPr>
    <w:r w:rsidRPr="008066E4">
      <w:fldChar w:fldCharType="begin" w:fldLock="1"/>
    </w:r>
    <w:r w:rsidRPr="008066E4">
      <w:instrText xml:space="preserve"> DOCPROPERTY "MotionarText" *\charformat </w:instrText>
    </w:r>
    <w:r w:rsidRPr="008066E4">
      <w:fldChar w:fldCharType="separate"/>
    </w:r>
    <w:r w:rsidRPr="008066E4">
      <w:t>av Ibrahim Baylan (S)</w:t>
    </w:r>
    <w:r w:rsidRPr="008066E4">
      <w:fldChar w:fldCharType="end"/>
    </w:r>
    <w:r w:rsidRPr="008066E4">
      <w:br/>
    </w:r>
    <w:r w:rsidRPr="008066E4">
      <w:fldChar w:fldCharType="begin" w:fldLock="1"/>
    </w:r>
    <w:r w:rsidRPr="008066E4">
      <w:instrText xml:space="preserve"> DOCPROPERTY "SvarFrasKort" *\charformat </w:instrText>
    </w:r>
    <w:r w:rsidRPr="008066E4">
      <w:fldChar w:fldCharType="end"/>
    </w:r>
  </w:p>
  <w:p w:rsidR="005849F6" w:rsidRPr="008066E4" w:rsidRDefault="005849F6">
    <w:pPr>
      <w:pStyle w:val="FSHTitel"/>
    </w:pPr>
    <w:r w:rsidRPr="008066E4">
      <w:fldChar w:fldCharType="begin" w:fldLock="1"/>
    </w:r>
    <w:r w:rsidRPr="008066E4">
      <w:instrText xml:space="preserve"> DOCPROPERTY</w:instrText>
    </w:r>
    <w:r w:rsidRPr="008066E4">
      <w:rPr>
        <w:sz w:val="18"/>
      </w:rPr>
      <w:instrText xml:space="preserve"> "RubrikSvar" *\charformat </w:instrText>
    </w:r>
    <w:r w:rsidRPr="008066E4">
      <w:fldChar w:fldCharType="separate"/>
    </w:r>
    <w:r w:rsidRPr="008066E4">
      <w:t>Kvarkentrafiken</w:t>
    </w:r>
    <w:r w:rsidRPr="008066E4">
      <w:fldChar w:fldCharType="end"/>
    </w:r>
  </w:p>
  <w:p w:rsidR="005849F6" w:rsidRPr="008066E4" w:rsidRDefault="005849F6">
    <w:pPr>
      <w:pStyle w:val="Normal00"/>
    </w:pPr>
  </w:p>
  <w:p w:rsidR="005849F6" w:rsidRPr="008066E4" w:rsidRDefault="005849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0478205">
    <w:abstractNumId w:val="13"/>
  </w:num>
  <w:num w:numId="2" w16cid:durableId="1846243314">
    <w:abstractNumId w:val="11"/>
  </w:num>
  <w:num w:numId="3" w16cid:durableId="1641108645">
    <w:abstractNumId w:val="14"/>
  </w:num>
  <w:num w:numId="4" w16cid:durableId="150491123">
    <w:abstractNumId w:val="8"/>
  </w:num>
  <w:num w:numId="5" w16cid:durableId="1908613270">
    <w:abstractNumId w:val="3"/>
  </w:num>
  <w:num w:numId="6" w16cid:durableId="1099716867">
    <w:abstractNumId w:val="2"/>
  </w:num>
  <w:num w:numId="7" w16cid:durableId="426391174">
    <w:abstractNumId w:val="1"/>
  </w:num>
  <w:num w:numId="8" w16cid:durableId="2118669322">
    <w:abstractNumId w:val="0"/>
  </w:num>
  <w:num w:numId="9" w16cid:durableId="1402826884">
    <w:abstractNumId w:val="9"/>
  </w:num>
  <w:num w:numId="10" w16cid:durableId="1028214034">
    <w:abstractNumId w:val="7"/>
  </w:num>
  <w:num w:numId="11" w16cid:durableId="58478085">
    <w:abstractNumId w:val="6"/>
  </w:num>
  <w:num w:numId="12" w16cid:durableId="1550461537">
    <w:abstractNumId w:val="5"/>
  </w:num>
  <w:num w:numId="13" w16cid:durableId="1990085464">
    <w:abstractNumId w:val="4"/>
  </w:num>
  <w:num w:numId="14" w16cid:durableId="919406461">
    <w:abstractNumId w:val="16"/>
  </w:num>
  <w:num w:numId="15" w16cid:durableId="1837375344">
    <w:abstractNumId w:val="12"/>
  </w:num>
  <w:num w:numId="16" w16cid:durableId="1195004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F9C32F89-F2C5-471E-8268-2240EA5062CC}"/>
  </w:docVars>
  <w:rsids>
    <w:rsidRoot w:val="00910FE0"/>
    <w:rsid w:val="005849F6"/>
    <w:rsid w:val="008066E4"/>
    <w:rsid w:val="00910F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79B6F8-5381-4B5D-A307-72583635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877</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S5203</vt:lpstr>
    </vt:vector>
  </TitlesOfParts>
  <Company>Riksdagen</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S5203</dc:title>
  <dc:subject>S5203</dc:subject>
  <dc:creator>Riksdagen</dc:creator>
  <cp:keywords>Riksdagen</cp:keywords>
  <dc:description>Större EAN, fria namnval (prtimotion etc), a4-funktionen, nya v-loggan, grönmarkering, basdialogen mm</dc:description>
  <cp:lastModifiedBy>Lars Brink</cp:lastModifiedBy>
  <cp:revision>2</cp:revision>
  <cp:lastPrinted>2013-01-15T08:41:00Z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Kvarkentrafiken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Kvarkentrafiken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Ibrahim Baylan (S)</vt:lpwstr>
  </property>
  <property fmtid="{D5CDD505-2E9C-101B-9397-08002B2CF9AE}" pid="26" name="MotionarLista">
    <vt:lpwstr>Baylan, Ibrahim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20122013000000000083000052030069</vt:lpwstr>
  </property>
  <property fmtid="{D5CDD505-2E9C-101B-9397-08002B2CF9AE}" pid="47" name="datum">
    <vt:lpwstr>120930</vt:lpwstr>
  </property>
  <property fmtid="{D5CDD505-2E9C-101B-9397-08002B2CF9AE}" pid="48" name="avsändar-e-post">
    <vt:lpwstr>tonechka.turkyilmaz@riksdagen.se</vt:lpwstr>
  </property>
  <property fmtid="{D5CDD505-2E9C-101B-9397-08002B2CF9AE}" pid="49" name="id">
    <vt:lpwstr>20122013000000000083000052030069</vt:lpwstr>
  </property>
  <property fmtid="{D5CDD505-2E9C-101B-9397-08002B2CF9AE}" pid="50" name="nummer">
    <vt:lpwstr>467</vt:lpwstr>
  </property>
  <property fmtid="{D5CDD505-2E9C-101B-9397-08002B2CF9AE}" pid="51" name="utskottsbeteckning">
    <vt:lpwstr>T</vt:lpwstr>
  </property>
  <property fmtid="{D5CDD505-2E9C-101B-9397-08002B2CF9AE}" pid="52" name="GlobalUID">
    <vt:lpwstr>{A6609891-F5DE-47A2-9E77-801BEF698C6A}</vt:lpwstr>
  </property>
  <property fmtid="{D5CDD505-2E9C-101B-9397-08002B2CF9AE}" pid="53" name="Överföringar">
    <vt:i4>0</vt:i4>
  </property>
  <property fmtid="{D5CDD505-2E9C-101B-9397-08002B2CF9AE}" pid="54" name="Checksum">
    <vt:lpwstr>*1018022571896*</vt:lpwstr>
  </property>
  <property fmtid="{D5CDD505-2E9C-101B-9397-08002B2CF9AE}" pid="55" name="skuggnummer">
    <vt:lpwstr>2734</vt:lpwstr>
  </property>
  <property fmtid="{D5CDD505-2E9C-101B-9397-08002B2CF9AE}" pid="56" name="urixVersion">
    <vt:lpwstr>4.6.0.0</vt:lpwstr>
  </property>
  <property fmtid="{D5CDD505-2E9C-101B-9397-08002B2CF9AE}" pid="57" name="urixOrigin">
    <vt:lpwstr>130115 09:41:47.118</vt:lpwstr>
  </property>
  <property fmtid="{D5CDD505-2E9C-101B-9397-08002B2CF9AE}" pid="58" name="urixGuid">
    <vt:lpwstr>{5CD90512-1058-47C6-8A02-2D1E0B5743C4}</vt:lpwstr>
  </property>
</Properties>
</file>