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1AF8" w:rsidRPr="00092785" w:rsidRDefault="00301AF8">
      <w:pPr>
        <w:pStyle w:val="Frslagsrubrik"/>
      </w:pPr>
      <w:r w:rsidRPr="00092785">
        <w:t>Förslag till riksdagsbeslut</w:t>
      </w:r>
    </w:p>
    <w:p w:rsidR="00301AF8" w:rsidRPr="00092785" w:rsidRDefault="00301AF8">
      <w:pPr>
        <w:pStyle w:val="Hemstlatt"/>
        <w:ind w:left="0"/>
      </w:pPr>
      <w:r w:rsidRPr="00092785">
        <w:t>Riksdagen tillkännager för regeringen som sin mening vad som anförs i motionen om regler för finansmarkn</w:t>
      </w:r>
      <w:r w:rsidRPr="00092785">
        <w:t>a</w:t>
      </w:r>
      <w:r w:rsidRPr="00092785">
        <w:t>den.</w:t>
      </w:r>
    </w:p>
    <w:p w:rsidR="00301AF8" w:rsidRPr="00092785" w:rsidRDefault="00301AF8">
      <w:pPr>
        <w:pStyle w:val="Rubrik1"/>
      </w:pPr>
      <w:r w:rsidRPr="00092785">
        <w:t>Motivering</w:t>
      </w:r>
    </w:p>
    <w:p w:rsidR="00301AF8" w:rsidRPr="00092785" w:rsidRDefault="00301AF8">
      <w:r w:rsidRPr="00092785">
        <w:t>Världen har under flera år befunnit sig i ett skakigt ekonomiskt läge. Om ekonomierna i vår omvärld inte skulle repa sig utan tvärtom förvärras kan detta få återverkningar också på den svenska ekonomin.</w:t>
      </w:r>
    </w:p>
    <w:p w:rsidR="00301AF8" w:rsidRPr="00092785" w:rsidRDefault="00301AF8">
      <w:pPr>
        <w:pStyle w:val="Normaltindrag"/>
      </w:pPr>
      <w:r w:rsidRPr="00092785">
        <w:t>Sverige har idag den ekonomiska kapaciteten att parera en sådan situation. Svenska staten har efter sex år med alliansregeringen en mycket stark ekon</w:t>
      </w:r>
      <w:r w:rsidRPr="00092785">
        <w:t>o</w:t>
      </w:r>
      <w:r w:rsidRPr="00092785">
        <w:t xml:space="preserve">mi. Statsskulden har stadigt sjunkit och beräknas om ett par år till och med understiga 30 procent av BNP.  Detta medför att vi har möjlighet att stimulera och parera en eventuell nedgång i världsekonomin. </w:t>
      </w:r>
    </w:p>
    <w:p w:rsidR="00301AF8" w:rsidRPr="00092785" w:rsidRDefault="00301AF8">
      <w:pPr>
        <w:pStyle w:val="Normaltindrag"/>
      </w:pPr>
      <w:r w:rsidRPr="00092785">
        <w:t xml:space="preserve">För att minska riskerna både för staten och för privatpersoner vore det bra om åtgärder för att begränsa eller förhindra alltför våldsam kreditgivning övervägdes. Redan nu har vi förslag på hårdare kapitaltäckningskrav på våra banker än övriga EU. Detta är bra eftersom det ökar bankernas egen möjlighet </w:t>
      </w:r>
      <w:r w:rsidRPr="00092785">
        <w:t>att täcka kreditförluster.</w:t>
      </w:r>
    </w:p>
    <w:p w:rsidR="00301AF8" w:rsidRPr="00092785" w:rsidRDefault="00301AF8">
      <w:pPr>
        <w:pStyle w:val="Normaltindrag"/>
      </w:pPr>
      <w:r w:rsidRPr="00092785">
        <w:t>Jag skulle även vilja se en översyn med fokus på riskfylld spekulation. Det är i mina ögon naturligt att det främst är ägarna som skall drabbas om något går överstyr. Dock finns risker att kunder förlorar stora summor om spekul</w:t>
      </w:r>
      <w:r w:rsidRPr="00092785">
        <w:t>a</w:t>
      </w:r>
      <w:r w:rsidRPr="00092785">
        <w:t>tioner går fel och i slutändan står staten med en ekonomisk risk. Detta motiv</w:t>
      </w:r>
      <w:r w:rsidRPr="00092785">
        <w:t>e</w:t>
      </w:r>
      <w:r w:rsidRPr="00092785">
        <w:t>rar en översyn av dagens regelverk.</w:t>
      </w:r>
    </w:p>
    <w:p w:rsidR="00301AF8" w:rsidRPr="00092785" w:rsidRDefault="00301AF8">
      <w:pPr>
        <w:pStyle w:val="Normaltindrag"/>
      </w:pPr>
      <w:r w:rsidRPr="00092785">
        <w:t xml:space="preserve">Jag vill även se över regelsystemet för krediter med uppenbart oskäliga villkor. Viktigt för ett sunt ekonomiskt system borde vara att kreditgivare tar större ansvar för varje kredit.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2785">
        <w:trPr>
          <w:cantSplit/>
        </w:trPr>
        <w:tc>
          <w:tcPr>
            <w:tcW w:w="3046" w:type="dxa"/>
          </w:tcPr>
          <w:p w:rsidR="00301AF8" w:rsidRPr="00092785" w:rsidRDefault="00301AF8">
            <w:pPr>
              <w:pStyle w:val="UnderskriftDatum"/>
              <w:spacing w:before="240"/>
            </w:pPr>
            <w:r w:rsidRPr="00092785">
              <w:lastRenderedPageBreak/>
              <w:t>Stockholm den 25 september 2012</w:t>
            </w:r>
          </w:p>
        </w:tc>
        <w:tc>
          <w:tcPr>
            <w:tcW w:w="3047" w:type="dxa"/>
          </w:tcPr>
          <w:p w:rsidR="00301AF8" w:rsidRPr="00092785" w:rsidRDefault="00301AF8">
            <w:pPr>
              <w:pStyle w:val="Underskrifter"/>
              <w:spacing w:before="240"/>
            </w:pPr>
          </w:p>
        </w:tc>
      </w:tr>
      <w:tr w:rsidR="00000000" w:rsidRPr="00092785">
        <w:trPr>
          <w:cantSplit/>
        </w:trPr>
        <w:tc>
          <w:tcPr>
            <w:tcW w:w="3046" w:type="dxa"/>
          </w:tcPr>
          <w:p w:rsidR="00301AF8" w:rsidRPr="00092785" w:rsidRDefault="00301AF8">
            <w:pPr>
              <w:pStyle w:val="Underskrifter"/>
            </w:pPr>
            <w:r w:rsidRPr="00092785">
              <w:t>Abdirizak Waberi (M)</w:t>
            </w:r>
          </w:p>
        </w:tc>
        <w:tc>
          <w:tcPr>
            <w:tcW w:w="3046" w:type="dxa"/>
          </w:tcPr>
          <w:p w:rsidR="00301AF8" w:rsidRPr="00092785" w:rsidRDefault="00301AF8">
            <w:pPr>
              <w:pStyle w:val="Underskrifter"/>
            </w:pPr>
          </w:p>
        </w:tc>
      </w:tr>
    </w:tbl>
    <w:p w:rsidR="00301AF8" w:rsidRPr="00092785" w:rsidRDefault="00301AF8">
      <w:pPr>
        <w:pStyle w:val="Normaltindrag"/>
      </w:pPr>
    </w:p>
    <w:sectPr w:rsidR="00301AF8" w:rsidRPr="0009278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1AF8" w:rsidRPr="00092785" w:rsidRDefault="00301AF8">
      <w:r w:rsidRPr="00092785">
        <w:separator/>
      </w:r>
    </w:p>
  </w:endnote>
  <w:endnote w:type="continuationSeparator" w:id="0">
    <w:p w:rsidR="00301AF8" w:rsidRPr="00092785" w:rsidRDefault="00301AF8">
      <w:r w:rsidRPr="000927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AF8" w:rsidRPr="00092785" w:rsidRDefault="00092785">
    <w:pPr>
      <w:pStyle w:val="Sidfot"/>
    </w:pPr>
    <w:r w:rsidRPr="000927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8074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AF8" w:rsidRDefault="00301A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1AF8" w:rsidRDefault="00301A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AF8" w:rsidRPr="00092785" w:rsidRDefault="00092785">
    <w:pPr>
      <w:pStyle w:val="Sidfot"/>
    </w:pPr>
    <w:r w:rsidRPr="000927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440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AF8" w:rsidRDefault="00301A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1AF8" w:rsidRDefault="00301A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AF8" w:rsidRPr="00092785" w:rsidRDefault="00092785">
    <w:pPr>
      <w:pStyle w:val="Sidfot"/>
    </w:pPr>
    <w:r w:rsidRPr="000927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775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AF8" w:rsidRDefault="00301A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1AF8" w:rsidRDefault="00301A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1AF8" w:rsidRPr="00092785" w:rsidRDefault="00301AF8">
      <w:r w:rsidRPr="00092785">
        <w:separator/>
      </w:r>
    </w:p>
  </w:footnote>
  <w:footnote w:type="continuationSeparator" w:id="0">
    <w:p w:rsidR="00301AF8" w:rsidRPr="00092785" w:rsidRDefault="00301AF8">
      <w:r w:rsidRPr="000927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AF8" w:rsidRPr="00092785" w:rsidRDefault="00092785">
    <w:pPr>
      <w:pStyle w:val="Sidhuvud"/>
    </w:pPr>
    <w:r w:rsidRPr="000927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0480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AF8" w:rsidRDefault="00301AF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1AF8" w:rsidRDefault="00301AF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AF8" w:rsidRPr="00092785" w:rsidRDefault="00092785">
    <w:pPr>
      <w:pStyle w:val="Sidhuvud"/>
    </w:pPr>
    <w:r w:rsidRPr="000927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24100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1AF8" w:rsidRDefault="00301AF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1AF8" w:rsidRDefault="00301AF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1AF8" w:rsidRPr="00092785" w:rsidRDefault="00301AF8">
    <w:pPr>
      <w:pStyle w:val="FSHNormal"/>
      <w:tabs>
        <w:tab w:val="right" w:pos="5840"/>
      </w:tabs>
    </w:pPr>
    <w:r w:rsidRPr="00092785">
      <w:br/>
    </w:r>
    <w:r w:rsidRPr="00092785">
      <w:fldChar w:fldCharType="begin" w:fldLock="1"/>
    </w:r>
    <w:r w:rsidRPr="00092785">
      <w:instrText xml:space="preserve"> DOCPROPERTY</w:instrText>
    </w:r>
    <w:r w:rsidRPr="00092785">
      <w:rPr>
        <w:sz w:val="18"/>
      </w:rPr>
      <w:instrText xml:space="preserve"> "YearUser" *\charformat </w:instrText>
    </w:r>
    <w:r w:rsidRPr="00092785">
      <w:fldChar w:fldCharType="separate"/>
    </w:r>
    <w:r w:rsidRPr="00092785">
      <w:t>2012/13</w:t>
    </w:r>
    <w:r w:rsidRPr="00092785">
      <w:fldChar w:fldCharType="end"/>
    </w:r>
    <w:r w:rsidRPr="00092785">
      <w:t xml:space="preserve"> </w:t>
    </w:r>
    <w:r w:rsidRPr="00092785">
      <w:tab/>
      <w:t xml:space="preserve">mnr: </w:t>
    </w:r>
    <w:r w:rsidRPr="00092785">
      <w:fldChar w:fldCharType="begin" w:fldLock="1"/>
    </w:r>
    <w:r w:rsidRPr="00092785">
      <w:instrText xml:space="preserve"> DOCPROPERTY</w:instrText>
    </w:r>
    <w:r w:rsidRPr="00092785">
      <w:rPr>
        <w:sz w:val="18"/>
      </w:rPr>
      <w:instrText xml:space="preserve"> "Motionsnummer" *\charformat </w:instrText>
    </w:r>
    <w:r w:rsidRPr="00092785">
      <w:fldChar w:fldCharType="separate"/>
    </w:r>
    <w:r w:rsidRPr="00092785">
      <w:t>Fi266</w:t>
    </w:r>
    <w:r w:rsidRPr="00092785">
      <w:fldChar w:fldCharType="end"/>
    </w:r>
    <w:r w:rsidRPr="00092785">
      <w:br/>
    </w:r>
    <w:r w:rsidRPr="00092785">
      <w:fldChar w:fldCharType="begin" w:fldLock="1"/>
    </w:r>
    <w:r w:rsidRPr="00092785">
      <w:instrText xml:space="preserve"> DOCPROPERTY</w:instrText>
    </w:r>
    <w:r w:rsidRPr="00092785">
      <w:rPr>
        <w:sz w:val="18"/>
      </w:rPr>
      <w:instrText xml:space="preserve"> "Samling" *\charformat </w:instrText>
    </w:r>
    <w:r w:rsidRPr="00092785">
      <w:fldChar w:fldCharType="end"/>
    </w:r>
    <w:r w:rsidRPr="00092785">
      <w:tab/>
      <w:t xml:space="preserve">pnr: </w:t>
    </w:r>
    <w:r w:rsidRPr="00092785">
      <w:fldChar w:fldCharType="begin" w:fldLock="1"/>
    </w:r>
    <w:r w:rsidRPr="00092785">
      <w:instrText xml:space="preserve"> DOCPROPERTY</w:instrText>
    </w:r>
    <w:r w:rsidRPr="00092785">
      <w:rPr>
        <w:sz w:val="18"/>
      </w:rPr>
      <w:instrText xml:space="preserve"> "Partinummer" *\charformat </w:instrText>
    </w:r>
    <w:r w:rsidRPr="00092785">
      <w:fldChar w:fldCharType="separate"/>
    </w:r>
    <w:r w:rsidRPr="00092785">
      <w:t>M1266</w:t>
    </w:r>
    <w:r w:rsidRPr="00092785">
      <w:fldChar w:fldCharType="end"/>
    </w:r>
  </w:p>
  <w:p w:rsidR="00301AF8" w:rsidRPr="00092785" w:rsidRDefault="00301AF8">
    <w:pPr>
      <w:pStyle w:val="FSHRub1"/>
    </w:pPr>
    <w:r w:rsidRPr="00092785">
      <w:t>Motion till riksdagen</w:t>
    </w:r>
    <w:r w:rsidRPr="00092785">
      <w:br/>
    </w:r>
    <w:r w:rsidRPr="00092785">
      <w:fldChar w:fldCharType="begin" w:fldLock="1"/>
    </w:r>
    <w:r w:rsidRPr="00092785">
      <w:instrText xml:space="preserve"> DOCPROPERTY "YearUser" *\charformat </w:instrText>
    </w:r>
    <w:r w:rsidRPr="00092785">
      <w:fldChar w:fldCharType="separate"/>
    </w:r>
    <w:r w:rsidRPr="00092785">
      <w:t>2012/13</w:t>
    </w:r>
    <w:r w:rsidRPr="00092785">
      <w:fldChar w:fldCharType="end"/>
    </w:r>
    <w:r w:rsidRPr="00092785">
      <w:t>:</w:t>
    </w:r>
    <w:r w:rsidRPr="00092785">
      <w:fldChar w:fldCharType="begin" w:fldLock="1"/>
    </w:r>
    <w:r w:rsidRPr="00092785">
      <w:instrText xml:space="preserve"> DOCPROPERTY "Motionsnummer" *\charformat </w:instrText>
    </w:r>
    <w:r w:rsidRPr="00092785">
      <w:fldChar w:fldCharType="separate"/>
    </w:r>
    <w:r w:rsidRPr="00092785">
      <w:t>Fi266</w:t>
    </w:r>
    <w:r w:rsidRPr="00092785">
      <w:fldChar w:fldCharType="end"/>
    </w:r>
  </w:p>
  <w:p w:rsidR="00301AF8" w:rsidRPr="00092785" w:rsidRDefault="00301AF8">
    <w:pPr>
      <w:pStyle w:val="FSHNormalS5"/>
    </w:pPr>
    <w:r w:rsidRPr="00092785">
      <w:fldChar w:fldCharType="begin" w:fldLock="1"/>
    </w:r>
    <w:r w:rsidRPr="00092785">
      <w:instrText xml:space="preserve"> DOCPROPERTY "MotionarText" *\charformat </w:instrText>
    </w:r>
    <w:r w:rsidRPr="00092785">
      <w:fldChar w:fldCharType="separate"/>
    </w:r>
    <w:r w:rsidRPr="00092785">
      <w:t>av Abdirizak Waberi (M)</w:t>
    </w:r>
    <w:r w:rsidRPr="00092785">
      <w:fldChar w:fldCharType="end"/>
    </w:r>
    <w:r w:rsidRPr="00092785">
      <w:br/>
    </w:r>
    <w:r w:rsidRPr="00092785">
      <w:fldChar w:fldCharType="begin" w:fldLock="1"/>
    </w:r>
    <w:r w:rsidRPr="00092785">
      <w:instrText xml:space="preserve"> DOCPROPERTY "SvarFrasKort" *\charformat </w:instrText>
    </w:r>
    <w:r w:rsidRPr="00092785">
      <w:fldChar w:fldCharType="end"/>
    </w:r>
  </w:p>
  <w:p w:rsidR="00301AF8" w:rsidRPr="00092785" w:rsidRDefault="00301AF8">
    <w:pPr>
      <w:pStyle w:val="FSHTitel"/>
    </w:pPr>
    <w:r w:rsidRPr="00092785">
      <w:fldChar w:fldCharType="begin" w:fldLock="1"/>
    </w:r>
    <w:r w:rsidRPr="00092785">
      <w:instrText xml:space="preserve"> DOCPROPERTY</w:instrText>
    </w:r>
    <w:r w:rsidRPr="00092785">
      <w:rPr>
        <w:sz w:val="18"/>
      </w:rPr>
      <w:instrText xml:space="preserve"> "RubrikSvar" *\charformat </w:instrText>
    </w:r>
    <w:r w:rsidRPr="00092785">
      <w:fldChar w:fldCharType="separate"/>
    </w:r>
    <w:r w:rsidRPr="00092785">
      <w:t>Regler för finansmarknaden</w:t>
    </w:r>
    <w:r w:rsidRPr="00092785">
      <w:fldChar w:fldCharType="end"/>
    </w:r>
  </w:p>
  <w:p w:rsidR="00301AF8" w:rsidRPr="00092785" w:rsidRDefault="00301AF8">
    <w:pPr>
      <w:pStyle w:val="Normal00"/>
    </w:pPr>
  </w:p>
  <w:p w:rsidR="00301AF8" w:rsidRPr="00092785" w:rsidRDefault="00301A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94877220">
    <w:abstractNumId w:val="13"/>
  </w:num>
  <w:num w:numId="2" w16cid:durableId="1997144638">
    <w:abstractNumId w:val="11"/>
  </w:num>
  <w:num w:numId="3" w16cid:durableId="837037844">
    <w:abstractNumId w:val="14"/>
  </w:num>
  <w:num w:numId="4" w16cid:durableId="1179925513">
    <w:abstractNumId w:val="8"/>
  </w:num>
  <w:num w:numId="5" w16cid:durableId="1503161806">
    <w:abstractNumId w:val="3"/>
  </w:num>
  <w:num w:numId="6" w16cid:durableId="1342971240">
    <w:abstractNumId w:val="2"/>
  </w:num>
  <w:num w:numId="7" w16cid:durableId="1208177074">
    <w:abstractNumId w:val="1"/>
  </w:num>
  <w:num w:numId="8" w16cid:durableId="1614828743">
    <w:abstractNumId w:val="0"/>
  </w:num>
  <w:num w:numId="9" w16cid:durableId="577323312">
    <w:abstractNumId w:val="9"/>
  </w:num>
  <w:num w:numId="10" w16cid:durableId="453181451">
    <w:abstractNumId w:val="7"/>
  </w:num>
  <w:num w:numId="11" w16cid:durableId="1251501919">
    <w:abstractNumId w:val="6"/>
  </w:num>
  <w:num w:numId="12" w16cid:durableId="1648246953">
    <w:abstractNumId w:val="5"/>
  </w:num>
  <w:num w:numId="13" w16cid:durableId="1414670122">
    <w:abstractNumId w:val="4"/>
  </w:num>
  <w:num w:numId="14" w16cid:durableId="569193355">
    <w:abstractNumId w:val="16"/>
  </w:num>
  <w:num w:numId="15" w16cid:durableId="356976123">
    <w:abstractNumId w:val="12"/>
  </w:num>
  <w:num w:numId="16" w16cid:durableId="7127730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5003B77D-5308-4C15-A903-6FD854A2B405}"/>
  </w:docVars>
  <w:rsids>
    <w:rsidRoot w:val="0026592F"/>
    <w:rsid w:val="00092785"/>
    <w:rsid w:val="0026592F"/>
    <w:rsid w:val="00301A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A4B585-B7EA-4C25-9DD3-5AD5759C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75557">
      <w:bodyDiv w:val="1"/>
      <w:marLeft w:val="0"/>
      <w:marRight w:val="0"/>
      <w:marTop w:val="0"/>
      <w:marBottom w:val="0"/>
      <w:divBdr>
        <w:top w:val="none" w:sz="0" w:space="0" w:color="auto"/>
        <w:left w:val="none" w:sz="0" w:space="0" w:color="auto"/>
        <w:bottom w:val="none" w:sz="0" w:space="0" w:color="auto"/>
        <w:right w:val="none" w:sz="0" w:space="0" w:color="auto"/>
      </w:divBdr>
    </w:div>
    <w:div w:id="1029599176">
      <w:bodyDiv w:val="1"/>
      <w:marLeft w:val="0"/>
      <w:marRight w:val="0"/>
      <w:marTop w:val="0"/>
      <w:marBottom w:val="0"/>
      <w:divBdr>
        <w:top w:val="none" w:sz="0" w:space="0" w:color="auto"/>
        <w:left w:val="none" w:sz="0" w:space="0" w:color="auto"/>
        <w:bottom w:val="none" w:sz="0" w:space="0" w:color="auto"/>
        <w:right w:val="none" w:sz="0" w:space="0" w:color="auto"/>
      </w:divBdr>
    </w:div>
    <w:div w:id="205102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1371</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M1266</vt:lpstr>
    </vt:vector>
  </TitlesOfParts>
  <Company>Riksdagen</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M1266</dc:title>
  <dc:subject>M1266</dc:subject>
  <dc:creator>Riksdagen</dc:creator>
  <cp:keywords>Riksdagen</cp:keywords>
  <dc:description>Större EAN, fria namnval (prtimotion etc), a4-funktionen, nya v-loggan, grönmarkering, basdialogen mm</dc:description>
  <cp:lastModifiedBy>Lars Brink</cp:lastModifiedBy>
  <cp:revision>2</cp:revision>
  <cp:lastPrinted>2013-01-09T08:40:00Z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BoGe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Regler för finansmarknaden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finansmarknaden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Abdirizak Waberi (M)</vt:lpwstr>
  </property>
  <property fmtid="{D5CDD505-2E9C-101B-9397-08002B2CF9AE}" pid="26" name="MotionarLista">
    <vt:lpwstr>Waberi, Abdirizak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Abdirizak Waberi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bo.genfors@riksdagen.se</vt:lpwstr>
  </property>
  <property fmtid="{D5CDD505-2E9C-101B-9397-08002B2CF9AE}" pid="45" name="ReservUID">
    <vt:lpwstr>bo0506aa</vt:lpwstr>
  </property>
  <property fmtid="{D5CDD505-2E9C-101B-9397-08002B2CF9AE}" pid="46" name="MotionID">
    <vt:lpwstr>20122013000000000077000012660069</vt:lpwstr>
  </property>
  <property fmtid="{D5CDD505-2E9C-101B-9397-08002B2CF9AE}" pid="47" name="datum">
    <vt:lpwstr>120925</vt:lpwstr>
  </property>
  <property fmtid="{D5CDD505-2E9C-101B-9397-08002B2CF9AE}" pid="48" name="avsändar-e-post">
    <vt:lpwstr>bo.genfors@riksdagen.se</vt:lpwstr>
  </property>
  <property fmtid="{D5CDD505-2E9C-101B-9397-08002B2CF9AE}" pid="49" name="id">
    <vt:lpwstr>20122013000000000077000012660069</vt:lpwstr>
  </property>
  <property fmtid="{D5CDD505-2E9C-101B-9397-08002B2CF9AE}" pid="50" name="nummer">
    <vt:lpwstr>266</vt:lpwstr>
  </property>
  <property fmtid="{D5CDD505-2E9C-101B-9397-08002B2CF9AE}" pid="51" name="utskottsbeteckning">
    <vt:lpwstr>Fi</vt:lpwstr>
  </property>
  <property fmtid="{D5CDD505-2E9C-101B-9397-08002B2CF9AE}" pid="52" name="GlobalUID">
    <vt:lpwstr>{337A4882-00F5-4ED6-A41F-16273542EBE7}</vt:lpwstr>
  </property>
  <property fmtid="{D5CDD505-2E9C-101B-9397-08002B2CF9AE}" pid="53" name="Överföringar">
    <vt:i4>0</vt:i4>
  </property>
  <property fmtid="{D5CDD505-2E9C-101B-9397-08002B2CF9AE}" pid="54" name="Checksum">
    <vt:lpwstr>*1012033614962*</vt:lpwstr>
  </property>
  <property fmtid="{D5CDD505-2E9C-101B-9397-08002B2CF9AE}" pid="55" name="skuggnummer">
    <vt:lpwstr>2404</vt:lpwstr>
  </property>
  <property fmtid="{D5CDD505-2E9C-101B-9397-08002B2CF9AE}" pid="56" name="urixVersion">
    <vt:lpwstr>4.6.0.0</vt:lpwstr>
  </property>
  <property fmtid="{D5CDD505-2E9C-101B-9397-08002B2CF9AE}" pid="57" name="urixOrigin">
    <vt:lpwstr>130109 09:40:24.823</vt:lpwstr>
  </property>
  <property fmtid="{D5CDD505-2E9C-101B-9397-08002B2CF9AE}" pid="58" name="urixGuid">
    <vt:lpwstr>{B8F94DBB-85ED-411B-9EEA-BD2618AFF00F}</vt:lpwstr>
  </property>
</Properties>
</file>