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077195AB36140719516BACF340039DB"/>
        </w:placeholder>
        <w15:appearance w15:val="hidden"/>
        <w:text/>
      </w:sdtPr>
      <w:sdtEndPr/>
      <w:sdtContent>
        <w:p w:rsidRPr="009B062B" w:rsidR="00AF30DD" w:rsidP="009B062B" w:rsidRDefault="00AF30DD" w14:paraId="4845D05C" w14:textId="77777777">
          <w:pPr>
            <w:pStyle w:val="RubrikFrslagTIllRiksdagsbeslut"/>
          </w:pPr>
          <w:r w:rsidRPr="009B062B">
            <w:t>Förslag till riksdagsbeslut</w:t>
          </w:r>
        </w:p>
      </w:sdtContent>
    </w:sdt>
    <w:sdt>
      <w:sdtPr>
        <w:alias w:val="Yrkande 1"/>
        <w:tag w:val="afbd2205-76d5-41b3-897c-7f163f6049e0"/>
        <w:id w:val="-97712255"/>
        <w:lock w:val="sdtLocked"/>
      </w:sdtPr>
      <w:sdtEndPr/>
      <w:sdtContent>
        <w:p w:rsidR="006401F3" w:rsidRDefault="00235B35" w14:paraId="4845D05D" w14:textId="41FD9B61">
          <w:pPr>
            <w:pStyle w:val="Frslagstext"/>
            <w:numPr>
              <w:ilvl w:val="0"/>
              <w:numId w:val="0"/>
            </w:numPr>
          </w:pPr>
          <w:r>
            <w:t>Riksdagen ställer sig bakom det som anförs i motionen om att skatten på egenproducerad el bör avskaffas för de producenter som överskrider gränsbeloppet på 255 kilowatt, och detta tillkännager riksdagen för regeringen.</w:t>
          </w:r>
        </w:p>
      </w:sdtContent>
    </w:sdt>
    <w:p w:rsidRPr="009B062B" w:rsidR="00AF30DD" w:rsidP="009B062B" w:rsidRDefault="000156D9" w14:paraId="4845D05E" w14:textId="77777777">
      <w:pPr>
        <w:pStyle w:val="Rubrik1"/>
      </w:pPr>
      <w:bookmarkStart w:name="MotionsStart" w:id="0"/>
      <w:bookmarkEnd w:id="0"/>
      <w:r w:rsidRPr="009B062B">
        <w:t>Motivering</w:t>
      </w:r>
    </w:p>
    <w:p w:rsidRPr="004B4513" w:rsidR="00BB25A5" w:rsidP="004B4513" w:rsidRDefault="00BB25A5" w14:paraId="4845D060" w14:textId="77777777">
      <w:pPr>
        <w:pStyle w:val="Normalutanindragellerluft"/>
      </w:pPr>
      <w:r w:rsidRPr="004B4513">
        <w:t xml:space="preserve">Sverige har de senaste åren haft en närmast otrolig utveckling när det handlar om förnybar energi. Det är en utveckling som måste fortsätta.  </w:t>
      </w:r>
      <w:r w:rsidRPr="004B4513" w:rsidR="00B06178">
        <w:t xml:space="preserve">Om vi ska nå klimatmålen måste vi skyndsamt ställa om till fossilfri energiförsörjning. </w:t>
      </w:r>
      <w:r w:rsidRPr="004B4513" w:rsidR="006D707C">
        <w:t xml:space="preserve">Att beskatta solel ligger inte i linje med detta. </w:t>
      </w:r>
    </w:p>
    <w:p w:rsidRPr="004B4513" w:rsidR="00B06178" w:rsidP="004B4513" w:rsidRDefault="00497B3A" w14:paraId="4845D062" w14:textId="7AA6090B">
      <w:r w:rsidRPr="004B4513">
        <w:t>Det finns ett stort intresse för solkraft i</w:t>
      </w:r>
      <w:r w:rsidR="004B4513">
        <w:t xml:space="preserve"> </w:t>
      </w:r>
      <w:r w:rsidRPr="004B4513">
        <w:t xml:space="preserve">dag. Att trygga sin egen elförsörjning </w:t>
      </w:r>
      <w:r w:rsidR="004B4513">
        <w:t>via t.ex.</w:t>
      </w:r>
      <w:r w:rsidRPr="004B4513" w:rsidR="00491092">
        <w:t xml:space="preserve"> installation av solceller är </w:t>
      </w:r>
      <w:r w:rsidRPr="004B4513" w:rsidR="00B06178">
        <w:t xml:space="preserve">lika </w:t>
      </w:r>
      <w:r w:rsidR="004B4513">
        <w:t>intressant och relevant</w:t>
      </w:r>
      <w:r w:rsidRPr="004B4513" w:rsidR="00491092">
        <w:t xml:space="preserve"> såväl</w:t>
      </w:r>
      <w:r w:rsidRPr="004B4513" w:rsidR="00B06178">
        <w:t xml:space="preserve"> </w:t>
      </w:r>
      <w:r w:rsidR="004B4513">
        <w:t xml:space="preserve">för </w:t>
      </w:r>
      <w:r w:rsidRPr="004B4513" w:rsidR="00B06178">
        <w:t>mindre företag</w:t>
      </w:r>
      <w:r w:rsidR="004B4513">
        <w:t>, kommuner och landsting</w:t>
      </w:r>
      <w:r w:rsidRPr="004B4513" w:rsidR="00B06178">
        <w:t xml:space="preserve"> som för enskilda pri</w:t>
      </w:r>
      <w:r w:rsidRPr="004B4513" w:rsidR="00B06178">
        <w:lastRenderedPageBreak/>
        <w:t xml:space="preserve">vatpersoner. Ett borttagande av skatten på egenproducerad el skulle möjliggöra att även </w:t>
      </w:r>
      <w:r w:rsidRPr="004B4513" w:rsidR="000702A1">
        <w:t>större aktörer</w:t>
      </w:r>
      <w:r w:rsidRPr="004B4513" w:rsidR="00491092">
        <w:t>, och i än större omfattning,</w:t>
      </w:r>
      <w:r w:rsidRPr="004B4513" w:rsidR="00B06178">
        <w:t xml:space="preserve"> kan ställa om till egenproducerad el. Det är för de större producenterna som omställningen har den stora effekten och det är här som ett borttagande av skatten kan göra störst skillnad. </w:t>
      </w:r>
      <w:r w:rsidRPr="004B4513" w:rsidR="00E3383E">
        <w:t>Många är beredda att investera i solceller men det behövs långsiktig</w:t>
      </w:r>
      <w:r w:rsidRPr="004B4513" w:rsidR="00D05483">
        <w:t>a</w:t>
      </w:r>
      <w:r w:rsidRPr="004B4513" w:rsidR="00E3383E">
        <w:t>, stabila regler och skatter so</w:t>
      </w:r>
      <w:r w:rsidRPr="004B4513" w:rsidR="00D05483">
        <w:t>m gynnar omställning till förny</w:t>
      </w:r>
      <w:r w:rsidRPr="004B4513" w:rsidR="00E3383E">
        <w:t>bar elproduktion</w:t>
      </w:r>
      <w:r w:rsidRPr="004B4513" w:rsidR="00D05483">
        <w:t>.</w:t>
      </w:r>
    </w:p>
    <w:p w:rsidRPr="004B4513" w:rsidR="00FB28C1" w:rsidP="004B4513" w:rsidRDefault="0003671F" w14:paraId="4845D064" w14:textId="77777777">
      <w:r w:rsidRPr="004B4513">
        <w:t xml:space="preserve">Skatten på egenproducerad solel medför även flera skatterättsliga komplikationer. </w:t>
      </w:r>
      <w:r w:rsidRPr="004B4513" w:rsidR="00514952">
        <w:t xml:space="preserve">Det finns inga bra avgränsningar för att avgöra för vem skatten ska gälla och inte. </w:t>
      </w:r>
      <w:r w:rsidRPr="004B4513" w:rsidR="00ED63EE">
        <w:t xml:space="preserve">Det är positivt att </w:t>
      </w:r>
      <w:r w:rsidRPr="004B4513" w:rsidR="00E420D5">
        <w:t>skatten nu sänks</w:t>
      </w:r>
      <w:r w:rsidRPr="004B4513" w:rsidR="002A29C6">
        <w:t xml:space="preserve"> för aktörer som äger flera mindre solcellsanläggningar</w:t>
      </w:r>
      <w:r w:rsidRPr="004B4513" w:rsidR="00FB28C1">
        <w:t xml:space="preserve"> med en total installerad kapacitet som överstiger 255 kW</w:t>
      </w:r>
      <w:r w:rsidRPr="004B4513" w:rsidR="002A29C6">
        <w:t xml:space="preserve">. Den ekonomiska bördan minskar således men kvar finns den administrativa bördan som infaller vid skattskyldighet. </w:t>
      </w:r>
      <w:r w:rsidRPr="004B4513" w:rsidR="00FB28C1">
        <w:t xml:space="preserve">Att en organisation blir skattepliktig för egenproducerad el innebär också att den blir skyldig att skattedeklarera all el som förbrukas, per anläggning. </w:t>
      </w:r>
      <w:r w:rsidRPr="004B4513" w:rsidR="002A29C6">
        <w:t>Därför</w:t>
      </w:r>
      <w:r w:rsidRPr="004B4513" w:rsidR="00D05483">
        <w:t xml:space="preserve"> missgynnas </w:t>
      </w:r>
      <w:r w:rsidRPr="004B4513" w:rsidR="002A29C6">
        <w:t>f</w:t>
      </w:r>
      <w:r w:rsidRPr="004B4513" w:rsidR="00FB28C1">
        <w:t xml:space="preserve">ortsatt exempelvis företag, landsting och </w:t>
      </w:r>
      <w:r w:rsidRPr="004B4513" w:rsidR="00D05483">
        <w:t xml:space="preserve">kommuner som vill installera solceller på flera anläggningar. </w:t>
      </w:r>
    </w:p>
    <w:p w:rsidRPr="004B4513" w:rsidR="00B06178" w:rsidP="004B4513" w:rsidRDefault="002A29C6" w14:paraId="4845D066" w14:textId="17EAFD1F">
      <w:r w:rsidRPr="004B4513">
        <w:t>Äger du endast en anläggning som överstiger 255 kW är energiskatten fortfarande</w:t>
      </w:r>
      <w:r w:rsidR="004B4513">
        <w:t xml:space="preserve"> 30 öre/kWh för den egenkonsumerade el</w:t>
      </w:r>
      <w:r w:rsidRPr="004B4513">
        <w:t xml:space="preserve"> som producerats i den anläggningen, vilket </w:t>
      </w:r>
      <w:r w:rsidRPr="004B4513" w:rsidR="00E420D5">
        <w:t>vi motsätter</w:t>
      </w:r>
      <w:r w:rsidRPr="004B4513">
        <w:t xml:space="preserve"> </w:t>
      </w:r>
      <w:r w:rsidRPr="004B4513" w:rsidR="00E420D5">
        <w:t>oss</w:t>
      </w:r>
      <w:r w:rsidRPr="004B4513">
        <w:t xml:space="preserve">. </w:t>
      </w:r>
    </w:p>
    <w:p w:rsidRPr="004B4513" w:rsidR="00093F48" w:rsidP="004B4513" w:rsidRDefault="00E420D5" w14:paraId="4845D068" w14:textId="2CFD47F5">
      <w:bookmarkStart w:name="_GoBack" w:id="1"/>
      <w:bookmarkEnd w:id="1"/>
      <w:r w:rsidRPr="004B4513">
        <w:t>Vi</w:t>
      </w:r>
      <w:r w:rsidRPr="004B4513" w:rsidR="000702A1">
        <w:t xml:space="preserve"> vill se fler tak täckta med solceller och avvisar därför regeringens skatt på solel. Skattebefrielsen för solenergi som produceras för eget bruk bör gälla alla, oa</w:t>
      </w:r>
      <w:r w:rsidRPr="004B4513" w:rsidR="00D05483">
        <w:t xml:space="preserve">vsett anläggningens toppeffekt. </w:t>
      </w:r>
      <w:r w:rsidRPr="004B4513" w:rsidR="00B06178">
        <w:t xml:space="preserve">Mot bakgrund av detta ser </w:t>
      </w:r>
      <w:r w:rsidRPr="004B4513">
        <w:t>vi</w:t>
      </w:r>
      <w:r w:rsidRPr="004B4513" w:rsidR="00B06178">
        <w:t xml:space="preserve"> positivt på regeringens ambitioner om att på sikt verka för att ta bort skatten på egenproducerad el för alla producenter. Det saknas dock motiv till varför detta inte </w:t>
      </w:r>
      <w:r w:rsidRPr="004B4513" w:rsidR="002E6E8D">
        <w:t xml:space="preserve">redan </w:t>
      </w:r>
      <w:r w:rsidRPr="004B4513" w:rsidR="00B06178">
        <w:t>har skett</w:t>
      </w:r>
      <w:r w:rsidRPr="004B4513" w:rsidR="002E6E8D">
        <w:t xml:space="preserve"> och varför </w:t>
      </w:r>
      <w:r w:rsidRPr="004B4513" w:rsidR="00497B3A">
        <w:t xml:space="preserve">regeringen </w:t>
      </w:r>
      <w:r w:rsidRPr="004B4513" w:rsidR="002E6E8D">
        <w:t>väljer att först sänka skatten, i</w:t>
      </w:r>
      <w:r w:rsidRPr="004B4513" w:rsidR="004B4513">
        <w:t xml:space="preserve"> </w:t>
      </w:r>
      <w:r w:rsidRPr="004B4513" w:rsidR="002E6E8D">
        <w:t>stället för att avskaffa den helt</w:t>
      </w:r>
      <w:r w:rsidRPr="004B4513" w:rsidR="00B06178">
        <w:t xml:space="preserve">. Det är önskvärt att skatten på egenproducerad solel </w:t>
      </w:r>
      <w:r w:rsidRPr="004B4513" w:rsidR="00E3383E">
        <w:t>snarast avskaffas</w:t>
      </w:r>
      <w:r w:rsidRPr="004B4513" w:rsidR="002A29C6">
        <w:t>.</w:t>
      </w:r>
    </w:p>
    <w:p w:rsidRPr="00B06178" w:rsidR="00B06178" w:rsidP="00B06178" w:rsidRDefault="00B06178" w14:paraId="4845D06A" w14:textId="77777777"/>
    <w:sdt>
      <w:sdtPr>
        <w:rPr>
          <w:i/>
          <w:noProof/>
        </w:rPr>
        <w:alias w:val="CC_Underskrifter"/>
        <w:tag w:val="CC_Underskrifter"/>
        <w:id w:val="583496634"/>
        <w:lock w:val="sdtContentLocked"/>
        <w:placeholder>
          <w:docPart w:val="A948BBA8727A44308B5FAB7A8B2C74B9"/>
        </w:placeholder>
        <w15:appearance w15:val="hidden"/>
      </w:sdtPr>
      <w:sdtEndPr>
        <w:rPr>
          <w:i w:val="0"/>
          <w:noProof w:val="0"/>
        </w:rPr>
      </w:sdtEndPr>
      <w:sdtContent>
        <w:p w:rsidR="004801AC" w:rsidP="00D048C6" w:rsidRDefault="004B4513" w14:paraId="4845D0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Mathias Sundin (L)</w:t>
            </w:r>
          </w:p>
        </w:tc>
      </w:tr>
    </w:tbl>
    <w:p w:rsidR="00E04EE1" w:rsidRDefault="00E04EE1" w14:paraId="4845D06F" w14:textId="77777777"/>
    <w:sectPr w:rsidR="00E04E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5D071" w14:textId="77777777" w:rsidR="00EC3CFF" w:rsidRDefault="00EC3CFF" w:rsidP="000C1CAD">
      <w:pPr>
        <w:spacing w:line="240" w:lineRule="auto"/>
      </w:pPr>
      <w:r>
        <w:separator/>
      </w:r>
    </w:p>
  </w:endnote>
  <w:endnote w:type="continuationSeparator" w:id="0">
    <w:p w14:paraId="4845D072" w14:textId="77777777" w:rsidR="00EC3CFF" w:rsidRDefault="00EC3C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5D0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5D078"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451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5D06F" w14:textId="77777777" w:rsidR="00EC3CFF" w:rsidRDefault="00EC3CFF" w:rsidP="000C1CAD">
      <w:pPr>
        <w:spacing w:line="240" w:lineRule="auto"/>
      </w:pPr>
      <w:r>
        <w:separator/>
      </w:r>
    </w:p>
  </w:footnote>
  <w:footnote w:type="continuationSeparator" w:id="0">
    <w:p w14:paraId="4845D070" w14:textId="77777777" w:rsidR="00EC3CFF" w:rsidRDefault="00EC3C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845D0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45D083" wp14:anchorId="4845D0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B4513" w14:paraId="4845D084" w14:textId="77777777">
                          <w:pPr>
                            <w:jc w:val="right"/>
                          </w:pPr>
                          <w:sdt>
                            <w:sdtPr>
                              <w:alias w:val="CC_Noformat_Partikod"/>
                              <w:tag w:val="CC_Noformat_Partikod"/>
                              <w:id w:val="-53464382"/>
                              <w:placeholder>
                                <w:docPart w:val="04E821E61D314987A6A01BEC7F0F6A03"/>
                              </w:placeholder>
                              <w:text/>
                            </w:sdtPr>
                            <w:sdtEndPr/>
                            <w:sdtContent>
                              <w:r w:rsidR="00064DB7">
                                <w:t>-</w:t>
                              </w:r>
                            </w:sdtContent>
                          </w:sdt>
                          <w:sdt>
                            <w:sdtPr>
                              <w:alias w:val="CC_Noformat_Partinummer"/>
                              <w:tag w:val="CC_Noformat_Partinummer"/>
                              <w:id w:val="-1709555926"/>
                              <w:placeholder>
                                <w:docPart w:val="016765F1C50847038D77D1FD90AC463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45D0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B4513" w14:paraId="4845D084" w14:textId="77777777">
                    <w:pPr>
                      <w:jc w:val="right"/>
                    </w:pPr>
                    <w:sdt>
                      <w:sdtPr>
                        <w:alias w:val="CC_Noformat_Partikod"/>
                        <w:tag w:val="CC_Noformat_Partikod"/>
                        <w:id w:val="-53464382"/>
                        <w:placeholder>
                          <w:docPart w:val="04E821E61D314987A6A01BEC7F0F6A03"/>
                        </w:placeholder>
                        <w:text/>
                      </w:sdtPr>
                      <w:sdtEndPr/>
                      <w:sdtContent>
                        <w:r w:rsidR="00064DB7">
                          <w:t>-</w:t>
                        </w:r>
                      </w:sdtContent>
                    </w:sdt>
                    <w:sdt>
                      <w:sdtPr>
                        <w:alias w:val="CC_Noformat_Partinummer"/>
                        <w:tag w:val="CC_Noformat_Partinummer"/>
                        <w:id w:val="-1709555926"/>
                        <w:placeholder>
                          <w:docPart w:val="016765F1C50847038D77D1FD90AC463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845D0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B4513" w14:paraId="4845D075" w14:textId="77777777">
    <w:pPr>
      <w:jc w:val="right"/>
    </w:pPr>
    <w:sdt>
      <w:sdtPr>
        <w:alias w:val="CC_Noformat_Partikod"/>
        <w:tag w:val="CC_Noformat_Partikod"/>
        <w:id w:val="559911109"/>
        <w:text/>
      </w:sdtPr>
      <w:sdtEndPr/>
      <w:sdtContent>
        <w:r w:rsidR="00064DB7">
          <w:t>-</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845D0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B4513" w14:paraId="4845D079" w14:textId="77777777">
    <w:pPr>
      <w:jc w:val="right"/>
    </w:pPr>
    <w:sdt>
      <w:sdtPr>
        <w:alias w:val="CC_Noformat_Partikod"/>
        <w:tag w:val="CC_Noformat_Partikod"/>
        <w:id w:val="1471015553"/>
        <w:text/>
      </w:sdtPr>
      <w:sdtEndPr/>
      <w:sdtContent>
        <w:r w:rsidR="00064DB7">
          <w:t>-</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B4513" w14:paraId="337DDE5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4F35FE" w:rsidP="008227B3" w:rsidRDefault="004B4513" w14:paraId="4845D0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B4513" w14:paraId="4845D0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:3683</w:t>
        </w:r>
      </w:sdtContent>
    </w:sdt>
  </w:p>
  <w:p w:rsidR="004F35FE" w:rsidP="00E03A3D" w:rsidRDefault="004B4513" w14:paraId="4845D07E" w14:textId="77777777">
    <w:pPr>
      <w:pStyle w:val="Motionr"/>
    </w:pPr>
    <w:sdt>
      <w:sdtPr>
        <w:alias w:val="CC_Noformat_Avtext"/>
        <w:tag w:val="CC_Noformat_Avtext"/>
        <w:id w:val="-2020768203"/>
        <w:lock w:val="sdtContentLocked"/>
        <w15:appearance w15:val="hidden"/>
        <w:text/>
      </w:sdtPr>
      <w:sdtEndPr/>
      <w:sdtContent>
        <w:r>
          <w:t>av Per Åsling och Mathias Sundin (C, L)</w:t>
        </w:r>
      </w:sdtContent>
    </w:sdt>
  </w:p>
  <w:sdt>
    <w:sdtPr>
      <w:alias w:val="CC_Noformat_Rubtext"/>
      <w:tag w:val="CC_Noformat_Rubtext"/>
      <w:id w:val="-218060500"/>
      <w:lock w:val="sdtLocked"/>
      <w15:appearance w15:val="hidden"/>
      <w:text/>
    </w:sdtPr>
    <w:sdtEndPr/>
    <w:sdtContent>
      <w:p w:rsidR="004F35FE" w:rsidP="00283E0F" w:rsidRDefault="00235B35" w14:paraId="4845D07F" w14:textId="5420DDD0">
        <w:pPr>
          <w:pStyle w:val="FSHRub2"/>
        </w:pPr>
        <w:r>
          <w:t>med anledning av prop. 2016/17:141 Utvidgad skattebefrielse för egenproducerad förnybar el</w:t>
        </w:r>
      </w:p>
    </w:sdtContent>
  </w:sdt>
  <w:sdt>
    <w:sdtPr>
      <w:alias w:val="CC_Boilerplate_3"/>
      <w:tag w:val="CC_Boilerplate_3"/>
      <w:id w:val="1606463544"/>
      <w:lock w:val="sdtContentLocked"/>
      <w15:appearance w15:val="hidden"/>
      <w:text w:multiLine="1"/>
    </w:sdtPr>
    <w:sdtEndPr/>
    <w:sdtContent>
      <w:p w:rsidR="004F35FE" w:rsidP="00283E0F" w:rsidRDefault="004F35FE" w14:paraId="4845D0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6178"/>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71F"/>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4DB7"/>
    <w:rsid w:val="0006570C"/>
    <w:rsid w:val="00065CDF"/>
    <w:rsid w:val="00065CE6"/>
    <w:rsid w:val="0006753D"/>
    <w:rsid w:val="0006767D"/>
    <w:rsid w:val="000702A1"/>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7559"/>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6316"/>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0D2"/>
    <w:rsid w:val="001F22DC"/>
    <w:rsid w:val="001F369D"/>
    <w:rsid w:val="001F4293"/>
    <w:rsid w:val="001F5090"/>
    <w:rsid w:val="001F5A5C"/>
    <w:rsid w:val="001F6E2C"/>
    <w:rsid w:val="00200B9A"/>
    <w:rsid w:val="00200BAB"/>
    <w:rsid w:val="002013EA"/>
    <w:rsid w:val="00201655"/>
    <w:rsid w:val="00202D08"/>
    <w:rsid w:val="00203C39"/>
    <w:rsid w:val="002048F3"/>
    <w:rsid w:val="00205E9C"/>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3F22"/>
    <w:rsid w:val="00235B35"/>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1B2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9C6"/>
    <w:rsid w:val="002A2EA1"/>
    <w:rsid w:val="002A3955"/>
    <w:rsid w:val="002A3C6C"/>
    <w:rsid w:val="002A3EE7"/>
    <w:rsid w:val="002A63C7"/>
    <w:rsid w:val="002A7737"/>
    <w:rsid w:val="002B2C9F"/>
    <w:rsid w:val="002B375C"/>
    <w:rsid w:val="002B594E"/>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E8D"/>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39D"/>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0B65"/>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2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465A"/>
    <w:rsid w:val="0046682C"/>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1092"/>
    <w:rsid w:val="00492987"/>
    <w:rsid w:val="0049397A"/>
    <w:rsid w:val="00494302"/>
    <w:rsid w:val="00497B3A"/>
    <w:rsid w:val="004A1326"/>
    <w:rsid w:val="004B0046"/>
    <w:rsid w:val="004B01B7"/>
    <w:rsid w:val="004B0E94"/>
    <w:rsid w:val="004B16EE"/>
    <w:rsid w:val="004B1A11"/>
    <w:rsid w:val="004B1A5C"/>
    <w:rsid w:val="004B262F"/>
    <w:rsid w:val="004B27C4"/>
    <w:rsid w:val="004B2D94"/>
    <w:rsid w:val="004B4513"/>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52"/>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178E"/>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AA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1F3"/>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07C"/>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538"/>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88C"/>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BC"/>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2473"/>
    <w:rsid w:val="009639BD"/>
    <w:rsid w:val="00964455"/>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7CB"/>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08F5"/>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1B63"/>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178"/>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25A5"/>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97333"/>
    <w:rsid w:val="00CA0D85"/>
    <w:rsid w:val="00CA0EF3"/>
    <w:rsid w:val="00CA297D"/>
    <w:rsid w:val="00CA38AD"/>
    <w:rsid w:val="00CA46C4"/>
    <w:rsid w:val="00CA4E5B"/>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048C6"/>
    <w:rsid w:val="00D05483"/>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4EE1"/>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383E"/>
    <w:rsid w:val="00E348CC"/>
    <w:rsid w:val="00E3535A"/>
    <w:rsid w:val="00E35849"/>
    <w:rsid w:val="00E365ED"/>
    <w:rsid w:val="00E36A57"/>
    <w:rsid w:val="00E37009"/>
    <w:rsid w:val="00E402FF"/>
    <w:rsid w:val="00E40453"/>
    <w:rsid w:val="00E40BCA"/>
    <w:rsid w:val="00E420D5"/>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3CFF"/>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63EE"/>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3C92"/>
    <w:rsid w:val="00F449F0"/>
    <w:rsid w:val="00F46284"/>
    <w:rsid w:val="00F46C6E"/>
    <w:rsid w:val="00F506CD"/>
    <w:rsid w:val="00F55F38"/>
    <w:rsid w:val="00F55FA4"/>
    <w:rsid w:val="00F6045E"/>
    <w:rsid w:val="00F605D5"/>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28C1"/>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45D05B"/>
  <w15:chartTrackingRefBased/>
  <w15:docId w15:val="{B28EBC62-02E2-443B-886F-DCDE7FD3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5507">
      <w:bodyDiv w:val="1"/>
      <w:marLeft w:val="0"/>
      <w:marRight w:val="0"/>
      <w:marTop w:val="0"/>
      <w:marBottom w:val="0"/>
      <w:divBdr>
        <w:top w:val="none" w:sz="0" w:space="0" w:color="auto"/>
        <w:left w:val="none" w:sz="0" w:space="0" w:color="auto"/>
        <w:bottom w:val="none" w:sz="0" w:space="0" w:color="auto"/>
        <w:right w:val="none" w:sz="0" w:space="0" w:color="auto"/>
      </w:divBdr>
    </w:div>
    <w:div w:id="20547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77195AB36140719516BACF340039DB"/>
        <w:category>
          <w:name w:val="Allmänt"/>
          <w:gallery w:val="placeholder"/>
        </w:category>
        <w:types>
          <w:type w:val="bbPlcHdr"/>
        </w:types>
        <w:behaviors>
          <w:behavior w:val="content"/>
        </w:behaviors>
        <w:guid w:val="{A8BB1F85-E479-4A41-90A7-FF5A7B150B5D}"/>
      </w:docPartPr>
      <w:docPartBody>
        <w:p w:rsidR="00447D81" w:rsidRDefault="007304B5">
          <w:pPr>
            <w:pStyle w:val="5077195AB36140719516BACF340039DB"/>
          </w:pPr>
          <w:r w:rsidRPr="009A726D">
            <w:rPr>
              <w:rStyle w:val="Platshllartext"/>
            </w:rPr>
            <w:t>Klicka här för att ange text.</w:t>
          </w:r>
        </w:p>
      </w:docPartBody>
    </w:docPart>
    <w:docPart>
      <w:docPartPr>
        <w:name w:val="A948BBA8727A44308B5FAB7A8B2C74B9"/>
        <w:category>
          <w:name w:val="Allmänt"/>
          <w:gallery w:val="placeholder"/>
        </w:category>
        <w:types>
          <w:type w:val="bbPlcHdr"/>
        </w:types>
        <w:behaviors>
          <w:behavior w:val="content"/>
        </w:behaviors>
        <w:guid w:val="{89983D00-1CD1-40AB-9DC1-3D6D11198DC3}"/>
      </w:docPartPr>
      <w:docPartBody>
        <w:p w:rsidR="00447D81" w:rsidRDefault="007304B5">
          <w:pPr>
            <w:pStyle w:val="A948BBA8727A44308B5FAB7A8B2C74B9"/>
          </w:pPr>
          <w:r w:rsidRPr="002551EA">
            <w:rPr>
              <w:rStyle w:val="Platshllartext"/>
              <w:color w:val="808080" w:themeColor="background1" w:themeShade="80"/>
            </w:rPr>
            <w:t>[Motionärernas namn]</w:t>
          </w:r>
        </w:p>
      </w:docPartBody>
    </w:docPart>
    <w:docPart>
      <w:docPartPr>
        <w:name w:val="04E821E61D314987A6A01BEC7F0F6A03"/>
        <w:category>
          <w:name w:val="Allmänt"/>
          <w:gallery w:val="placeholder"/>
        </w:category>
        <w:types>
          <w:type w:val="bbPlcHdr"/>
        </w:types>
        <w:behaviors>
          <w:behavior w:val="content"/>
        </w:behaviors>
        <w:guid w:val="{B2DD158E-F1E5-4309-B794-117BFB0C6032}"/>
      </w:docPartPr>
      <w:docPartBody>
        <w:p w:rsidR="00447D81" w:rsidRDefault="007304B5">
          <w:pPr>
            <w:pStyle w:val="04E821E61D314987A6A01BEC7F0F6A03"/>
          </w:pPr>
          <w:r>
            <w:rPr>
              <w:rStyle w:val="Platshllartext"/>
            </w:rPr>
            <w:t xml:space="preserve"> </w:t>
          </w:r>
        </w:p>
      </w:docPartBody>
    </w:docPart>
    <w:docPart>
      <w:docPartPr>
        <w:name w:val="016765F1C50847038D77D1FD90AC463F"/>
        <w:category>
          <w:name w:val="Allmänt"/>
          <w:gallery w:val="placeholder"/>
        </w:category>
        <w:types>
          <w:type w:val="bbPlcHdr"/>
        </w:types>
        <w:behaviors>
          <w:behavior w:val="content"/>
        </w:behaviors>
        <w:guid w:val="{60970514-FFD5-4868-8569-90721126DB83}"/>
      </w:docPartPr>
      <w:docPartBody>
        <w:p w:rsidR="00447D81" w:rsidRDefault="007304B5">
          <w:pPr>
            <w:pStyle w:val="016765F1C50847038D77D1FD90AC46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B5"/>
    <w:rsid w:val="000109DD"/>
    <w:rsid w:val="000C4C87"/>
    <w:rsid w:val="00447D81"/>
    <w:rsid w:val="00465FF3"/>
    <w:rsid w:val="0072412E"/>
    <w:rsid w:val="007304B5"/>
    <w:rsid w:val="007A276D"/>
    <w:rsid w:val="00831F20"/>
    <w:rsid w:val="00AF3B9F"/>
    <w:rsid w:val="00C82343"/>
    <w:rsid w:val="00D7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77195AB36140719516BACF340039DB">
    <w:name w:val="5077195AB36140719516BACF340039DB"/>
  </w:style>
  <w:style w:type="paragraph" w:customStyle="1" w:styleId="537D0100EEB84E64975D2847EE2FF07B">
    <w:name w:val="537D0100EEB84E64975D2847EE2FF07B"/>
  </w:style>
  <w:style w:type="paragraph" w:customStyle="1" w:styleId="3DD721F49A90450E96610D0731BFDF1B">
    <w:name w:val="3DD721F49A90450E96610D0731BFDF1B"/>
  </w:style>
  <w:style w:type="paragraph" w:customStyle="1" w:styleId="A948BBA8727A44308B5FAB7A8B2C74B9">
    <w:name w:val="A948BBA8727A44308B5FAB7A8B2C74B9"/>
  </w:style>
  <w:style w:type="paragraph" w:customStyle="1" w:styleId="04E821E61D314987A6A01BEC7F0F6A03">
    <w:name w:val="04E821E61D314987A6A01BEC7F0F6A03"/>
  </w:style>
  <w:style w:type="paragraph" w:customStyle="1" w:styleId="016765F1C50847038D77D1FD90AC463F">
    <w:name w:val="016765F1C50847038D77D1FD90AC4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10259</RubrikLookup>
    <MotionGuid xmlns="00d11361-0b92-4bae-a181-288d6a55b763">b3cd0172-da83-45ce-8be1-0064aa9c6e2b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0B63F7B-42AE-4426-ACD7-06AAFDFCF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4D572-0E0E-4529-A989-676BA7A3EDA2}">
  <ds:schemaRefs>
    <ds:schemaRef ds:uri="http://schemas.microsoft.com/sharepoint/v3/contenttype/forms"/>
  </ds:schemaRefs>
</ds:datastoreItem>
</file>

<file path=customXml/itemProps4.xml><?xml version="1.0" encoding="utf-8"?>
<ds:datastoreItem xmlns:ds="http://schemas.openxmlformats.org/officeDocument/2006/customXml" ds:itemID="{6D0D24C2-D750-496F-B78C-F8CE327FEE25}">
  <ds:schemaRefs>
    <ds:schemaRef ds:uri="http://schemas.riksdagen.se/motion"/>
  </ds:schemaRefs>
</ds:datastoreItem>
</file>

<file path=customXml/itemProps5.xml><?xml version="1.0" encoding="utf-8"?>
<ds:datastoreItem xmlns:ds="http://schemas.openxmlformats.org/officeDocument/2006/customXml" ds:itemID="{91632CD0-C038-4CE9-9C9B-04CA217E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409</Words>
  <Characters>2321</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med anledning av regeringens skrivelse Prop  2016 17 141 Utvidgad skattebefrielse för egenproducerad förnybar el</vt:lpstr>
      <vt:lpstr/>
    </vt:vector>
  </TitlesOfParts>
  <Company>Sveriges riksdag</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med anledning av regeringens skrivelse Prop  2016 17 141 Utvidgad skattebefrielse för egenproducerad förnybar el</dc:title>
  <dc:subject/>
  <dc:creator>Jonatan Riberth</dc:creator>
  <cp:keywords/>
  <dc:description/>
  <cp:lastModifiedBy>Kerstin Carlqvist</cp:lastModifiedBy>
  <cp:revision>11</cp:revision>
  <cp:lastPrinted>2017-04-10T10:37:00Z</cp:lastPrinted>
  <dcterms:created xsi:type="dcterms:W3CDTF">2017-04-05T10:09:00Z</dcterms:created>
  <dcterms:modified xsi:type="dcterms:W3CDTF">2017-04-10T10:37:00Z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*T4FD3BBD2711E*</vt:lpwstr>
  </property>
  <property fmtid="{D5CDD505-2E9C-101B-9397-08002B2CF9AE}" pid="6" name="avbr">
    <vt:lpwstr>0</vt:lpwstr>
  </property>
  <property fmtid="{D5CDD505-2E9C-101B-9397-08002B2CF9AE}" pid="7" name="genomf">
    <vt:lpwstr>1</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https://filur.riksdagen.se/drop/DropOffLibrary/T4FD3BBD2711E.docx</vt:lpwstr>
  </property>
  <property fmtid="{D5CDD505-2E9C-101B-9397-08002B2CF9AE}" pid="13" name="RevisionsOn">
    <vt:lpwstr>1</vt:lpwstr>
  </property>
</Properties>
</file>