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FA0736" w14:textId="77777777">
      <w:pPr>
        <w:pStyle w:val="Normalutanindragellerluft"/>
      </w:pPr>
      <w:bookmarkStart w:name="_Toc106800475" w:id="0"/>
      <w:bookmarkStart w:name="_Toc106801300" w:id="1"/>
    </w:p>
    <w:p w:rsidRPr="009B062B" w:rsidR="00AF30DD" w:rsidP="00B62D76" w:rsidRDefault="002E5096"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alias w:val="Yrkande 1"/>
        <w:tag w:val="361886d2-52c2-4cdd-8b4f-0b4d5d88c8f5"/>
        <w:id w:val="31013332"/>
        <w:lock w:val="sdtLocked"/>
      </w:sdtPr>
      <w:sdtEndPr/>
      <w:sdtContent>
        <w:p w:rsidR="008F58F9" w:rsidRDefault="002E5096" w14:paraId="14364475" w14:textId="77777777">
          <w:pPr>
            <w:pStyle w:val="Frslagstext"/>
          </w:pPr>
          <w:r>
            <w:t>Riksdagen ställer sig bakom det som anförs i motionen om en lex Kallinge och tillkännager detta för regeringen.</w:t>
          </w:r>
        </w:p>
      </w:sdtContent>
    </w:sdt>
    <w:sdt>
      <w:sdtPr>
        <w:alias w:val="Yrkande 2"/>
        <w:tag w:val="c0f2d742-fabf-44e9-997e-4a20b917bbb5"/>
        <w:id w:val="1866940591"/>
        <w:lock w:val="sdtLocked"/>
      </w:sdtPr>
      <w:sdtEndPr/>
      <w:sdtContent>
        <w:p w:rsidR="008F58F9" w:rsidRDefault="002E5096" w14:paraId="666E7C4F" w14:textId="77777777">
          <w:pPr>
            <w:pStyle w:val="Frslagstext"/>
          </w:pPr>
          <w:r>
            <w:t>Riksdagen ställer sig bakom det som anförs i motionen om att polluter pays principle (principen om att förorenaren betalar) ska gälla även vid hälsoskador och tillkännager detta för regeringen.</w:t>
          </w:r>
        </w:p>
      </w:sdtContent>
    </w:sdt>
    <w:sdt>
      <w:sdtPr>
        <w:alias w:val="Yrkande 3"/>
        <w:tag w:val="373542ff-1ba8-48ef-a6bf-24696f5e4d73"/>
        <w:id w:val="1038858720"/>
        <w:lock w:val="sdtLocked"/>
      </w:sdtPr>
      <w:sdtEndPr/>
      <w:sdtContent>
        <w:p w:rsidR="008F58F9" w:rsidRDefault="002E5096" w14:paraId="6DC44E1F" w14:textId="77777777">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alias w:val="Yrkande 4"/>
        <w:tag w:val="be365676-8c1a-4700-9c9b-79ef6966db94"/>
        <w:id w:val="347452974"/>
        <w:lock w:val="sdtLocked"/>
      </w:sdtPr>
      <w:sdtEndPr/>
      <w:sdtContent>
        <w:p w:rsidR="008F58F9" w:rsidRDefault="002E5096" w14:paraId="1ADF7A13" w14:textId="77777777">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alias w:val="Yrkande 5"/>
        <w:tag w:val="bc41aa89-170a-47b0-a564-8a5f13801206"/>
        <w:id w:val="-931820612"/>
        <w:lock w:val="sdtLocked"/>
      </w:sdtPr>
      <w:sdtEndPr/>
      <w:sdtContent>
        <w:p w:rsidR="008F58F9" w:rsidRDefault="002E5096" w14:paraId="394697D1" w14:textId="77777777">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alias w:val="Yrkande 6"/>
        <w:tag w:val="001d45ca-6b66-454f-a1c4-8d0bc23c6e9c"/>
        <w:id w:val="-1679877305"/>
        <w:lock w:val="sdtLocked"/>
      </w:sdtPr>
      <w:sdtEndPr/>
      <w:sdtContent>
        <w:p w:rsidR="008F58F9" w:rsidRDefault="002E5096" w14:paraId="0685969F" w14:textId="77777777">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alias w:val="Yrkande 7"/>
        <w:tag w:val="96d1712c-2ccf-4a9d-a60c-3f96ddc0f7e8"/>
        <w:id w:val="-799991814"/>
        <w:lock w:val="sdtLocked"/>
      </w:sdtPr>
      <w:sdtEndPr/>
      <w:sdtContent>
        <w:p w:rsidR="008F58F9" w:rsidRDefault="002E5096" w14:paraId="5C454306" w14:textId="77777777">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alias w:val="Yrkande 8"/>
        <w:tag w:val="14dc7f71-1e31-4138-84a0-03992741be80"/>
        <w:id w:val="-1178347234"/>
        <w:lock w:val="sdtLocked"/>
      </w:sdtPr>
      <w:sdtEndPr/>
      <w:sdtContent>
        <w:p w:rsidR="008F58F9" w:rsidRDefault="002E5096" w14:paraId="0E653D02" w14:textId="77777777">
          <w:pPr>
            <w:pStyle w:val="Frslagstext"/>
          </w:pPr>
          <w:r>
            <w:t>Riksdagen ställer sig bakom det som anförs i motionen om en märkning av produkter som innehåller PFAS, och detta tillkännager riksdagen för regeringen.</w:t>
          </w:r>
        </w:p>
      </w:sdtContent>
    </w:sdt>
    <w:sdt>
      <w:sdtPr>
        <w:alias w:val="Yrkande 9"/>
        <w:tag w:val="3cc37994-2ae5-46c1-9991-25fd9f3100ff"/>
        <w:id w:val="1323162197"/>
        <w:lock w:val="sdtLocked"/>
      </w:sdtPr>
      <w:sdtEndPr/>
      <w:sdtContent>
        <w:p w:rsidR="008F58F9" w:rsidRDefault="002E5096" w14:paraId="5FDFCAAC" w14:textId="77777777">
          <w:pPr>
            <w:pStyle w:val="Frslagstext"/>
          </w:pPr>
          <w:r>
            <w:t>Riksdagen ställer sig bakom det som anförs i motionen om att prissättningen av PFAS bör återspegla samhällets totala kostnad och tillkännager detta för regeringen.</w:t>
          </w:r>
        </w:p>
      </w:sdtContent>
    </w:sdt>
    <w:sdt>
      <w:sdtPr>
        <w:alias w:val="Yrkande 10"/>
        <w:tag w:val="6135444c-5ee5-43af-84b2-8de10e3e63ae"/>
        <w:id w:val="2067525928"/>
        <w:lock w:val="sdtLocked"/>
      </w:sdtPr>
      <w:sdtEndPr/>
      <w:sdtContent>
        <w:p w:rsidR="008F58F9" w:rsidRDefault="002E5096" w14:paraId="308D73BF" w14:textId="77777777">
          <w:pPr>
            <w:pStyle w:val="Frslagstext"/>
          </w:pPr>
          <w:r>
            <w:t>Riksdagen ställer sig bakom det som anförs i motionen om att företag som sätter ut PFAS på marknaden ska bidra till en skadeståndsfond och tillkännager detta för regeringen.</w:t>
          </w:r>
        </w:p>
      </w:sdtContent>
    </w:sdt>
    <w:sdt>
      <w:sdtPr>
        <w:alias w:val="Yrkande 11"/>
        <w:tag w:val="435e6b36-a889-4b0a-a4bf-5bf8f2ad3d15"/>
        <w:id w:val="-266084789"/>
        <w:lock w:val="sdtLocked"/>
      </w:sdtPr>
      <w:sdtEndPr/>
      <w:sdtContent>
        <w:p w:rsidR="008F58F9" w:rsidRDefault="002E5096" w14:paraId="78B5F8AF" w14:textId="77777777">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alias w:val="Yrkande 12"/>
        <w:tag w:val="d24cadc3-e779-40d9-a71d-4b06b2203149"/>
        <w:id w:val="543034039"/>
        <w:lock w:val="sdtLocked"/>
      </w:sdtPr>
      <w:sdtEndPr/>
      <w:sdtContent>
        <w:p w:rsidR="008F58F9" w:rsidRDefault="002E5096" w14:paraId="270F474F" w14:textId="77777777">
          <w:pPr>
            <w:pStyle w:val="Frslagstext"/>
          </w:pPr>
          <w:r>
            <w:t>Riksdagen ställer sig bakom det som anförs i motionen om förebyggande åtgärder för att förhindra att PFAS hamnar i livsmedel, och detta tillkännager riksdagen för regeringen.</w:t>
          </w:r>
        </w:p>
      </w:sdtContent>
    </w:sdt>
    <w:sdt>
      <w:sdtPr>
        <w:alias w:val="Yrkande 13"/>
        <w:tag w:val="f9f3e796-4af2-431a-9c8e-4908618aa5b9"/>
        <w:id w:val="-1902046930"/>
        <w:lock w:val="sdtLocked"/>
      </w:sdtPr>
      <w:sdtEndPr/>
      <w:sdtContent>
        <w:p w:rsidR="008F58F9" w:rsidRDefault="002E5096" w14:paraId="2EF6A627" w14:textId="77777777">
          <w:pPr>
            <w:pStyle w:val="Frslagstext"/>
          </w:pPr>
          <w:r>
            <w:t>Riksdagen ställer sig bakom det som anförs i motionen om gränsvärden för PFAS i livsmedel och tillkännager detta för regeringen.</w:t>
          </w:r>
        </w:p>
      </w:sdtContent>
    </w:sdt>
    <w:sdt>
      <w:sdtPr>
        <w:alias w:val="Yrkande 14"/>
        <w:tag w:val="4c430770-d745-44cc-9d63-d3bf65b9ef19"/>
        <w:id w:val="800664615"/>
        <w:lock w:val="sdtLocked"/>
      </w:sdtPr>
      <w:sdtEndPr/>
      <w:sdtContent>
        <w:p w:rsidR="008F58F9" w:rsidRDefault="002E5096" w14:paraId="25325B15" w14:textId="77777777">
          <w:pPr>
            <w:pStyle w:val="Frslagstext"/>
          </w:pPr>
          <w:r>
            <w:t>Riksdagen ställer sig bakom det som anförs i motionen om provtagning av PFAS i livsmedel och tillkännager detta för regeringen.</w:t>
          </w:r>
        </w:p>
      </w:sdtContent>
    </w:sdt>
    <w:sdt>
      <w:sdtPr>
        <w:alias w:val="Yrkande 15"/>
        <w:tag w:val="94f51b71-8ef0-4902-af78-d1304dc8677d"/>
        <w:id w:val="549500798"/>
        <w:lock w:val="sdtLocked"/>
      </w:sdtPr>
      <w:sdtEndPr/>
      <w:sdtContent>
        <w:p w:rsidR="008F58F9" w:rsidRDefault="002E5096" w14:paraId="0B27C940" w14:textId="77777777">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alias w:val="Yrkande 16"/>
        <w:tag w:val="bdf86d3a-d853-4f5d-874f-7e3c2bd3bd3f"/>
        <w:id w:val="-153375638"/>
        <w:lock w:val="sdtLocked"/>
      </w:sdtPr>
      <w:sdtEndPr/>
      <w:sdtContent>
        <w:p w:rsidR="008F58F9" w:rsidRDefault="002E5096" w14:paraId="5A048BA7" w14:textId="77777777">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alias w:val="Yrkande 17"/>
        <w:tag w:val="4fa774f3-c22c-40f1-ae50-6accd2adbacf"/>
        <w:id w:val="-395982226"/>
        <w:lock w:val="sdtLocked"/>
      </w:sdtPr>
      <w:sdtEndPr/>
      <w:sdtContent>
        <w:p w:rsidR="008F58F9" w:rsidRDefault="002E5096" w14:paraId="663401B9" w14:textId="77777777">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alias w:val="Yrkande 18"/>
        <w:tag w:val="9a19be85-b403-4f02-a33d-066b46a199f9"/>
        <w:id w:val="-515851354"/>
        <w:lock w:val="sdtLocked"/>
      </w:sdtPr>
      <w:sdtEndPr/>
      <w:sdtContent>
        <w:p w:rsidR="008F58F9" w:rsidRDefault="002E5096" w14:paraId="26BE611F" w14:textId="77777777">
          <w:pPr>
            <w:pStyle w:val="Frslagstext"/>
          </w:pPr>
          <w:r>
            <w:t>Riksdagen ställer sig bakom det som anförs i motionen om att uppströmsarbetet för att förhindra förorening av grund- och ytvatten behöver öka och tillkännager detta för regeringen.</w:t>
          </w:r>
        </w:p>
      </w:sdtContent>
    </w:sdt>
    <w:sdt>
      <w:sdtPr>
        <w:alias w:val="Yrkande 19"/>
        <w:tag w:val="c15bc21e-8c42-4496-b33a-7d6700188065"/>
        <w:id w:val="-1650586701"/>
        <w:lock w:val="sdtLocked"/>
      </w:sdtPr>
      <w:sdtEndPr/>
      <w:sdtContent>
        <w:p w:rsidR="008F58F9" w:rsidRDefault="002E5096" w14:paraId="17A923CF" w14:textId="77777777">
          <w:pPr>
            <w:pStyle w:val="Frslagstext"/>
          </w:pPr>
          <w:r>
            <w:t>Riksdagen ställer sig bakom det som anförs i motionen om ett förbud mot att släppa ut PFAS i vatten och tillkännager detta för regeringen.</w:t>
          </w:r>
        </w:p>
      </w:sdtContent>
    </w:sdt>
    <w:sdt>
      <w:sdtPr>
        <w:alias w:val="Yrkande 20"/>
        <w:tag w:val="e30b9e7b-08f6-4c8f-9b5a-f1606657bf3a"/>
        <w:id w:val="-1813403505"/>
        <w:lock w:val="sdtLocked"/>
      </w:sdtPr>
      <w:sdtEndPr/>
      <w:sdtContent>
        <w:p w:rsidR="008F58F9" w:rsidRDefault="002E5096" w14:paraId="0D712DC1" w14:textId="77777777">
          <w:pPr>
            <w:pStyle w:val="Frslagstext"/>
          </w:pPr>
          <w:r>
            <w:t>Riksdagen ställer sig bakom det som anförs i motionen om att införa regler för vilka kemiska ämnen som inte ska få hanteras nära dricksvattentäkter och tillkännager detta för regeringen.</w:t>
          </w:r>
        </w:p>
      </w:sdtContent>
    </w:sdt>
    <w:sdt>
      <w:sdtPr>
        <w:alias w:val="Yrkande 21"/>
        <w:tag w:val="a037d34f-3b14-49dd-a63a-03ab90f82762"/>
        <w:id w:val="1963230582"/>
        <w:lock w:val="sdtLocked"/>
      </w:sdtPr>
      <w:sdtEndPr/>
      <w:sdtContent>
        <w:p w:rsidR="008F58F9" w:rsidRDefault="002E5096" w14:paraId="6DA6FE9D" w14:textId="77777777">
          <w:pPr>
            <w:pStyle w:val="Frslagstext"/>
          </w:pPr>
          <w:r>
            <w:t>Riksdagen ställer sig bakom det som anförs i motionen om att stärka skyddet av yt- och grundvatten genom att införa en reglering av dessa i miljöbalken och tillkännager detta för regeringen.</w:t>
          </w:r>
        </w:p>
      </w:sdtContent>
    </w:sdt>
    <w:sdt>
      <w:sdtPr>
        <w:alias w:val="Yrkande 22"/>
        <w:tag w:val="63fe223f-d141-4963-9e17-97589b5b26d5"/>
        <w:id w:val="-2107952546"/>
        <w:lock w:val="sdtLocked"/>
      </w:sdtPr>
      <w:sdtEndPr/>
      <w:sdtContent>
        <w:p w:rsidR="008F58F9" w:rsidRDefault="002E5096" w14:paraId="2E384EA5" w14:textId="77777777">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alias w:val="Yrkande 23"/>
        <w:tag w:val="f1ebd9fd-0839-4cf5-8d4d-a37050ced7c0"/>
        <w:id w:val="-2080426470"/>
        <w:lock w:val="sdtLocked"/>
      </w:sdtPr>
      <w:sdtEndPr/>
      <w:sdtContent>
        <w:p w:rsidR="008F58F9" w:rsidRDefault="002E5096" w14:paraId="42A4A950" w14:textId="77777777">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alias w:val="Yrkande 24"/>
        <w:tag w:val="2f9ec67b-cbf8-4298-b737-8295e4754750"/>
        <w:id w:val="817999103"/>
        <w:lock w:val="sdtLocked"/>
      </w:sdtPr>
      <w:sdtEndPr/>
      <w:sdtContent>
        <w:p w:rsidR="008F58F9" w:rsidRDefault="002E5096" w14:paraId="61B28338" w14:textId="77777777">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alias w:val="Yrkande 25"/>
        <w:tag w:val="2287197b-a34e-46c7-9241-4ea7268686b3"/>
        <w:id w:val="840510318"/>
        <w:lock w:val="sdtLocked"/>
      </w:sdtPr>
      <w:sdtEndPr/>
      <w:sdtContent>
        <w:p w:rsidR="008F58F9" w:rsidRDefault="002E5096" w14:paraId="0FB7CBA8" w14:textId="77777777">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alias w:val="Yrkande 26"/>
        <w:tag w:val="bf12042b-d617-4f83-9063-8354dfc6b372"/>
        <w:id w:val="-1192916175"/>
        <w:lock w:val="sdtLocked"/>
      </w:sdtPr>
      <w:sdtEndPr/>
      <w:sdtContent>
        <w:p w:rsidR="008F58F9" w:rsidRDefault="002E5096" w14:paraId="36E07847" w14:textId="77777777">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alias w:val="Yrkande 27"/>
        <w:tag w:val="7e42af39-9202-434e-ba94-8a1e5d5992a0"/>
        <w:id w:val="-559477325"/>
        <w:lock w:val="sdtLocked"/>
      </w:sdtPr>
      <w:sdtEndPr/>
      <w:sdtContent>
        <w:p w:rsidR="008F58F9" w:rsidRDefault="002E5096" w14:paraId="1979C3AA" w14:textId="77777777">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alias w:val="Yrkande 28"/>
        <w:tag w:val="8ef3a86f-4fe7-4a33-a9b3-3444a70d6751"/>
        <w:id w:val="-1328437373"/>
        <w:lock w:val="sdtLocked"/>
      </w:sdtPr>
      <w:sdtEndPr/>
      <w:sdtContent>
        <w:p w:rsidR="008F58F9" w:rsidRDefault="002E5096" w14:paraId="6D1EF9FC" w14:textId="77777777">
          <w:pPr>
            <w:pStyle w:val="Frslagstext"/>
          </w:pPr>
          <w:r>
            <w:t xml:space="preserve">Riksdagen ställer sig bakom det som anförs i motionen om ett ökat stöd för samhällsstöd och rättsskydd till fastighetsägare med egen brunn som får vattnet </w:t>
          </w:r>
          <w:r>
            <w:lastRenderedPageBreak/>
            <w:t>förstört av verksamhet de inte har rådighet över, och detta tillkännager riksdagen för regeringen.</w:t>
          </w:r>
        </w:p>
      </w:sdtContent>
    </w:sdt>
    <w:sdt>
      <w:sdtPr>
        <w:alias w:val="Yrkande 29"/>
        <w:tag w:val="f5d29988-3cb8-4fa7-aaba-303ba72f5689"/>
        <w:id w:val="173935379"/>
        <w:lock w:val="sdtLocked"/>
      </w:sdtPr>
      <w:sdtEndPr/>
      <w:sdtContent>
        <w:p w:rsidR="008F58F9" w:rsidRDefault="002E5096" w14:paraId="540CAC00" w14:textId="77777777">
          <w:pPr>
            <w:pStyle w:val="Frslagstext"/>
          </w:pPr>
          <w:r>
            <w:t>Riksdagen ställer sig bakom det som anförs i motionen om att regeringen ska ta fram en finansierad nationell handlingsplan mot föroreningar i mark och vatten och tillkännager detta för regeringen.</w:t>
          </w:r>
        </w:p>
      </w:sdtContent>
    </w:sdt>
    <w:sdt>
      <w:sdtPr>
        <w:alias w:val="Yrkande 30"/>
        <w:tag w:val="934774a1-d77f-46c9-9699-038a99455179"/>
        <w:id w:val="218403117"/>
        <w:lock w:val="sdtLocked"/>
      </w:sdtPr>
      <w:sdtEndPr/>
      <w:sdtContent>
        <w:p w:rsidR="008F58F9" w:rsidRDefault="002E5096" w14:paraId="0ABCC299" w14:textId="77777777">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alias w:val="Yrkande 31"/>
        <w:tag w:val="5fdc5f04-1857-4dc6-9f4d-bb812bb758f7"/>
        <w:id w:val="-769235323"/>
        <w:lock w:val="sdtLocked"/>
      </w:sdtPr>
      <w:sdtEndPr/>
      <w:sdtContent>
        <w:p w:rsidR="008F58F9" w:rsidRDefault="002E5096" w14:paraId="637A6222" w14:textId="77777777">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32"/>
        <w:tag w:val="d206db76-652c-4802-823a-9617bc37c109"/>
        <w:id w:val="743992252"/>
        <w:lock w:val="sdtLocked"/>
      </w:sdtPr>
      <w:sdtEndPr/>
      <w:sdtContent>
        <w:p w:rsidR="008F58F9" w:rsidRDefault="002E5096" w14:paraId="241008BE" w14:textId="77777777">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w:rsidRPr="009B062B" w:rsidR="006D79C9" w:rsidP="00333E95" w:rsidRDefault="006D79C9" w14:paraId="79D5226F" w14:textId="77777777">
          <w:pPr>
            <w:pStyle w:val="Rubrik1"/>
          </w:pPr>
          <w:r>
            <w:t>Motivering</w:t>
          </w:r>
        </w:p>
      </w:sdtContent>
    </w:sdt>
    <w:bookmarkEnd w:displacedByCustomXml="prev" w:id="3"/>
    <w:bookmarkEnd w:displacedByCustomXml="prev" w:id="4"/>
    <w:p w:rsidR="00966AE2" w:rsidP="00966AE2" w:rsidRDefault="00966AE2" w14:paraId="2F12A4E0" w14:textId="7D0DCD78">
      <w:pPr>
        <w:pStyle w:val="Normalutanindragellerluft"/>
      </w:pPr>
      <w:r>
        <w:t xml:space="preserve">Per- och polyfluorerade ämnen (PFAS) har kallats vår tids värsta miljögift och utgör ett allvarligt hot mot vår hälsa. PFAS-kemikalier är lättrörliga och sprids i vatten, jord och luft. Ämnena började användas på 1950-talet och finns idag spridda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w:rsidR="00966AE2" w:rsidP="00B62D76" w:rsidRDefault="00966AE2" w14:paraId="0BAC7D5E" w14:textId="05FCA019">
      <w:r>
        <w:t xml:space="preserve">Hos boende i Kallinge i Ronneby kommun i Blekinge har världens högsta nivåer av PFAS uppmätts efter att man druckit förgiftat dricksvatten under decennier. Dricksvattnet i Kallinge förgiftades av </w:t>
      </w:r>
      <w:r w:rsidR="00AF1C9C">
        <w:t xml:space="preserve">Försvarsmaktens </w:t>
      </w:r>
      <w:r>
        <w:t xml:space="preserve">brandövningar i direkt anslutning till </w:t>
      </w:r>
      <w:proofErr w:type="spellStart"/>
      <w:r>
        <w:t>Kallingebornas</w:t>
      </w:r>
      <w:proofErr w:type="spellEnd"/>
      <w:r>
        <w:t xml:space="preserve"> dricksvattentäkt. PFAS</w:t>
      </w:r>
      <w:r w:rsidR="00AF1C9C">
        <w:t>-</w:t>
      </w:r>
      <w:r>
        <w:t xml:space="preserve">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w:t>
      </w:r>
      <w:r>
        <w:lastRenderedPageBreak/>
        <w:t xml:space="preserve">förhöjda risken för negativa hälsoeffekter som utgör en personskada, utan själva PFAS-halten i blodet. </w:t>
      </w:r>
      <w:proofErr w:type="spellStart"/>
      <w:r>
        <w:t>Kallingeborna</w:t>
      </w:r>
      <w:proofErr w:type="spellEnd"/>
      <w:r>
        <w:t xml:space="preserve"> fick slutligen upprättelse, men de höga PFAS-halterna består. </w:t>
      </w:r>
    </w:p>
    <w:p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w:rsidR="00966AE2" w:rsidP="00B62D76" w:rsidRDefault="00966AE2" w14:paraId="0C4CF981" w14:textId="77777777">
      <w:r>
        <w:t>Samhället behöver bli mycket bättre på att skydda och hjälpa sina medborgare när något liknande inträffar.</w:t>
      </w:r>
    </w:p>
    <w:p w:rsidRPr="00DA429B" w:rsidR="00966AE2" w:rsidP="00DA429B" w:rsidRDefault="00966AE2" w14:paraId="78DE1389" w14:textId="77777777">
      <w:pPr>
        <w:pStyle w:val="Rubrik2"/>
      </w:pPr>
      <w:r w:rsidRPr="00DA429B">
        <w:t>Inför en lex Kallinge!</w:t>
      </w:r>
    </w:p>
    <w:p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w:rsidR="00966AE2" w:rsidP="00B62D76" w:rsidRDefault="00966AE2" w14:paraId="6577483C" w14:textId="3F9A74E9">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är lagfäst i miljöbalken när det gäller miljöföroreningar. Principen ska fortsatt gälla och stärkas</w:t>
      </w:r>
      <w:r w:rsidR="00B1559A">
        <w:t>,</w:t>
      </w:r>
      <w:r>
        <w:t xml:space="preserve"> men här behöver även hälsoskador inkluderas. När ansvaret för förgiftningen är klarlagt är det rimligt att förorenaren ersätter staten för kostnader som uppkommit under processens gång. </w:t>
      </w:r>
    </w:p>
    <w:p w:rsidR="00966AE2" w:rsidP="00B62D76" w:rsidRDefault="00966AE2" w14:paraId="252C669A" w14:textId="2383DEAC">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w:rsidRPr="00DA429B" w:rsidR="00966AE2" w:rsidP="00DA429B" w:rsidRDefault="00966AE2" w14:paraId="03AB1AA2" w14:textId="4F24F34C">
      <w:pPr>
        <w:pStyle w:val="Rubrik2"/>
      </w:pPr>
      <w:r w:rsidRPr="00DA429B">
        <w:t>Förbud för PFAS</w:t>
      </w:r>
    </w:p>
    <w:p w:rsidR="00966AE2" w:rsidP="00966AE2" w:rsidRDefault="00966AE2" w14:paraId="0FF3CFC2" w14:textId="15021FAA">
      <w:pPr>
        <w:pStyle w:val="Normalutanindragellerluft"/>
      </w:pPr>
      <w:r>
        <w:t>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w:t>
      </w:r>
      <w:r w:rsidR="00B1559A">
        <w:t>,</w:t>
      </w:r>
      <w:r>
        <w:t xml:space="preserve">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w:rsidRPr="00DA429B" w:rsidR="00966AE2" w:rsidP="00DA429B" w:rsidRDefault="00966AE2" w14:paraId="23F37948" w14:textId="4792C99A">
      <w:pPr>
        <w:pStyle w:val="Rubrik2"/>
      </w:pPr>
      <w:r w:rsidRPr="00DA429B">
        <w:t>Inget PFAS i våra livsmedel</w:t>
      </w:r>
    </w:p>
    <w:p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provta behövs och troligen behöver ett uppskalat provtagningsarbete stöd från nationella myndigheter. Lokala myndigheter behöver också bättre stöd för att kunna utfärda tydliga riktlinjer för förtäring av PFAS-kontaminerade livsmedel, såsom vilt, svamp, bär och kräftor. </w:t>
      </w:r>
    </w:p>
    <w:p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w:rsidRPr="00DA429B" w:rsidR="00966AE2" w:rsidP="00DA429B" w:rsidRDefault="00966AE2" w14:paraId="71923830" w14:textId="77777777">
      <w:pPr>
        <w:pStyle w:val="Rubrik2"/>
      </w:pPr>
      <w:r w:rsidRPr="00DA429B">
        <w:lastRenderedPageBreak/>
        <w:t>Vårt vatten behöver skyddas</w:t>
      </w:r>
    </w:p>
    <w:p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w:rsidR="00966AE2" w:rsidP="00B62D76" w:rsidRDefault="00966AE2" w14:paraId="15721B1E" w14:textId="3AC0CA98">
      <w:r>
        <w:t xml:space="preserve">Livsmedelsverket genomförde år 2020 </w:t>
      </w:r>
      <w:r w:rsidR="00B1559A">
        <w:t xml:space="preserve">en </w:t>
      </w:r>
      <w:r>
        <w:t xml:space="preserve">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w:rsidRPr="00DA429B" w:rsidR="00966AE2" w:rsidP="00DA429B" w:rsidRDefault="00966AE2" w14:paraId="2F617B37" w14:textId="77777777">
      <w:pPr>
        <w:pStyle w:val="Rubrik2"/>
      </w:pPr>
      <w:r w:rsidRPr="00DA429B">
        <w:lastRenderedPageBreak/>
        <w:t>Sanera mark och miljö så att PFAS-spridning förhindras</w:t>
      </w:r>
    </w:p>
    <w:p w:rsidR="00966AE2" w:rsidP="00966AE2" w:rsidRDefault="00966AE2" w14:paraId="00569D78" w14:textId="300B37C9">
      <w:pPr>
        <w:pStyle w:val="Normalutanindragellerluft"/>
      </w:pPr>
      <w:r>
        <w:t>Kunskapen om förekomst av PFAS i produkter, avfall och material, exempelvis bygg- eller jordmassor som ska flyttas och få annan användning, och riktlinjer för användning av material som kan vara kontaminerat med PFAS är idag bristfällig</w:t>
      </w:r>
      <w:r w:rsidR="00B1559A">
        <w:t>a</w:t>
      </w:r>
      <w:r>
        <w:t>.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w:t>
      </w:r>
      <w:r w:rsidR="00B1559A">
        <w:t>-</w:t>
      </w:r>
      <w:r>
        <w:t xml:space="preserve">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w:rsidR="00966AE2" w:rsidP="00B62D76" w:rsidRDefault="00966AE2" w14:paraId="5B541449" w14:textId="007DC637">
      <w:r>
        <w:t>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w:t>
      </w:r>
      <w:r w:rsidR="00B1559A">
        <w:t> </w:t>
      </w:r>
      <w:r>
        <w:t>kap. 2</w:t>
      </w:r>
      <w:r w:rsidR="00B1559A">
        <w:t> </w:t>
      </w:r>
      <w:r>
        <w:t>§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w:t>
      </w:r>
      <w:r w:rsidR="00B1559A">
        <w:t> </w:t>
      </w:r>
      <w:r>
        <w:t xml:space="preserve">200 områden i Försvarsmaktens register över potentiellt förorenade områden. Enligt Fortifikationsverkets rapportering för 2023 är de förorenade områden som </w:t>
      </w:r>
      <w:r>
        <w:lastRenderedPageBreak/>
        <w:t xml:space="preserve">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w:t>
      </w:r>
      <w:r w:rsidR="00B1559A">
        <w:t>Försvarsmakten</w:t>
      </w:r>
      <w:r>
        <w:t>, snarast fasar ut PFAS-innehållande produkter.</w:t>
      </w:r>
    </w:p>
    <w:p w:rsidRPr="00DA429B" w:rsidR="00966AE2" w:rsidP="00DA429B" w:rsidRDefault="00966AE2" w14:paraId="439B122E" w14:textId="77777777">
      <w:pPr>
        <w:pStyle w:val="Rubrik2"/>
      </w:pPr>
      <w:r w:rsidRPr="00DA429B">
        <w:t>En nationell kraftsamling mot PFAS</w:t>
      </w:r>
    </w:p>
    <w:p w:rsidR="00966AE2" w:rsidP="00966AE2" w:rsidRDefault="00966AE2" w14:paraId="5ED7D788" w14:textId="02A85D20">
      <w:pPr>
        <w:pStyle w:val="Normalutanindragellerluft"/>
      </w:pPr>
      <w:r>
        <w:t>Det behövs en nationell kraftsamling i arbetet mot PFAS-föroreningar. Regeringen behöver arbeta internationellt med att breda förbud för PFAS-molekyler ska införas</w:t>
      </w:r>
      <w:r w:rsidR="00B1559A">
        <w:t>,</w:t>
      </w:r>
      <w:r>
        <w:t xml:space="preserve">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uppskalning av arbetet.</w:t>
      </w:r>
    </w:p>
    <w:p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0505F7CB8FDE470FB5F67C8C2D2CE46A"/>
        </w:placeholder>
      </w:sdtPr>
      <w:sdtEndPr/>
      <w:sdtContent>
        <w:p w:rsidR="00B62D76" w:rsidP="00FA5E0D" w:rsidRDefault="00B62D76" w14:paraId="6EB4E3AF" w14:textId="77777777"/>
        <w:p w:rsidR="00B62D76" w:rsidP="00FA5E0D" w:rsidRDefault="002E5096" w14:paraId="2AF130BA" w14:textId="4A9102C2"/>
      </w:sdtContent>
    </w:sdt>
    <w:tbl>
      <w:tblPr>
        <w:tblW w:w="5000" w:type="pct"/>
        <w:tblLook w:val="04A0" w:firstRow="1" w:lastRow="0" w:firstColumn="1" w:lastColumn="0" w:noHBand="0" w:noVBand="1"/>
        <w:tblCaption w:val="underskrifter"/>
      </w:tblPr>
      <w:tblGrid>
        <w:gridCol w:w="4252"/>
        <w:gridCol w:w="4252"/>
      </w:tblGrid>
      <w:tr w:rsidR="008F58F9" w14:paraId="5734A021" w14:textId="77777777">
        <w:trPr>
          <w:cantSplit/>
        </w:trPr>
        <w:tc>
          <w:tcPr>
            <w:tcW w:w="50" w:type="pct"/>
            <w:vAlign w:val="bottom"/>
          </w:tcPr>
          <w:p w:rsidR="008F58F9" w:rsidRDefault="002E5096" w14:paraId="36421635" w14:textId="77777777">
            <w:pPr>
              <w:pStyle w:val="Underskrifter"/>
              <w:spacing w:after="0"/>
            </w:pPr>
            <w:r>
              <w:t>Katarina Luhr (MP)</w:t>
            </w:r>
          </w:p>
        </w:tc>
        <w:tc>
          <w:tcPr>
            <w:tcW w:w="50" w:type="pct"/>
            <w:vAlign w:val="bottom"/>
          </w:tcPr>
          <w:p w:rsidR="008F58F9" w:rsidRDefault="008F58F9" w14:paraId="205AD1F0" w14:textId="77777777">
            <w:pPr>
              <w:pStyle w:val="Underskrifter"/>
              <w:spacing w:after="0"/>
            </w:pPr>
          </w:p>
        </w:tc>
      </w:tr>
      <w:tr w:rsidR="008F58F9" w14:paraId="0E7E68D6" w14:textId="77777777">
        <w:trPr>
          <w:cantSplit/>
        </w:trPr>
        <w:tc>
          <w:tcPr>
            <w:tcW w:w="50" w:type="pct"/>
            <w:vAlign w:val="bottom"/>
          </w:tcPr>
          <w:p w:rsidR="008F58F9" w:rsidRDefault="002E5096" w14:paraId="18EFF7D2" w14:textId="77777777">
            <w:pPr>
              <w:pStyle w:val="Underskrifter"/>
              <w:spacing w:after="0"/>
            </w:pPr>
            <w:r>
              <w:t>Emma Nohrén (MP)</w:t>
            </w:r>
          </w:p>
        </w:tc>
        <w:tc>
          <w:tcPr>
            <w:tcW w:w="50" w:type="pct"/>
            <w:vAlign w:val="bottom"/>
          </w:tcPr>
          <w:p w:rsidR="008F58F9" w:rsidRDefault="002E5096" w14:paraId="4902E0FF" w14:textId="77777777">
            <w:pPr>
              <w:pStyle w:val="Underskrifter"/>
              <w:spacing w:after="0"/>
            </w:pPr>
            <w:r>
              <w:t>Amanda Palmstierna (MP)</w:t>
            </w:r>
          </w:p>
        </w:tc>
      </w:tr>
      <w:tr w:rsidR="008F58F9" w14:paraId="02AAC94E" w14:textId="77777777">
        <w:trPr>
          <w:cantSplit/>
        </w:trPr>
        <w:tc>
          <w:tcPr>
            <w:tcW w:w="50" w:type="pct"/>
            <w:vAlign w:val="bottom"/>
          </w:tcPr>
          <w:p w:rsidR="008F58F9" w:rsidRDefault="002E5096" w14:paraId="2288972F" w14:textId="77777777">
            <w:pPr>
              <w:pStyle w:val="Underskrifter"/>
              <w:spacing w:after="0"/>
            </w:pPr>
            <w:r>
              <w:t>Rebecka Le Moine (MP)</w:t>
            </w:r>
          </w:p>
        </w:tc>
        <w:tc>
          <w:tcPr>
            <w:tcW w:w="50" w:type="pct"/>
            <w:vAlign w:val="bottom"/>
          </w:tcPr>
          <w:p w:rsidR="008F58F9" w:rsidRDefault="002E5096" w14:paraId="6D1CBDD0" w14:textId="77777777">
            <w:pPr>
              <w:pStyle w:val="Underskrifter"/>
              <w:spacing w:after="0"/>
            </w:pPr>
            <w:r>
              <w:t>Linus Lakso (MP)</w:t>
            </w:r>
          </w:p>
        </w:tc>
      </w:tr>
    </w:tbl>
    <w:p w:rsidR="002E5096" w:rsidRDefault="002E5096" w14:paraId="1C950B5E" w14:textId="77777777"/>
    <w:sectPr w:rsidR="002E50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C068" w14:textId="77777777" w:rsidR="002E5096" w:rsidRDefault="002E5096" w:rsidP="000C1CAD">
      <w:pPr>
        <w:spacing w:line="240" w:lineRule="auto"/>
      </w:pPr>
      <w:r>
        <w:separator/>
      </w:r>
    </w:p>
  </w:endnote>
  <w:endnote w:type="continuationSeparator" w:id="0">
    <w:p w14:paraId="3367C0E6" w14:textId="77777777" w:rsidR="002E5096" w:rsidRDefault="002E5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84AB" w14:textId="77777777" w:rsidR="002E5096" w:rsidRDefault="002E5096" w:rsidP="000C1CAD">
      <w:pPr>
        <w:spacing w:line="240" w:lineRule="auto"/>
      </w:pPr>
      <w:r>
        <w:separator/>
      </w:r>
    </w:p>
  </w:footnote>
  <w:footnote w:type="continuationSeparator" w:id="0">
    <w:p w14:paraId="18DDFE79" w14:textId="77777777" w:rsidR="002E5096" w:rsidRDefault="002E5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D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2BAF4" wp14:editId="519AD0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BC9F7" w14:textId="0E8F2C0E" w:rsidR="00262EA3" w:rsidRDefault="002E5096" w:rsidP="008103B5">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14:paraId="53A6C6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0E55" w14:textId="77777777" w:rsidR="00262EA3" w:rsidRDefault="00262EA3" w:rsidP="008563AC">
    <w:pPr>
      <w:jc w:val="right"/>
    </w:pPr>
  </w:p>
  <w:p w14:paraId="24DAB0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E530" w14:textId="77777777" w:rsidR="00262EA3" w:rsidRDefault="002E50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F18EB" wp14:editId="18DBB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60C5" w14:textId="19C0F631" w:rsidR="00262EA3" w:rsidRDefault="002E5096" w:rsidP="00A314CF">
    <w:pPr>
      <w:pStyle w:val="FSHNormal"/>
      <w:spacing w:before="40"/>
    </w:pPr>
    <w:sdt>
      <w:sdtPr>
        <w:alias w:val="CC_Noformat_Motionstyp"/>
        <w:tag w:val="CC_Noformat_Motionstyp"/>
        <w:id w:val="1162973129"/>
        <w:lock w:val="sdtContentLocked"/>
        <w15:appearance w15:val="hidden"/>
        <w:text/>
      </w:sdtPr>
      <w:sdtEndPr/>
      <w:sdtContent>
        <w:r w:rsidR="00FA5E0D">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14:paraId="6A4A227B" w14:textId="77777777" w:rsidR="00262EA3" w:rsidRPr="008227B3" w:rsidRDefault="002E50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9BC60" w14:textId="5EF82A2A" w:rsidR="00262EA3" w:rsidRPr="008227B3" w:rsidRDefault="002E50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E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E0D">
          <w:t>:3419</w:t>
        </w:r>
      </w:sdtContent>
    </w:sdt>
  </w:p>
  <w:p w14:paraId="2B5C73BC" w14:textId="6BABC76B" w:rsidR="00262EA3" w:rsidRDefault="002E5096" w:rsidP="00E03A3D">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rsidR="00FA5E0D">
          <w:t>av Katarina Luhr m.fl. (MP)</w:t>
        </w:r>
      </w:sdtContent>
    </w:sdt>
  </w:p>
  <w:sdt>
    <w:sdtPr>
      <w:alias w:val="CC_Noformat_Rubtext"/>
      <w:tag w:val="CC_Noformat_Rubtext"/>
      <w:id w:val="-218060500"/>
      <w:lock w:val="sdtLocked"/>
      <w:placeholder>
        <w:docPart w:val="4F3BE30031DF4E528D2DAC3C42FABC3C"/>
      </w:placeholder>
      <w:text/>
    </w:sdtPr>
    <w:sdtEndPr/>
    <w:sdtContent>
      <w:p w14:paraId="14D0CA5E" w14:textId="73A2E22E" w:rsidR="00262EA3" w:rsidRDefault="00966AE2" w:rsidP="00283E0F">
        <w:pPr>
          <w:pStyle w:val="FSHRub2"/>
        </w:pPr>
        <w:r>
          <w:t>Kraftsamling mot PFAS</w:t>
        </w:r>
      </w:p>
    </w:sdtContent>
  </w:sdt>
  <w:sdt>
    <w:sdtPr>
      <w:alias w:val="CC_Boilerplate_3"/>
      <w:tag w:val="CC_Boilerplate_3"/>
      <w:id w:val="1606463544"/>
      <w:lock w:val="sdtContentLocked"/>
      <w15:appearance w15:val="hidden"/>
      <w:text w:multiLine="1"/>
    </w:sdtPr>
    <w:sdtEndPr/>
    <w:sdtContent>
      <w:p w14:paraId="28F02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7427141">
    <w:abstractNumId w:val="9"/>
  </w:num>
  <w:num w:numId="2" w16cid:durableId="943197217">
    <w:abstractNumId w:val="8"/>
  </w:num>
  <w:num w:numId="3" w16cid:durableId="1045178475">
    <w:abstractNumId w:val="16"/>
  </w:num>
  <w:num w:numId="4" w16cid:durableId="1882550650">
    <w:abstractNumId w:val="14"/>
  </w:num>
  <w:num w:numId="5" w16cid:durableId="144710543">
    <w:abstractNumId w:val="17"/>
  </w:num>
  <w:num w:numId="6" w16cid:durableId="925386538">
    <w:abstractNumId w:val="18"/>
  </w:num>
  <w:num w:numId="7" w16cid:durableId="1769807665">
    <w:abstractNumId w:val="11"/>
  </w:num>
  <w:num w:numId="8" w16cid:durableId="537083368">
    <w:abstractNumId w:val="12"/>
  </w:num>
  <w:num w:numId="9" w16cid:durableId="511071851">
    <w:abstractNumId w:val="15"/>
  </w:num>
  <w:num w:numId="10" w16cid:durableId="1912080763">
    <w:abstractNumId w:val="22"/>
  </w:num>
  <w:num w:numId="11" w16cid:durableId="1800294539">
    <w:abstractNumId w:val="21"/>
  </w:num>
  <w:num w:numId="12" w16cid:durableId="1398625452">
    <w:abstractNumId w:val="21"/>
  </w:num>
  <w:num w:numId="13" w16cid:durableId="172188997">
    <w:abstractNumId w:val="3"/>
  </w:num>
  <w:num w:numId="14" w16cid:durableId="535967507">
    <w:abstractNumId w:val="2"/>
  </w:num>
  <w:num w:numId="15" w16cid:durableId="1996110219">
    <w:abstractNumId w:val="1"/>
  </w:num>
  <w:num w:numId="16" w16cid:durableId="1266377020">
    <w:abstractNumId w:val="0"/>
  </w:num>
  <w:num w:numId="17" w16cid:durableId="847869164">
    <w:abstractNumId w:val="7"/>
  </w:num>
  <w:num w:numId="18" w16cid:durableId="160002802">
    <w:abstractNumId w:val="6"/>
  </w:num>
  <w:num w:numId="19" w16cid:durableId="1919705156">
    <w:abstractNumId w:val="5"/>
  </w:num>
  <w:num w:numId="20" w16cid:durableId="1434324329">
    <w:abstractNumId w:val="4"/>
  </w:num>
  <w:num w:numId="21" w16cid:durableId="2077849053">
    <w:abstractNumId w:val="21"/>
  </w:num>
  <w:num w:numId="22" w16cid:durableId="637303564">
    <w:abstractNumId w:val="21"/>
  </w:num>
  <w:num w:numId="23" w16cid:durableId="12192277">
    <w:abstractNumId w:val="21"/>
  </w:num>
  <w:num w:numId="24" w16cid:durableId="456678657">
    <w:abstractNumId w:val="21"/>
  </w:num>
  <w:num w:numId="25" w16cid:durableId="1818066893">
    <w:abstractNumId w:val="21"/>
  </w:num>
  <w:num w:numId="26" w16cid:durableId="2099321814">
    <w:abstractNumId w:val="22"/>
  </w:num>
  <w:num w:numId="27" w16cid:durableId="1371952513">
    <w:abstractNumId w:val="22"/>
  </w:num>
  <w:num w:numId="28" w16cid:durableId="1532570962">
    <w:abstractNumId w:val="22"/>
  </w:num>
  <w:num w:numId="29" w16cid:durableId="1776946568">
    <w:abstractNumId w:val="22"/>
  </w:num>
  <w:num w:numId="30" w16cid:durableId="1113133881">
    <w:abstractNumId w:val="21"/>
  </w:num>
  <w:num w:numId="31" w16cid:durableId="850989311">
    <w:abstractNumId w:val="21"/>
  </w:num>
  <w:num w:numId="32" w16cid:durableId="1382553516">
    <w:abstractNumId w:val="22"/>
  </w:num>
  <w:num w:numId="33" w16cid:durableId="1751610635">
    <w:abstractNumId w:val="21"/>
  </w:num>
  <w:num w:numId="34" w16cid:durableId="1260455619">
    <w:abstractNumId w:val="18"/>
  </w:num>
  <w:num w:numId="35" w16cid:durableId="582640296">
    <w:abstractNumId w:val="18"/>
    <w:lvlOverride w:ilvl="0">
      <w:startOverride w:val="1"/>
    </w:lvlOverride>
  </w:num>
  <w:num w:numId="36" w16cid:durableId="1613898392">
    <w:abstractNumId w:val="19"/>
  </w:num>
  <w:num w:numId="37" w16cid:durableId="297419741">
    <w:abstractNumId w:val="18"/>
    <w:lvlOverride w:ilvl="0">
      <w:startOverride w:val="1"/>
    </w:lvlOverride>
  </w:num>
  <w:num w:numId="38" w16cid:durableId="2081906239">
    <w:abstractNumId w:val="13"/>
  </w:num>
  <w:num w:numId="39" w16cid:durableId="1374423343">
    <w:abstractNumId w:val="10"/>
  </w:num>
  <w:num w:numId="40" w16cid:durableId="1595442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96"/>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8F9"/>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9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9A"/>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
      <w:docPartPr>
        <w:name w:val="0505F7CB8FDE470FB5F67C8C2D2CE46A"/>
        <w:category>
          <w:name w:val="Allmänt"/>
          <w:gallery w:val="placeholder"/>
        </w:category>
        <w:types>
          <w:type w:val="bbPlcHdr"/>
        </w:types>
        <w:behaviors>
          <w:behavior w:val="content"/>
        </w:behaviors>
        <w:guid w:val="{C1CFE290-2FE0-4275-848D-BEEF37CC4668}"/>
      </w:docPartPr>
      <w:docPartBody>
        <w:p w:rsidR="00EA7302" w:rsidRDefault="00EA7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176C6"/>
    <w:rsid w:val="001A10FE"/>
    <w:rsid w:val="00EA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8DFDB-1FCE-4412-8D35-C1D65C96E872}"/>
</file>

<file path=customXml/itemProps2.xml><?xml version="1.0" encoding="utf-8"?>
<ds:datastoreItem xmlns:ds="http://schemas.openxmlformats.org/officeDocument/2006/customXml" ds:itemID="{521FAC6C-EE04-42D9-A528-B3894E879CBE}"/>
</file>

<file path=customXml/itemProps3.xml><?xml version="1.0" encoding="utf-8"?>
<ds:datastoreItem xmlns:ds="http://schemas.openxmlformats.org/officeDocument/2006/customXml" ds:itemID="{2E588B96-D602-4205-B539-A56C1B60B85E}"/>
</file>

<file path=docProps/app.xml><?xml version="1.0" encoding="utf-8"?>
<Properties xmlns="http://schemas.openxmlformats.org/officeDocument/2006/extended-properties" xmlns:vt="http://schemas.openxmlformats.org/officeDocument/2006/docPropsVTypes">
  <Template>Normal</Template>
  <TotalTime>19</TotalTime>
  <Pages>10</Pages>
  <Words>3403</Words>
  <Characters>19029</Characters>
  <Application>Microsoft Office Word</Application>
  <DocSecurity>0</DocSecurity>
  <Lines>311</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