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8E8" w:rsidRPr="004048E8" w:rsidRDefault="004048E8">
      <w:pPr>
        <w:pStyle w:val="Frslagsrubrik"/>
      </w:pPr>
      <w:r w:rsidRPr="004048E8">
        <w:t>Förslag till riksdagsbeslut</w:t>
      </w:r>
    </w:p>
    <w:p w:rsidR="004048E8" w:rsidRPr="004048E8" w:rsidRDefault="004048E8">
      <w:pPr>
        <w:pStyle w:val="Hemstlatt"/>
        <w:ind w:left="0"/>
      </w:pPr>
      <w:r w:rsidRPr="004048E8">
        <w:t>Riksdagen tillkännager för regeringen som sin mening vad som anförs i motionen om behovet av fungerande SNI-koder för turis</w:t>
      </w:r>
      <w:r w:rsidRPr="004048E8">
        <w:t>t</w:t>
      </w:r>
      <w:r w:rsidRPr="004048E8">
        <w:t>näringens småföretagare.</w:t>
      </w:r>
    </w:p>
    <w:p w:rsidR="004048E8" w:rsidRPr="004048E8" w:rsidRDefault="004048E8">
      <w:pPr>
        <w:pStyle w:val="Rubrik1"/>
      </w:pPr>
      <w:r w:rsidRPr="004048E8">
        <w:t>Motivering</w:t>
      </w:r>
    </w:p>
    <w:p w:rsidR="004048E8" w:rsidRPr="004048E8" w:rsidRDefault="004048E8">
      <w:r w:rsidRPr="004048E8">
        <w:t>Turistnäringen som förra året omsatte 236,5 miljarder kronor i Sverige har i dag ett spretigt och omodernt system av SNI-koder. En SNI-kod är en branschindelning som används vid nationalräkenskaperna i Sverige. Ungefär ett halvår efter det att nationalräkenskaperna är klara kommer siffror för t</w:t>
      </w:r>
      <w:r w:rsidRPr="004048E8">
        <w:t>u</w:t>
      </w:r>
      <w:r w:rsidRPr="004048E8">
        <w:t>ristnäringen fram via turistsatelliträkenskaperna. Fördröjningen beror på att turismen skär genom många näringar och det finns stora risker med resultatet eftersom inte alla turistiska verksamheter räknas med. Funktionella SNI-koder är avgörande för att kunna se och påverka hur en bransch utvecklas.</w:t>
      </w:r>
    </w:p>
    <w:p w:rsidR="004048E8" w:rsidRPr="004048E8" w:rsidRDefault="004048E8">
      <w:pPr>
        <w:pStyle w:val="Normaltindrag"/>
      </w:pPr>
      <w:r w:rsidRPr="004048E8">
        <w:t>För Turism i Sverige, Förtur, har undersökt vilka SNI-koder turistföretag</w:t>
      </w:r>
      <w:r w:rsidRPr="004048E8">
        <w:t>a</w:t>
      </w:r>
      <w:r w:rsidRPr="004048E8">
        <w:t>re har som bedriver någon form av aktivitet. Resultatet visar att hälften har en SNI-kod som inte härrör till turistnäringen. Av de dryga 230 miljarder kronor som turistnäringen omsatte förra året står aktivitetsdelen (som oftast är själva anledningen till resan) för under 10 procent av omsättningen. En anledning kan vara att många företag som säljer aktiviteter inte finns med i statistiken på grund av SNI-koderna.</w:t>
      </w:r>
    </w:p>
    <w:p w:rsidR="004048E8" w:rsidRPr="004048E8" w:rsidRDefault="004048E8">
      <w:pPr>
        <w:pStyle w:val="Normaltindrag"/>
      </w:pPr>
      <w:r w:rsidRPr="004048E8">
        <w:t>Att satsa på turistnäringen som innebär tillväxt och sysselsättning även i glesbygd låter va</w:t>
      </w:r>
      <w:r w:rsidRPr="004048E8">
        <w:t>ckert. I Jordbruksverkets rapport 2008:34 om en livskraftig landsbygd skriver man att det finns knappt 10 000 turistföretag i Sverige där de flesta är små företag.  Men hur mäts insatserna om det inte går att hitta alla små aktivitetsföretagare?</w:t>
      </w:r>
    </w:p>
    <w:p w:rsidR="004048E8" w:rsidRPr="004048E8" w:rsidRDefault="004048E8">
      <w:pPr>
        <w:pStyle w:val="Normaltindrag"/>
      </w:pPr>
      <w:r w:rsidRPr="004048E8">
        <w:lastRenderedPageBreak/>
        <w:t>Det finns SNI-koder för logiföretagen: hotell, camping, stugor, vandra</w:t>
      </w:r>
      <w:r w:rsidRPr="004048E8">
        <w:t>r</w:t>
      </w:r>
      <w:r w:rsidRPr="004048E8">
        <w:t>hem, och för restaurang samt guidning. När det gäller aktivitetsföretag såsom jakt, fiske och skotersafari hamnar de under övrig sportverksamhet tillsa</w:t>
      </w:r>
      <w:r w:rsidRPr="004048E8">
        <w:t>m</w:t>
      </w:r>
      <w:r w:rsidRPr="004048E8">
        <w:t>mans med cheerleaderklubbar, schackförbund, ballongäventyr med mera.</w:t>
      </w:r>
    </w:p>
    <w:p w:rsidR="004048E8" w:rsidRPr="004048E8" w:rsidRDefault="004048E8">
      <w:pPr>
        <w:pStyle w:val="Normaltindrag"/>
      </w:pPr>
      <w:r w:rsidRPr="004048E8">
        <w:t>Statistiska centralbyrån (SCB) genomförde 2007 en enkätundersökning om det fritidsfiskebaserade företagandet. Av dem som ingick i studien svarade ca 1 300 företag och föreningar att de hade en fritidsfiskebaserad verksamhet under 2006. Uppföljningsstudier visar dock att man underskattat an</w:t>
      </w:r>
      <w:r w:rsidRPr="004048E8">
        <w:t>talet för</w:t>
      </w:r>
      <w:r w:rsidRPr="004048E8">
        <w:t>e</w:t>
      </w:r>
      <w:r w:rsidRPr="004048E8">
        <w:t>tag och att det finns ett okänt antal fler fritidsfiskebaserade företag.</w:t>
      </w:r>
    </w:p>
    <w:p w:rsidR="004048E8" w:rsidRPr="004048E8" w:rsidRDefault="004048E8">
      <w:pPr>
        <w:pStyle w:val="Normaltindrag"/>
      </w:pPr>
      <w:r w:rsidRPr="004048E8">
        <w:t>Enligt Nutek fanns det år 2003 omkring 260 jaktturistföretag i Sverige där hälften av företagen även riktade in sig mot andra turistkategorier, främst fisketurism.</w:t>
      </w:r>
    </w:p>
    <w:p w:rsidR="004048E8" w:rsidRPr="004048E8" w:rsidRDefault="004048E8">
      <w:pPr>
        <w:pStyle w:val="Normaltindrag"/>
      </w:pPr>
      <w:r w:rsidRPr="004048E8">
        <w:t>Av dessa rapporter kan man lätt dra slutsatsen att ingen myndighet vet hur många jakt- och fiskeföretag som bedriver verksamhet i Sverige. Det skulle vara betydligt enklare om det fanns en SNI-kod på samma sätt som för logif</w:t>
      </w:r>
      <w:r w:rsidRPr="004048E8">
        <w:t>ö</w:t>
      </w:r>
      <w:r w:rsidRPr="004048E8">
        <w:t>retagen (hotell och så vidare).</w:t>
      </w:r>
    </w:p>
    <w:p w:rsidR="004048E8" w:rsidRPr="004048E8" w:rsidRDefault="004048E8">
      <w:pPr>
        <w:pStyle w:val="Normaltindrag"/>
      </w:pPr>
      <w:r w:rsidRPr="004048E8">
        <w:t>Aktivitetsföretagare som erbjuder hästturism hamnar under övrig fritids- och nöjesverksamhet tillsammans med drift av skidbackar, babysim, dansl</w:t>
      </w:r>
      <w:r w:rsidRPr="004048E8">
        <w:t>o</w:t>
      </w:r>
      <w:r w:rsidRPr="004048E8">
        <w:t>kaler, avgiftsbelagda spel och så vidare. Svenska Ekoturismföreningen har med bidrag från Jordbruksverket kommit fram till att det finns 500 registrer</w:t>
      </w:r>
      <w:r w:rsidRPr="004048E8">
        <w:t>a</w:t>
      </w:r>
      <w:r w:rsidRPr="004048E8">
        <w:t>de hästturistföretag i Sverige där ca 100 anses som professionella, det vill säga är företag som drivs i syfte att ägaren ska kunna leva på sin hästturis</w:t>
      </w:r>
      <w:r w:rsidRPr="004048E8">
        <w:t>t</w:t>
      </w:r>
      <w:r w:rsidRPr="004048E8">
        <w:t>verksamhet.</w:t>
      </w:r>
    </w:p>
    <w:p w:rsidR="004048E8" w:rsidRPr="004048E8" w:rsidRDefault="004048E8">
      <w:pPr>
        <w:pStyle w:val="Normaltindrag"/>
      </w:pPr>
      <w:r w:rsidRPr="004048E8">
        <w:t>Nutek har utrett förutsättningarna för cykelturism (N2006/6277/RUT) och finner att cykelturismen har stora förutsättningar i Sverige och skulle ge up</w:t>
      </w:r>
      <w:r w:rsidRPr="004048E8">
        <w:t>p</w:t>
      </w:r>
      <w:r w:rsidRPr="004048E8">
        <w:t>hov till turistintäkter i storleksordningen 100–200 miljoner kronor per år.</w:t>
      </w:r>
    </w:p>
    <w:p w:rsidR="004048E8" w:rsidRPr="004048E8" w:rsidRDefault="004048E8">
      <w:pPr>
        <w:pStyle w:val="Normaltindrag"/>
      </w:pPr>
      <w:r w:rsidRPr="004048E8">
        <w:t>Cykeluthyrares SNI-kod hamnar i dag under uthyrning och leasing av fr</w:t>
      </w:r>
      <w:r w:rsidRPr="004048E8">
        <w:t>i</w:t>
      </w:r>
      <w:r w:rsidRPr="004048E8">
        <w:t>tids- och sportutrustning tillsammans med uthyrning av kanoter, badtunnor och skateboardar med mera. Hur ska man kunna räkna ut cykelturismens intäkter när dess SNI-kod är så otydlig?</w:t>
      </w:r>
    </w:p>
    <w:p w:rsidR="004048E8" w:rsidRPr="004048E8" w:rsidRDefault="004048E8">
      <w:pPr>
        <w:pStyle w:val="Normaltindrag"/>
      </w:pPr>
      <w:r w:rsidRPr="004048E8">
        <w:t>SNI-koderna är uppbyggda för den gamla basindustrin och har inte följt med i företagens utveckling mot tjänstebaserad verksamhet och turism. Den tillgängliga statistiken över turismens omfattning i olika regioner kan bli missvisande om inte SNI-koderna är tydliga. Det kan låta som ett skrivbord</w:t>
      </w:r>
      <w:r w:rsidRPr="004048E8">
        <w:t>s</w:t>
      </w:r>
      <w:r w:rsidRPr="004048E8">
        <w:t>problem, men det innebär i praktiken att såväl vi politiker som landets turis</w:t>
      </w:r>
      <w:r w:rsidRPr="004048E8">
        <w:t>t</w:t>
      </w:r>
      <w:r w:rsidRPr="004048E8">
        <w:t>företagare tvingas basera beslut på bristfälliga fakta, när det är en näring som går att utveckla och som är arbetsintensiv. Vi politiker kan inte se hur ko</w:t>
      </w:r>
      <w:r w:rsidRPr="004048E8">
        <w:t>n</w:t>
      </w:r>
      <w:r w:rsidRPr="004048E8">
        <w:t>junkturerna påverkar turistföretagens lönsamhet, expansion eller antalet a</w:t>
      </w:r>
      <w:r w:rsidRPr="004048E8">
        <w:t>n</w:t>
      </w:r>
      <w:r w:rsidRPr="004048E8">
        <w:t>ställda.</w:t>
      </w:r>
    </w:p>
    <w:p w:rsidR="004048E8" w:rsidRPr="004048E8" w:rsidRDefault="004048E8">
      <w:pPr>
        <w:pStyle w:val="Normaltindrag"/>
      </w:pPr>
      <w:r w:rsidRPr="004048E8">
        <w:t>Riksdagen behöver ta initiativ för att komma till rätta med bristen på fu</w:t>
      </w:r>
      <w:r w:rsidRPr="004048E8">
        <w:t>n</w:t>
      </w:r>
      <w:r w:rsidRPr="004048E8">
        <w:t>gerande SNI-koder för turistnäringens småföretagare. Till exempel kan någon eller några myndigheter få i uppdrag att modernisera koderna.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48E8">
        <w:trPr>
          <w:cantSplit/>
        </w:trPr>
        <w:tc>
          <w:tcPr>
            <w:tcW w:w="3046" w:type="dxa"/>
          </w:tcPr>
          <w:p w:rsidR="004048E8" w:rsidRPr="004048E8" w:rsidRDefault="004048E8">
            <w:pPr>
              <w:pStyle w:val="UnderskriftDatum"/>
              <w:spacing w:before="240"/>
            </w:pPr>
            <w:r w:rsidRPr="004048E8">
              <w:t>Stockholm den 30 september 2009</w:t>
            </w:r>
          </w:p>
        </w:tc>
        <w:tc>
          <w:tcPr>
            <w:tcW w:w="3047" w:type="dxa"/>
          </w:tcPr>
          <w:p w:rsidR="004048E8" w:rsidRPr="004048E8" w:rsidRDefault="004048E8">
            <w:pPr>
              <w:pStyle w:val="Underskrifter"/>
              <w:spacing w:before="240"/>
            </w:pPr>
          </w:p>
        </w:tc>
      </w:tr>
      <w:tr w:rsidR="00000000" w:rsidRPr="004048E8">
        <w:trPr>
          <w:cantSplit/>
        </w:trPr>
        <w:tc>
          <w:tcPr>
            <w:tcW w:w="3046" w:type="dxa"/>
          </w:tcPr>
          <w:p w:rsidR="004048E8" w:rsidRPr="004048E8" w:rsidRDefault="004048E8">
            <w:pPr>
              <w:pStyle w:val="Underskrifter"/>
            </w:pPr>
            <w:r w:rsidRPr="004048E8">
              <w:t>Bosse Ringholm (s)</w:t>
            </w:r>
          </w:p>
        </w:tc>
        <w:tc>
          <w:tcPr>
            <w:tcW w:w="3046" w:type="dxa"/>
          </w:tcPr>
          <w:p w:rsidR="004048E8" w:rsidRPr="004048E8" w:rsidRDefault="004048E8">
            <w:pPr>
              <w:pStyle w:val="Underskrifter"/>
            </w:pPr>
          </w:p>
        </w:tc>
      </w:tr>
    </w:tbl>
    <w:p w:rsidR="004048E8" w:rsidRPr="004048E8" w:rsidRDefault="004048E8">
      <w:pPr>
        <w:pStyle w:val="Normaltindrag"/>
      </w:pPr>
    </w:p>
    <w:sectPr w:rsidR="00000000" w:rsidRPr="004048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8E8" w:rsidRPr="004048E8" w:rsidRDefault="004048E8">
      <w:r w:rsidRPr="004048E8">
        <w:separator/>
      </w:r>
    </w:p>
  </w:endnote>
  <w:endnote w:type="continuationSeparator" w:id="0">
    <w:p w:rsidR="004048E8" w:rsidRPr="004048E8" w:rsidRDefault="004048E8">
      <w:r w:rsidRPr="004048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8E8" w:rsidRPr="004048E8" w:rsidRDefault="004048E8">
    <w:pPr>
      <w:pStyle w:val="Sidfot"/>
    </w:pPr>
    <w:r w:rsidRPr="004048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0523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8E8" w:rsidRDefault="004048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48E8" w:rsidRDefault="004048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8E8" w:rsidRPr="004048E8" w:rsidRDefault="004048E8">
    <w:pPr>
      <w:pStyle w:val="Sidfot"/>
    </w:pPr>
    <w:r w:rsidRPr="004048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532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8E8" w:rsidRDefault="004048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48E8" w:rsidRDefault="004048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8E8" w:rsidRPr="004048E8" w:rsidRDefault="004048E8">
    <w:pPr>
      <w:pStyle w:val="Sidfot"/>
    </w:pPr>
    <w:r w:rsidRPr="004048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994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8E8" w:rsidRDefault="004048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48E8" w:rsidRDefault="004048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8E8" w:rsidRPr="004048E8" w:rsidRDefault="004048E8">
      <w:r w:rsidRPr="004048E8">
        <w:separator/>
      </w:r>
    </w:p>
  </w:footnote>
  <w:footnote w:type="continuationSeparator" w:id="0">
    <w:p w:rsidR="004048E8" w:rsidRPr="004048E8" w:rsidRDefault="004048E8">
      <w:r w:rsidRPr="004048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8E8" w:rsidRPr="004048E8" w:rsidRDefault="004048E8">
    <w:pPr>
      <w:pStyle w:val="Sidhuvud"/>
    </w:pPr>
    <w:r w:rsidRPr="004048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7836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8E8" w:rsidRDefault="004048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48E8" w:rsidRDefault="004048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8E8" w:rsidRPr="004048E8" w:rsidRDefault="004048E8">
    <w:pPr>
      <w:pStyle w:val="Sidhuvud"/>
    </w:pPr>
    <w:r w:rsidRPr="004048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42071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8E8" w:rsidRDefault="004048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48E8" w:rsidRDefault="004048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8E8" w:rsidRPr="004048E8" w:rsidRDefault="004048E8">
    <w:pPr>
      <w:pStyle w:val="FSHNormal"/>
      <w:tabs>
        <w:tab w:val="right" w:pos="5840"/>
      </w:tabs>
    </w:pPr>
    <w:r w:rsidRPr="004048E8">
      <w:br/>
    </w:r>
    <w:r w:rsidRPr="004048E8">
      <w:fldChar w:fldCharType="begin" w:fldLock="1"/>
    </w:r>
    <w:r w:rsidRPr="004048E8">
      <w:instrText xml:space="preserve"> DOCPROPERTY</w:instrText>
    </w:r>
    <w:r w:rsidRPr="004048E8">
      <w:rPr>
        <w:sz w:val="18"/>
      </w:rPr>
      <w:instrText xml:space="preserve"> "YearUser" *\charformat </w:instrText>
    </w:r>
    <w:r w:rsidRPr="004048E8">
      <w:fldChar w:fldCharType="separate"/>
    </w:r>
    <w:r w:rsidRPr="004048E8">
      <w:t>2009/10</w:t>
    </w:r>
    <w:r w:rsidRPr="004048E8">
      <w:fldChar w:fldCharType="end"/>
    </w:r>
    <w:r w:rsidRPr="004048E8">
      <w:t xml:space="preserve"> </w:t>
    </w:r>
    <w:r w:rsidRPr="004048E8">
      <w:tab/>
      <w:t xml:space="preserve">mnr: </w:t>
    </w:r>
    <w:r w:rsidRPr="004048E8">
      <w:fldChar w:fldCharType="begin" w:fldLock="1"/>
    </w:r>
    <w:r w:rsidRPr="004048E8">
      <w:instrText xml:space="preserve"> DOCPROPERTY</w:instrText>
    </w:r>
    <w:r w:rsidRPr="004048E8">
      <w:rPr>
        <w:sz w:val="18"/>
      </w:rPr>
      <w:instrText xml:space="preserve"> "Motionsnummer" *\charformat </w:instrText>
    </w:r>
    <w:r w:rsidRPr="004048E8">
      <w:fldChar w:fldCharType="separate"/>
    </w:r>
    <w:r w:rsidRPr="004048E8">
      <w:t>Fi257</w:t>
    </w:r>
    <w:r w:rsidRPr="004048E8">
      <w:fldChar w:fldCharType="end"/>
    </w:r>
    <w:r w:rsidRPr="004048E8">
      <w:br/>
    </w:r>
    <w:r w:rsidRPr="004048E8">
      <w:fldChar w:fldCharType="begin" w:fldLock="1"/>
    </w:r>
    <w:r w:rsidRPr="004048E8">
      <w:instrText xml:space="preserve"> DOCPROPERTY</w:instrText>
    </w:r>
    <w:r w:rsidRPr="004048E8">
      <w:rPr>
        <w:sz w:val="18"/>
      </w:rPr>
      <w:instrText xml:space="preserve"> "Samling" *\charformat </w:instrText>
    </w:r>
    <w:r w:rsidRPr="004048E8">
      <w:fldChar w:fldCharType="end"/>
    </w:r>
    <w:r w:rsidRPr="004048E8">
      <w:tab/>
      <w:t xml:space="preserve">pnr: </w:t>
    </w:r>
    <w:r w:rsidRPr="004048E8">
      <w:fldChar w:fldCharType="begin" w:fldLock="1"/>
    </w:r>
    <w:r w:rsidRPr="004048E8">
      <w:instrText xml:space="preserve"> DOCPROPERTY</w:instrText>
    </w:r>
    <w:r w:rsidRPr="004048E8">
      <w:rPr>
        <w:sz w:val="18"/>
      </w:rPr>
      <w:instrText xml:space="preserve"> "Partinummer" *\charformat </w:instrText>
    </w:r>
    <w:r w:rsidRPr="004048E8">
      <w:fldChar w:fldCharType="separate"/>
    </w:r>
    <w:r w:rsidRPr="004048E8">
      <w:t>s30110</w:t>
    </w:r>
    <w:r w:rsidRPr="004048E8">
      <w:fldChar w:fldCharType="end"/>
    </w:r>
  </w:p>
  <w:p w:rsidR="004048E8" w:rsidRPr="004048E8" w:rsidRDefault="004048E8">
    <w:pPr>
      <w:pStyle w:val="FSHRub1"/>
    </w:pPr>
    <w:r w:rsidRPr="004048E8">
      <w:t>Motion till riksdagen</w:t>
    </w:r>
    <w:r w:rsidRPr="004048E8">
      <w:br/>
    </w:r>
    <w:r w:rsidRPr="004048E8">
      <w:fldChar w:fldCharType="begin" w:fldLock="1"/>
    </w:r>
    <w:r w:rsidRPr="004048E8">
      <w:instrText xml:space="preserve"> DOCPROPERTY "YearUser" *\charformat </w:instrText>
    </w:r>
    <w:r w:rsidRPr="004048E8">
      <w:fldChar w:fldCharType="separate"/>
    </w:r>
    <w:r w:rsidRPr="004048E8">
      <w:t>2009/10</w:t>
    </w:r>
    <w:r w:rsidRPr="004048E8">
      <w:fldChar w:fldCharType="end"/>
    </w:r>
    <w:r w:rsidRPr="004048E8">
      <w:t>:</w:t>
    </w:r>
    <w:r w:rsidRPr="004048E8">
      <w:fldChar w:fldCharType="begin" w:fldLock="1"/>
    </w:r>
    <w:r w:rsidRPr="004048E8">
      <w:instrText xml:space="preserve"> DOCPROPERTY "Motionsnummer" *\charformat </w:instrText>
    </w:r>
    <w:r w:rsidRPr="004048E8">
      <w:fldChar w:fldCharType="separate"/>
    </w:r>
    <w:r w:rsidRPr="004048E8">
      <w:t>Fi257</w:t>
    </w:r>
    <w:r w:rsidRPr="004048E8">
      <w:fldChar w:fldCharType="end"/>
    </w:r>
  </w:p>
  <w:p w:rsidR="004048E8" w:rsidRPr="004048E8" w:rsidRDefault="004048E8">
    <w:pPr>
      <w:pStyle w:val="FSHNormalS5"/>
    </w:pPr>
    <w:r w:rsidRPr="004048E8">
      <w:fldChar w:fldCharType="begin" w:fldLock="1"/>
    </w:r>
    <w:r w:rsidRPr="004048E8">
      <w:instrText xml:space="preserve"> DOCPROPERTY "MotionarText" *\charformat </w:instrText>
    </w:r>
    <w:r w:rsidRPr="004048E8">
      <w:fldChar w:fldCharType="separate"/>
    </w:r>
    <w:r w:rsidRPr="004048E8">
      <w:t>av Bosse Ringholm (s)</w:t>
    </w:r>
    <w:r w:rsidRPr="004048E8">
      <w:fldChar w:fldCharType="end"/>
    </w:r>
    <w:r w:rsidRPr="004048E8">
      <w:br/>
    </w:r>
    <w:r w:rsidRPr="004048E8">
      <w:fldChar w:fldCharType="begin" w:fldLock="1"/>
    </w:r>
    <w:r w:rsidRPr="004048E8">
      <w:instrText xml:space="preserve"> DOCPROPERTY "SvarFrasKort" *\charformat </w:instrText>
    </w:r>
    <w:r w:rsidRPr="004048E8">
      <w:fldChar w:fldCharType="end"/>
    </w:r>
  </w:p>
  <w:p w:rsidR="004048E8" w:rsidRPr="004048E8" w:rsidRDefault="004048E8">
    <w:pPr>
      <w:pStyle w:val="FSHTitel"/>
    </w:pPr>
    <w:r w:rsidRPr="004048E8">
      <w:fldChar w:fldCharType="begin" w:fldLock="1"/>
    </w:r>
    <w:r w:rsidRPr="004048E8">
      <w:instrText xml:space="preserve"> DOCPROPERTY</w:instrText>
    </w:r>
    <w:r w:rsidRPr="004048E8">
      <w:rPr>
        <w:sz w:val="18"/>
      </w:rPr>
      <w:instrText xml:space="preserve"> "RubrikSvar" *\charformat </w:instrText>
    </w:r>
    <w:r w:rsidRPr="004048E8">
      <w:fldChar w:fldCharType="separate"/>
    </w:r>
    <w:r w:rsidRPr="004048E8">
      <w:t>SNI-koderna och småföretagare inom turistnäringen</w:t>
    </w:r>
    <w:r w:rsidRPr="004048E8">
      <w:fldChar w:fldCharType="end"/>
    </w:r>
  </w:p>
  <w:p w:rsidR="004048E8" w:rsidRPr="004048E8" w:rsidRDefault="004048E8">
    <w:pPr>
      <w:pStyle w:val="Normal00"/>
    </w:pPr>
  </w:p>
  <w:p w:rsidR="004048E8" w:rsidRPr="004048E8" w:rsidRDefault="004048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2674376">
    <w:abstractNumId w:val="8"/>
  </w:num>
  <w:num w:numId="2" w16cid:durableId="789738674">
    <w:abstractNumId w:val="9"/>
  </w:num>
  <w:num w:numId="3" w16cid:durableId="325517317">
    <w:abstractNumId w:val="8"/>
  </w:num>
  <w:num w:numId="4" w16cid:durableId="1988313702">
    <w:abstractNumId w:val="9"/>
  </w:num>
  <w:num w:numId="5" w16cid:durableId="1952200668">
    <w:abstractNumId w:val="13"/>
  </w:num>
  <w:num w:numId="6" w16cid:durableId="707728635">
    <w:abstractNumId w:val="10"/>
  </w:num>
  <w:num w:numId="7" w16cid:durableId="230626273">
    <w:abstractNumId w:val="11"/>
  </w:num>
  <w:num w:numId="8" w16cid:durableId="1140882092">
    <w:abstractNumId w:val="12"/>
  </w:num>
  <w:num w:numId="9" w16cid:durableId="1764567533">
    <w:abstractNumId w:val="8"/>
  </w:num>
  <w:num w:numId="10" w16cid:durableId="415249025">
    <w:abstractNumId w:val="3"/>
  </w:num>
  <w:num w:numId="11" w16cid:durableId="1034581407">
    <w:abstractNumId w:val="2"/>
  </w:num>
  <w:num w:numId="12" w16cid:durableId="962493087">
    <w:abstractNumId w:val="1"/>
  </w:num>
  <w:num w:numId="13" w16cid:durableId="1780563712">
    <w:abstractNumId w:val="0"/>
  </w:num>
  <w:num w:numId="14" w16cid:durableId="757604734">
    <w:abstractNumId w:val="9"/>
  </w:num>
  <w:num w:numId="15" w16cid:durableId="443234600">
    <w:abstractNumId w:val="7"/>
  </w:num>
  <w:num w:numId="16" w16cid:durableId="2089107032">
    <w:abstractNumId w:val="6"/>
  </w:num>
  <w:num w:numId="17" w16cid:durableId="1802845038">
    <w:abstractNumId w:val="5"/>
  </w:num>
  <w:num w:numId="18" w16cid:durableId="594900044">
    <w:abstractNumId w:val="4"/>
  </w:num>
  <w:num w:numId="19" w16cid:durableId="1805392354">
    <w:abstractNumId w:val="11"/>
  </w:num>
  <w:num w:numId="20" w16cid:durableId="597173252">
    <w:abstractNumId w:val="10"/>
  </w:num>
  <w:num w:numId="21" w16cid:durableId="1789812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484A6D74-58DC-4949-ACBF-CB42B22150C4}"/>
  </w:docVars>
  <w:rsids>
    <w:rsidRoot w:val="00EC033C"/>
    <w:rsid w:val="004048E8"/>
    <w:rsid w:val="00EC03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92E8638-C42D-4F37-ACAC-59D92632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3885</Characters>
  <Application>Microsoft Office Word</Application>
  <DocSecurity>4</DocSecurity>
  <Lines>71</Lines>
  <Paragraphs>19</Paragraphs>
  <ScaleCrop>false</ScaleCrop>
  <HeadingPairs>
    <vt:vector size="2" baseType="variant">
      <vt:variant>
        <vt:lpstr>Rubrik</vt:lpstr>
      </vt:variant>
      <vt:variant>
        <vt:i4>1</vt:i4>
      </vt:variant>
    </vt:vector>
  </HeadingPairs>
  <TitlesOfParts>
    <vt:vector size="1" baseType="lpstr">
      <vt:lpstr>s30110</vt:lpstr>
    </vt:vector>
  </TitlesOfParts>
  <Company>Riksdagen</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s30110</dc:title>
  <dc:subject>s30110</dc:subject>
  <dc:creator>Riksdagen</dc:creator>
  <cp:keywords>Riksdagen</cp:keywords>
  <dc:description>Nya formatmallshantering för förslag+urix bakåtkomp+könamn</dc:description>
  <cp:lastModifiedBy>Lars Brink</cp:lastModifiedBy>
  <cp:revision>2</cp:revision>
  <cp:lastPrinted>2009-11-30T08:25:00Z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SNI-koderna och småföretagare inom turistnäringen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SNI-koderna och småföretagare inom turistnäringen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Bosse Ringholm (s)</vt:lpwstr>
  </property>
  <property fmtid="{D5CDD505-2E9C-101B-9397-08002B2CF9AE}" pid="26" name="MotionarLista">
    <vt:lpwstr>Ringholm, Bosse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Bosse Ringholm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Fi257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20092010000000000115000301100069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20092010000000000115000301100069</vt:lpwstr>
  </property>
  <property fmtid="{D5CDD505-2E9C-101B-9397-08002B2CF9AE}" pid="50" name="nummer">
    <vt:lpwstr>257</vt:lpwstr>
  </property>
  <property fmtid="{D5CDD505-2E9C-101B-9397-08002B2CF9AE}" pid="51" name="utskottsbeteckning">
    <vt:lpwstr>Fi</vt:lpwstr>
  </property>
  <property fmtid="{D5CDD505-2E9C-101B-9397-08002B2CF9AE}" pid="52" name="GlobalUID">
    <vt:lpwstr>{0B166CD3-33A2-418F-8296-F4229522894D}</vt:lpwstr>
  </property>
  <property fmtid="{D5CDD505-2E9C-101B-9397-08002B2CF9AE}" pid="53" name="Överföringar">
    <vt:i4>0</vt:i4>
  </property>
  <property fmtid="{D5CDD505-2E9C-101B-9397-08002B2CF9AE}" pid="54" name="Checksum">
    <vt:lpwstr>*0000997060452*</vt:lpwstr>
  </property>
  <property fmtid="{D5CDD505-2E9C-101B-9397-08002B2CF9AE}" pid="55" name="skuggnummer">
    <vt:lpwstr>1941</vt:lpwstr>
  </property>
  <property fmtid="{D5CDD505-2E9C-101B-9397-08002B2CF9AE}" pid="56" name="urixVersion">
    <vt:lpwstr>4.0.0.9</vt:lpwstr>
  </property>
  <property fmtid="{D5CDD505-2E9C-101B-9397-08002B2CF9AE}" pid="57" name="urixOrigin">
    <vt:lpwstr>091130 09:25:21.757</vt:lpwstr>
  </property>
  <property fmtid="{D5CDD505-2E9C-101B-9397-08002B2CF9AE}" pid="58" name="urixGuid">
    <vt:lpwstr>{8C9D5BE8-324F-4B15-A438-27EE752F06B0}</vt:lpwstr>
  </property>
</Properties>
</file>