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09D" w:rsidRPr="009D1378" w:rsidRDefault="0012409D" w:rsidP="00E20A82">
      <w:pPr>
        <w:pStyle w:val="Hemstlrubrik"/>
      </w:pPr>
      <w:r w:rsidRPr="009D1378">
        <w:t>Förslag till riksdagsbeslut</w:t>
      </w:r>
    </w:p>
    <w:p w:rsidR="0012409D" w:rsidRPr="009D1378" w:rsidRDefault="00D27CD5" w:rsidP="004F35EC">
      <w:pPr>
        <w:pStyle w:val="Hemstlatt"/>
      </w:pPr>
      <w:r w:rsidRPr="009D1378">
        <w:t xml:space="preserve">Riksdagen tillkännager för regeringen som sin mening </w:t>
      </w:r>
      <w:r w:rsidR="0012409D" w:rsidRPr="009D1378">
        <w:t xml:space="preserve">vad i motionen anförs om att Banverket omgående bör starta en förstudie av järnvägen </w:t>
      </w:r>
      <w:r w:rsidR="006F7431" w:rsidRPr="009D1378">
        <w:t xml:space="preserve">mellan Sundsvall och Härnösand – </w:t>
      </w:r>
      <w:r w:rsidR="0012409D" w:rsidRPr="009D1378">
        <w:t>Ådalsbanan.</w:t>
      </w:r>
    </w:p>
    <w:p w:rsidR="0012409D" w:rsidRPr="009D1378" w:rsidRDefault="0012409D" w:rsidP="0012409D">
      <w:pPr>
        <w:pStyle w:val="Rubrik1"/>
      </w:pPr>
      <w:r w:rsidRPr="009D1378">
        <w:t>Sammanfattning</w:t>
      </w:r>
    </w:p>
    <w:p w:rsidR="0012409D" w:rsidRPr="009D1378" w:rsidRDefault="0012409D" w:rsidP="0012409D">
      <w:pPr>
        <w:rPr>
          <w:szCs w:val="24"/>
        </w:rPr>
      </w:pPr>
      <w:r w:rsidRPr="009D1378">
        <w:rPr>
          <w:szCs w:val="24"/>
        </w:rPr>
        <w:t>Att investera ca 1 miljard kronor i en gammal och dålig järnvägssträckning mellan Sundsvall och Härnösand, genom Timrå kommun, utan att Banverket först gör en förstudie vore mycket ansvarslöst.</w:t>
      </w:r>
    </w:p>
    <w:p w:rsidR="0012409D" w:rsidRPr="009D1378" w:rsidRDefault="0012409D" w:rsidP="0012409D">
      <w:pPr>
        <w:pStyle w:val="Normaltindrag"/>
      </w:pPr>
      <w:r w:rsidRPr="009D1378">
        <w:t xml:space="preserve">Banverket verkar dock i dag ha för avsikt att satsa denna miljard kronor för att bygga en 6,7 mil lång </w:t>
      </w:r>
      <w:r w:rsidR="008214DC" w:rsidRPr="009D1378">
        <w:t>”</w:t>
      </w:r>
      <w:r w:rsidRPr="009D1378">
        <w:t>flaskhals</w:t>
      </w:r>
      <w:r w:rsidR="008214DC" w:rsidRPr="009D1378">
        <w:t>”</w:t>
      </w:r>
      <w:r w:rsidRPr="009D1378">
        <w:t xml:space="preserve"> mellan Sundsvall och Härnösand och därmed avstå från att skapa en bra och snabb järnväg utefter Norrlandskusten.</w:t>
      </w:r>
    </w:p>
    <w:p w:rsidR="0012409D" w:rsidRPr="009D1378" w:rsidRDefault="0012409D" w:rsidP="0012409D">
      <w:pPr>
        <w:pStyle w:val="Normaltindrag"/>
      </w:pPr>
      <w:r w:rsidRPr="009D1378">
        <w:t>En förstudie måste omgående genomföras, vilken skulle visa om det finns alternativa ny</w:t>
      </w:r>
      <w:r w:rsidR="00035CD7" w:rsidRPr="009D1378">
        <w:t>a</w:t>
      </w:r>
      <w:r w:rsidRPr="009D1378">
        <w:t xml:space="preserve"> sträckningar som skulle vara samhällsekonomiskt mer förde</w:t>
      </w:r>
      <w:r w:rsidRPr="009D1378">
        <w:t>l</w:t>
      </w:r>
      <w:r w:rsidRPr="009D1378">
        <w:t>aktiga än den befintliga sträckningen.</w:t>
      </w:r>
    </w:p>
    <w:p w:rsidR="0012409D" w:rsidRPr="009D1378" w:rsidRDefault="0012409D" w:rsidP="0012409D">
      <w:pPr>
        <w:pStyle w:val="Rubrik1"/>
      </w:pPr>
      <w:r w:rsidRPr="009D1378">
        <w:t>Bakgrund</w:t>
      </w:r>
    </w:p>
    <w:p w:rsidR="0012409D" w:rsidRPr="009D1378" w:rsidRDefault="0012409D" w:rsidP="0012409D">
      <w:pPr>
        <w:rPr>
          <w:szCs w:val="24"/>
        </w:rPr>
      </w:pPr>
      <w:r w:rsidRPr="009D1378">
        <w:rPr>
          <w:szCs w:val="24"/>
        </w:rPr>
        <w:t xml:space="preserve">Järnvägen mellan Sundsvall och Härnösand, genom Timrå, färdigställdes år 1927 och var redan då av påtagligt lägre standard än övriga Ostkustbanan. Med sina </w:t>
      </w:r>
      <w:smartTag w:uri="urn:schemas-microsoft-com:office:smarttags" w:element="metricconverter">
        <w:smartTagPr>
          <w:attr w:name="ProductID" w:val="67 km"/>
        </w:smartTagPr>
        <w:r w:rsidRPr="009D1378">
          <w:rPr>
            <w:szCs w:val="24"/>
          </w:rPr>
          <w:t>67 km</w:t>
        </w:r>
      </w:smartTag>
      <w:r w:rsidRPr="009D1378">
        <w:rPr>
          <w:szCs w:val="24"/>
        </w:rPr>
        <w:t xml:space="preserve"> är den </w:t>
      </w:r>
      <w:smartTag w:uri="urn:schemas-microsoft-com:office:smarttags" w:element="metricconverter">
        <w:smartTagPr>
          <w:attr w:name="ProductID" w:val="15 km"/>
        </w:smartTagPr>
        <w:r w:rsidRPr="009D1378">
          <w:rPr>
            <w:szCs w:val="24"/>
          </w:rPr>
          <w:t>15 km</w:t>
        </w:r>
      </w:smartTag>
      <w:r w:rsidRPr="009D1378">
        <w:rPr>
          <w:szCs w:val="24"/>
        </w:rPr>
        <w:t xml:space="preserve"> längre än motsvarande vägsträcka, E 4, mellan orterna.</w:t>
      </w:r>
    </w:p>
    <w:p w:rsidR="0012409D" w:rsidRPr="009D1378" w:rsidRDefault="0012409D" w:rsidP="0012409D">
      <w:pPr>
        <w:pStyle w:val="Normaltindrag"/>
      </w:pPr>
      <w:r w:rsidRPr="009D1378">
        <w:t>Banverket avser nu att satsa närmare 1 miljard kronor på sträckan (möte</w:t>
      </w:r>
      <w:r w:rsidRPr="009D1378">
        <w:t>s</w:t>
      </w:r>
      <w:r w:rsidRPr="009D1378">
        <w:t>stationer, förstärkning av banvallar, eliminering av vissa plankorsningar etc.) för att möjliggöra trafikering av tunga godståg.</w:t>
      </w:r>
    </w:p>
    <w:p w:rsidR="0012409D" w:rsidRPr="009D1378" w:rsidRDefault="0012409D" w:rsidP="0012409D">
      <w:pPr>
        <w:pStyle w:val="Normaltindrag"/>
      </w:pPr>
      <w:r w:rsidRPr="009D1378">
        <w:t>I dag passerar 8</w:t>
      </w:r>
      <w:r w:rsidR="00E20A82" w:rsidRPr="009D1378">
        <w:t>–</w:t>
      </w:r>
      <w:r w:rsidRPr="009D1378">
        <w:t>10 tåg/dygn genom Timrå tätort. Efter de planerade å</w:t>
      </w:r>
      <w:r w:rsidRPr="009D1378">
        <w:t>t</w:t>
      </w:r>
      <w:r w:rsidRPr="009D1378">
        <w:t>gärderna avses 60 tåg/dygn passera.</w:t>
      </w:r>
    </w:p>
    <w:p w:rsidR="0012409D" w:rsidRPr="009D1378" w:rsidRDefault="0012409D" w:rsidP="0012409D">
      <w:pPr>
        <w:pStyle w:val="Normaltindrag"/>
      </w:pPr>
      <w:r w:rsidRPr="009D1378">
        <w:lastRenderedPageBreak/>
        <w:t xml:space="preserve">Timrå kommun har </w:t>
      </w:r>
      <w:r w:rsidR="00E20A82" w:rsidRPr="009D1378">
        <w:t>sedan 1993, då Banverket Norra banr</w:t>
      </w:r>
      <w:r w:rsidRPr="009D1378">
        <w:t>egionen påbörj</w:t>
      </w:r>
      <w:r w:rsidRPr="009D1378">
        <w:t>a</w:t>
      </w:r>
      <w:r w:rsidRPr="009D1378">
        <w:t>de studier av alternativa dragningar genom kommunen, krävt en nydragning av järnvägen för att kunna ta emot Botniabanetrafiken. Trafikökningen skulle medföra oacceptabla nivåer på buller och vibrationer i befintligt läge genom tätbebyggelsen.</w:t>
      </w:r>
    </w:p>
    <w:p w:rsidR="0012409D" w:rsidRPr="009D1378" w:rsidRDefault="00E20A82" w:rsidP="0012409D">
      <w:pPr>
        <w:pStyle w:val="Normaltindrag"/>
      </w:pPr>
      <w:r w:rsidRPr="009D1378">
        <w:t>En f</w:t>
      </w:r>
      <w:r w:rsidR="0012409D" w:rsidRPr="009D1378">
        <w:t xml:space="preserve">örstudie för ny järnvägsdragning påbörjades 1998 men avbröts på Banverkets initiativ. Timrå kommun har upprepat skrivit till Banverket om </w:t>
      </w:r>
      <w:r w:rsidRPr="009D1378">
        <w:t>återupptagande av förstudien. Man</w:t>
      </w:r>
      <w:r w:rsidR="0012409D" w:rsidRPr="009D1378">
        <w:t xml:space="preserve"> har även i sina yttranden krävt att nivåer på buller och vibrationer skall uppfylla riktlinjerna vid nybyggnad.</w:t>
      </w:r>
    </w:p>
    <w:p w:rsidR="0012409D" w:rsidRPr="009D1378" w:rsidRDefault="0012409D" w:rsidP="0012409D">
      <w:pPr>
        <w:pStyle w:val="Normaltindrag"/>
      </w:pPr>
      <w:r w:rsidRPr="009D1378">
        <w:t>Kommunen motsätter sig att tung godstrafik skall passera på befintlig järnväg genom tätbebyggelsen med lägre krav på buller och vibrationer än riktlinjerna vid nybyggnad.</w:t>
      </w:r>
    </w:p>
    <w:p w:rsidR="0012409D" w:rsidRPr="009D1378" w:rsidRDefault="0012409D" w:rsidP="0012409D">
      <w:pPr>
        <w:pStyle w:val="Rubrik1"/>
      </w:pPr>
      <w:r w:rsidRPr="009D1378">
        <w:t>Ingen regionförstoring</w:t>
      </w:r>
    </w:p>
    <w:p w:rsidR="0012409D" w:rsidRPr="009D1378" w:rsidRDefault="0012409D" w:rsidP="0012409D">
      <w:pPr>
        <w:rPr>
          <w:szCs w:val="24"/>
        </w:rPr>
      </w:pPr>
      <w:r w:rsidRPr="009D1378">
        <w:rPr>
          <w:szCs w:val="24"/>
        </w:rPr>
        <w:t>Enbart en upprustning av järnvägen i befintligt läge har flera andra negativa effekter. Genomsnittshastigheten blir fortsatt 70 km/tim på sträckan Sund</w:t>
      </w:r>
      <w:r w:rsidRPr="009D1378">
        <w:rPr>
          <w:szCs w:val="24"/>
        </w:rPr>
        <w:t>s</w:t>
      </w:r>
      <w:r w:rsidRPr="009D1378">
        <w:rPr>
          <w:szCs w:val="24"/>
        </w:rPr>
        <w:t>vall</w:t>
      </w:r>
      <w:r w:rsidR="00E20A82" w:rsidRPr="009D1378">
        <w:rPr>
          <w:szCs w:val="24"/>
        </w:rPr>
        <w:t>–</w:t>
      </w:r>
      <w:r w:rsidRPr="009D1378">
        <w:rPr>
          <w:szCs w:val="24"/>
        </w:rPr>
        <w:t>Härnösand. Restiden på järnväg kan inte konkurrera med bil. Regional tågtrafik blir ointressant. Eventuella regionala tåg riskerar också bli stående på mötesstationer i upp till 20 minuter, då prioriterade fjärrtåg mellan Umeå och Stockholm skall passera.</w:t>
      </w:r>
    </w:p>
    <w:p w:rsidR="0012409D" w:rsidRPr="009D1378" w:rsidRDefault="0012409D" w:rsidP="0012409D">
      <w:pPr>
        <w:pStyle w:val="Rubrik1"/>
      </w:pPr>
      <w:r w:rsidRPr="009D1378">
        <w:t>Otidsenliga lösningar</w:t>
      </w:r>
    </w:p>
    <w:p w:rsidR="0012409D" w:rsidRPr="009D1378" w:rsidRDefault="0012409D" w:rsidP="0012409D">
      <w:pPr>
        <w:rPr>
          <w:szCs w:val="24"/>
        </w:rPr>
      </w:pPr>
      <w:r w:rsidRPr="009D1378">
        <w:rPr>
          <w:szCs w:val="24"/>
        </w:rPr>
        <w:t>Satsningen riskerar att permanenta otidsenliga lösningar för lång tid framåt. Förbättringar finns inte med i framtidsplanen, som sträcker sig fram till år 2030. Länets bef</w:t>
      </w:r>
      <w:r w:rsidR="00E20A82" w:rsidRPr="009D1378">
        <w:rPr>
          <w:szCs w:val="24"/>
        </w:rPr>
        <w:t>olkningstätaste stråk Sundsvall–</w:t>
      </w:r>
      <w:r w:rsidRPr="009D1378">
        <w:rPr>
          <w:szCs w:val="24"/>
        </w:rPr>
        <w:t>Timrå</w:t>
      </w:r>
      <w:r w:rsidR="00E20A82" w:rsidRPr="009D1378">
        <w:rPr>
          <w:szCs w:val="24"/>
        </w:rPr>
        <w:t>–</w:t>
      </w:r>
      <w:r w:rsidRPr="009D1378">
        <w:rPr>
          <w:szCs w:val="24"/>
        </w:rPr>
        <w:t>Härnösand blir dä</w:t>
      </w:r>
      <w:r w:rsidRPr="009D1378">
        <w:rPr>
          <w:szCs w:val="24"/>
        </w:rPr>
        <w:t>r</w:t>
      </w:r>
      <w:r w:rsidRPr="009D1378">
        <w:rPr>
          <w:szCs w:val="24"/>
        </w:rPr>
        <w:t xml:space="preserve">med utan fungerande regionaltrafik </w:t>
      </w:r>
      <w:r w:rsidR="00E20A82" w:rsidRPr="009D1378">
        <w:rPr>
          <w:szCs w:val="24"/>
        </w:rPr>
        <w:t>–</w:t>
      </w:r>
      <w:r w:rsidRPr="009D1378">
        <w:rPr>
          <w:szCs w:val="24"/>
        </w:rPr>
        <w:t xml:space="preserve"> trots den stora investeringen. Sträckan blir en flaskhals, som försvårar väl fungerande trafik på hela sträckan H</w:t>
      </w:r>
      <w:r w:rsidRPr="009D1378">
        <w:rPr>
          <w:szCs w:val="24"/>
        </w:rPr>
        <w:t>u</w:t>
      </w:r>
      <w:r w:rsidRPr="009D1378">
        <w:rPr>
          <w:szCs w:val="24"/>
        </w:rPr>
        <w:t>diksvall</w:t>
      </w:r>
      <w:r w:rsidR="00E20A82" w:rsidRPr="009D1378">
        <w:rPr>
          <w:szCs w:val="24"/>
        </w:rPr>
        <w:t>–</w:t>
      </w:r>
      <w:r w:rsidRPr="009D1378">
        <w:rPr>
          <w:szCs w:val="24"/>
        </w:rPr>
        <w:t>Umeå.</w:t>
      </w:r>
    </w:p>
    <w:p w:rsidR="0012409D" w:rsidRPr="009D1378" w:rsidRDefault="0012409D" w:rsidP="0012409D">
      <w:pPr>
        <w:pStyle w:val="Normaltindrag"/>
      </w:pPr>
      <w:r w:rsidRPr="009D1378">
        <w:t>Timrå kommun motsätter sig även planerade väginvesteringar om ca 25 mnkr i Stavreviken. Upprustningsåtgärderna, som Banverket och Vägverket gemensamt kommit fram till, bidrar till en fastlåsning i en otidsenlig jär</w:t>
      </w:r>
      <w:r w:rsidRPr="009D1378">
        <w:t>n</w:t>
      </w:r>
      <w:r w:rsidRPr="009D1378">
        <w:t>vägsstruktur.</w:t>
      </w:r>
    </w:p>
    <w:p w:rsidR="0012409D" w:rsidRPr="009D1378" w:rsidRDefault="0012409D" w:rsidP="0012409D">
      <w:pPr>
        <w:pStyle w:val="Rubrik1"/>
      </w:pPr>
      <w:r w:rsidRPr="009D1378">
        <w:t>Hinder för resecentrum järnväg-flyg</w:t>
      </w:r>
    </w:p>
    <w:p w:rsidR="0012409D" w:rsidRPr="009D1378" w:rsidRDefault="0012409D" w:rsidP="0012409D">
      <w:pPr>
        <w:rPr>
          <w:szCs w:val="24"/>
        </w:rPr>
      </w:pPr>
      <w:r w:rsidRPr="009D1378">
        <w:rPr>
          <w:szCs w:val="24"/>
        </w:rPr>
        <w:t>Enligt nuvarande planer kommer järnvägen inte heller i framtiden att passera Midlanda flygplats och därmed knyta samman tåg med flyg. Vi skulle bygga fast oss i en ålderdomlig struktur, förlora möjligheterna att skapa ett modernt resecentrum och inte få till stånd de positiva effekter för nationella och inte</w:t>
      </w:r>
      <w:r w:rsidRPr="009D1378">
        <w:rPr>
          <w:szCs w:val="24"/>
        </w:rPr>
        <w:t>r</w:t>
      </w:r>
      <w:r w:rsidRPr="009D1378">
        <w:rPr>
          <w:szCs w:val="24"/>
        </w:rPr>
        <w:t>nationella resor som är så viktiga för våra många och stora exportföretag.</w:t>
      </w:r>
    </w:p>
    <w:p w:rsidR="0012409D" w:rsidRPr="009D1378" w:rsidRDefault="0012409D" w:rsidP="0012409D">
      <w:pPr>
        <w:pStyle w:val="Rubrik1"/>
      </w:pPr>
      <w:r w:rsidRPr="009D1378">
        <w:t>Hotar industri</w:t>
      </w:r>
    </w:p>
    <w:p w:rsidR="0012409D" w:rsidRPr="009D1378" w:rsidRDefault="00BB199F" w:rsidP="0012409D">
      <w:pPr>
        <w:rPr>
          <w:szCs w:val="24"/>
        </w:rPr>
      </w:pPr>
      <w:r w:rsidRPr="009D1378">
        <w:rPr>
          <w:szCs w:val="24"/>
        </w:rPr>
        <w:t>Den planfria korsning</w:t>
      </w:r>
      <w:r w:rsidR="0012409D" w:rsidRPr="009D1378">
        <w:rPr>
          <w:szCs w:val="24"/>
        </w:rPr>
        <w:t xml:space="preserve"> som Östrands massabruk krävt för att kunna ta emot transporter på järnväg löser endast temporärt industrins behov. Östrands ma</w:t>
      </w:r>
      <w:r w:rsidR="0012409D" w:rsidRPr="009D1378">
        <w:rPr>
          <w:szCs w:val="24"/>
        </w:rPr>
        <w:t>s</w:t>
      </w:r>
      <w:r w:rsidR="0012409D" w:rsidRPr="009D1378">
        <w:rPr>
          <w:szCs w:val="24"/>
        </w:rPr>
        <w:t>sabruk utgör ett av benen i SCA:s konglomerat av industrier i regionen. Hela trädet utnyttjas i olika processer i de olika industrierna. Fastlåsningen av jär</w:t>
      </w:r>
      <w:r w:rsidR="0012409D" w:rsidRPr="009D1378">
        <w:rPr>
          <w:szCs w:val="24"/>
        </w:rPr>
        <w:t>n</w:t>
      </w:r>
      <w:r w:rsidR="0012409D" w:rsidRPr="009D1378">
        <w:rPr>
          <w:szCs w:val="24"/>
        </w:rPr>
        <w:t>vägen genom fabriksområdet riskerar industrins långsiktiga utveckling i reg</w:t>
      </w:r>
      <w:r w:rsidR="0012409D" w:rsidRPr="009D1378">
        <w:rPr>
          <w:szCs w:val="24"/>
        </w:rPr>
        <w:t>i</w:t>
      </w:r>
      <w:r w:rsidR="0012409D" w:rsidRPr="009D1378">
        <w:rPr>
          <w:szCs w:val="24"/>
        </w:rPr>
        <w:t>onen.</w:t>
      </w:r>
    </w:p>
    <w:p w:rsidR="0012409D" w:rsidRPr="009D1378" w:rsidRDefault="0012409D" w:rsidP="0012409D">
      <w:pPr>
        <w:pStyle w:val="Rubrik1"/>
      </w:pPr>
      <w:r w:rsidRPr="009D1378">
        <w:t>Grundlig förstudie nödvändig</w:t>
      </w:r>
    </w:p>
    <w:p w:rsidR="0012409D" w:rsidRPr="009D1378" w:rsidRDefault="0012409D" w:rsidP="0012409D">
      <w:pPr>
        <w:rPr>
          <w:szCs w:val="24"/>
        </w:rPr>
      </w:pPr>
      <w:r w:rsidRPr="009D1378">
        <w:rPr>
          <w:szCs w:val="24"/>
        </w:rPr>
        <w:t>Det rimliga slutmålet för de mycket stora investeringarna i ny och modernis</w:t>
      </w:r>
      <w:r w:rsidRPr="009D1378">
        <w:rPr>
          <w:szCs w:val="24"/>
        </w:rPr>
        <w:t>e</w:t>
      </w:r>
      <w:r w:rsidRPr="009D1378">
        <w:rPr>
          <w:szCs w:val="24"/>
        </w:rPr>
        <w:t>rad järnväg längs Norrlandskusten måste vara likvärdig hög standard på hela banan. Om inte går poängen med snabba, effektiva persontransporter och regionförstoring förlorad. Förutsättningar för tillväxt och regional utveckling minskar då drastiskt.</w:t>
      </w:r>
    </w:p>
    <w:p w:rsidR="00624C0B" w:rsidRPr="009D1378" w:rsidRDefault="0012409D" w:rsidP="00BB199F">
      <w:pPr>
        <w:pStyle w:val="Normaltindrag"/>
      </w:pPr>
      <w:r w:rsidRPr="009D1378">
        <w:t>För att garantera ett gott långsiktigt resultat måste den aktuella bansträc</w:t>
      </w:r>
      <w:r w:rsidRPr="009D1378">
        <w:t>k</w:t>
      </w:r>
      <w:r w:rsidRPr="009D1378">
        <w:t>nin</w:t>
      </w:r>
      <w:r w:rsidRPr="009D1378">
        <w:t>g</w:t>
      </w:r>
      <w:r w:rsidRPr="009D1378">
        <w:t>en byggas på rätt ställe och då måste en grundlig förstudie omgående genomföras. Vi vädjar till regeringen att verka för att Banverket uppmär</w:t>
      </w:r>
      <w:r w:rsidRPr="009D1378">
        <w:t>k</w:t>
      </w:r>
      <w:r w:rsidRPr="009D1378">
        <w:t>sammas på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B199F" w:rsidRPr="009D1378">
        <w:tblPrEx>
          <w:tblCellMar>
            <w:top w:w="0" w:type="dxa"/>
            <w:bottom w:w="0" w:type="dxa"/>
          </w:tblCellMar>
        </w:tblPrEx>
        <w:trPr>
          <w:cantSplit/>
        </w:trPr>
        <w:tc>
          <w:tcPr>
            <w:tcW w:w="3046" w:type="dxa"/>
          </w:tcPr>
          <w:p w:rsidR="00BB199F" w:rsidRPr="009D1378" w:rsidRDefault="00BB199F" w:rsidP="00BB199F">
            <w:pPr>
              <w:pStyle w:val="UnderskriftDatum"/>
              <w:spacing w:before="240"/>
            </w:pPr>
            <w:r w:rsidRPr="009D1378">
              <w:t>Stockholm den 3 oktober 2005</w:t>
            </w:r>
          </w:p>
        </w:tc>
        <w:tc>
          <w:tcPr>
            <w:tcW w:w="3047" w:type="dxa"/>
          </w:tcPr>
          <w:p w:rsidR="00BB199F" w:rsidRPr="009D1378" w:rsidRDefault="00BB199F" w:rsidP="00BB199F">
            <w:pPr>
              <w:pStyle w:val="Underskrifter"/>
              <w:spacing w:before="240"/>
            </w:pPr>
          </w:p>
        </w:tc>
      </w:tr>
      <w:tr w:rsidR="00BB199F" w:rsidRPr="009D1378">
        <w:tblPrEx>
          <w:tblCellMar>
            <w:top w:w="0" w:type="dxa"/>
            <w:bottom w:w="0" w:type="dxa"/>
          </w:tblCellMar>
        </w:tblPrEx>
        <w:trPr>
          <w:cantSplit/>
        </w:trPr>
        <w:tc>
          <w:tcPr>
            <w:tcW w:w="3046" w:type="dxa"/>
          </w:tcPr>
          <w:p w:rsidR="00BB199F" w:rsidRPr="009D1378" w:rsidRDefault="00BB199F" w:rsidP="00BB199F">
            <w:pPr>
              <w:pStyle w:val="Underskrifter"/>
            </w:pPr>
            <w:r w:rsidRPr="009D1378">
              <w:t>Lars Lindén (kd)</w:t>
            </w:r>
          </w:p>
        </w:tc>
        <w:tc>
          <w:tcPr>
            <w:tcW w:w="3047" w:type="dxa"/>
          </w:tcPr>
          <w:p w:rsidR="00BB199F" w:rsidRPr="009D1378" w:rsidRDefault="00BB199F" w:rsidP="00BB199F">
            <w:pPr>
              <w:pStyle w:val="Underskrifter"/>
            </w:pPr>
          </w:p>
        </w:tc>
      </w:tr>
      <w:tr w:rsidR="00BB199F" w:rsidRPr="009D1378">
        <w:tblPrEx>
          <w:tblCellMar>
            <w:top w:w="0" w:type="dxa"/>
            <w:bottom w:w="0" w:type="dxa"/>
          </w:tblCellMar>
        </w:tblPrEx>
        <w:trPr>
          <w:cantSplit/>
        </w:trPr>
        <w:tc>
          <w:tcPr>
            <w:tcW w:w="3046" w:type="dxa"/>
          </w:tcPr>
          <w:p w:rsidR="00BB199F" w:rsidRPr="009D1378" w:rsidRDefault="00BB199F" w:rsidP="00BB199F">
            <w:pPr>
              <w:pStyle w:val="Underskrifter"/>
            </w:pPr>
            <w:r w:rsidRPr="009D1378">
              <w:t>Bertil Kjellberg (m)</w:t>
            </w:r>
          </w:p>
        </w:tc>
        <w:tc>
          <w:tcPr>
            <w:tcW w:w="3047" w:type="dxa"/>
          </w:tcPr>
          <w:p w:rsidR="00BB199F" w:rsidRPr="009D1378" w:rsidRDefault="00BB199F" w:rsidP="00BB199F">
            <w:pPr>
              <w:pStyle w:val="Underskrifter"/>
            </w:pPr>
            <w:r w:rsidRPr="009D1378">
              <w:t>Solveig Hellquist (fp)</w:t>
            </w:r>
          </w:p>
        </w:tc>
      </w:tr>
      <w:tr w:rsidR="00BB199F" w:rsidRPr="009D1378">
        <w:tblPrEx>
          <w:tblCellMar>
            <w:top w:w="0" w:type="dxa"/>
            <w:bottom w:w="0" w:type="dxa"/>
          </w:tblCellMar>
        </w:tblPrEx>
        <w:trPr>
          <w:cantSplit/>
        </w:trPr>
        <w:tc>
          <w:tcPr>
            <w:tcW w:w="3046" w:type="dxa"/>
          </w:tcPr>
          <w:p w:rsidR="00BB199F" w:rsidRPr="009D1378" w:rsidRDefault="00BB199F" w:rsidP="00BB199F">
            <w:pPr>
              <w:pStyle w:val="Underskrifter"/>
            </w:pPr>
            <w:r w:rsidRPr="009D1378">
              <w:t>Birgitta Sellén (c)</w:t>
            </w:r>
          </w:p>
        </w:tc>
        <w:tc>
          <w:tcPr>
            <w:tcW w:w="3047" w:type="dxa"/>
          </w:tcPr>
          <w:p w:rsidR="00BB199F" w:rsidRPr="009D1378" w:rsidRDefault="00BB199F" w:rsidP="00BB199F">
            <w:pPr>
              <w:pStyle w:val="Underskrifter"/>
            </w:pPr>
          </w:p>
        </w:tc>
      </w:tr>
    </w:tbl>
    <w:p w:rsidR="003A329D" w:rsidRPr="009D1378" w:rsidRDefault="003A329D" w:rsidP="00BB199F">
      <w:pPr>
        <w:pStyle w:val="Normaltindrag"/>
      </w:pPr>
    </w:p>
    <w:sectPr w:rsidR="003A329D" w:rsidRPr="009D1378" w:rsidSect="00BB199F">
      <w:headerReference w:type="even" r:id="rId7"/>
      <w:headerReference w:type="default" r:id="rId8"/>
      <w:footerReference w:type="even" r:id="rId9"/>
      <w:headerReference w:type="first" r:id="rId10"/>
      <w:footerReference w:type="first" r:id="rId11"/>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CD8" w:rsidRPr="009D1378" w:rsidRDefault="00E23CD8">
      <w:r w:rsidRPr="009D1378">
        <w:separator/>
      </w:r>
    </w:p>
  </w:endnote>
  <w:endnote w:type="continuationSeparator" w:id="0">
    <w:p w:rsidR="00E23CD8" w:rsidRPr="009D1378" w:rsidRDefault="00E23CD8">
      <w:r w:rsidRPr="009D13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431" w:rsidRPr="009D1378" w:rsidRDefault="009D1378" w:rsidP="00BB199F">
    <w:pPr>
      <w:pStyle w:val="Sidfot"/>
    </w:pPr>
    <w:r w:rsidRPr="009D1378">
      <w:rPr>
        <w:noProof/>
      </w:rPr>
      <mc:AlternateContent>
        <mc:Choice Requires="wps">
          <w:drawing>
            <wp:anchor distT="0" distB="0" distL="114300" distR="114300" simplePos="0" relativeHeight="251659264"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62315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431" w:rsidRDefault="006F7431">
                          <w:pPr>
                            <w:pStyle w:val="NormalS5sidnrV"/>
                          </w:pPr>
                          <w:r>
                            <w:fldChar w:fldCharType="begin"/>
                          </w:r>
                          <w:r>
                            <w:instrText xml:space="preserve"> PAGE *\charformat</w:instrText>
                          </w:r>
                          <w:r>
                            <w:fldChar w:fldCharType="separate"/>
                          </w:r>
                          <w:r w:rsidR="00ED133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7431" w:rsidRDefault="006F7431">
                    <w:pPr>
                      <w:pStyle w:val="NormalS5sidnrV"/>
                    </w:pPr>
                    <w:r>
                      <w:fldChar w:fldCharType="begin"/>
                    </w:r>
                    <w:r>
                      <w:instrText xml:space="preserve"> PAGE *\charformat</w:instrText>
                    </w:r>
                    <w:r>
                      <w:fldChar w:fldCharType="separate"/>
                    </w:r>
                    <w:r w:rsidR="00ED133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431" w:rsidRPr="009D1378" w:rsidRDefault="009D1378" w:rsidP="00BB199F">
    <w:pPr>
      <w:pStyle w:val="Sidfot"/>
    </w:pPr>
    <w:r w:rsidRPr="009D1378">
      <w:rPr>
        <w:noProof/>
      </w:rPr>
      <mc:AlternateContent>
        <mc:Choice Requires="wps">
          <w:drawing>
            <wp:anchor distT="0" distB="0" distL="114300" distR="114300" simplePos="0" relativeHeight="251658240"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06484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431" w:rsidRDefault="006F7431">
                          <w:pPr>
                            <w:pStyle w:val="NormalS5sidnrH"/>
                            <w:ind w:right="0"/>
                          </w:pPr>
                          <w:r>
                            <w:fldChar w:fldCharType="begin"/>
                          </w:r>
                          <w:r>
                            <w:instrText xml:space="preserve"> PAGE *\charformat</w:instrText>
                          </w:r>
                          <w:r>
                            <w:fldChar w:fldCharType="separate"/>
                          </w:r>
                          <w:r w:rsidR="00ED133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7431" w:rsidRDefault="006F7431">
                    <w:pPr>
                      <w:pStyle w:val="NormalS5sidnrH"/>
                      <w:ind w:right="0"/>
                    </w:pPr>
                    <w:r>
                      <w:fldChar w:fldCharType="begin"/>
                    </w:r>
                    <w:r>
                      <w:instrText xml:space="preserve"> PAGE *\charformat</w:instrText>
                    </w:r>
                    <w:r>
                      <w:fldChar w:fldCharType="separate"/>
                    </w:r>
                    <w:r w:rsidR="00ED133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CD8" w:rsidRPr="009D1378" w:rsidRDefault="00E23CD8">
      <w:r w:rsidRPr="009D1378">
        <w:separator/>
      </w:r>
    </w:p>
  </w:footnote>
  <w:footnote w:type="continuationSeparator" w:id="0">
    <w:p w:rsidR="00E23CD8" w:rsidRPr="009D1378" w:rsidRDefault="00E23CD8">
      <w:r w:rsidRPr="009D13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431" w:rsidRPr="009D1378" w:rsidRDefault="009D1378" w:rsidP="00BB199F">
    <w:pPr>
      <w:pStyle w:val="Sidhuvud"/>
    </w:pPr>
    <w:r w:rsidRPr="009D1378">
      <w:rPr>
        <w:noProof/>
        <w:sz w:val="26"/>
      </w:rPr>
      <mc:AlternateContent>
        <mc:Choice Requires="wps">
          <w:drawing>
            <wp:anchor distT="0" distB="0" distL="114300" distR="114300" simplePos="0" relativeHeight="251656192"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11992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431" w:rsidRDefault="006F7431">
                          <w:pPr>
                            <w:pStyle w:val="KantRubrikS5V"/>
                          </w:pPr>
                          <w:r>
                            <w:fldChar w:fldCharType="begin"/>
                          </w:r>
                          <w:r>
                            <w:instrText xml:space="preserve"> DOCPROPERTY "YearUser" *\charformat </w:instrText>
                          </w:r>
                          <w:r>
                            <w:fldChar w:fldCharType="separate"/>
                          </w:r>
                          <w:r w:rsidR="00ED1335">
                            <w:t>2005/06</w:t>
                          </w:r>
                          <w:r>
                            <w:fldChar w:fldCharType="end"/>
                          </w:r>
                          <w:r>
                            <w:t>:</w:t>
                          </w:r>
                          <w:r>
                            <w:fldChar w:fldCharType="begin"/>
                          </w:r>
                          <w:r>
                            <w:instrText xml:space="preserve"> DOCPROPERTY "Motionsnummer" *\charformat </w:instrText>
                          </w:r>
                          <w:r>
                            <w:fldChar w:fldCharType="separate"/>
                          </w:r>
                          <w:r w:rsidR="00ED1335">
                            <w:t>T524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7431" w:rsidRDefault="006F7431">
                    <w:pPr>
                      <w:pStyle w:val="KantRubrikS5V"/>
                    </w:pPr>
                    <w:r>
                      <w:fldChar w:fldCharType="begin"/>
                    </w:r>
                    <w:r>
                      <w:instrText xml:space="preserve"> DOCPROPERTY "YearUser" *\charformat </w:instrText>
                    </w:r>
                    <w:r>
                      <w:fldChar w:fldCharType="separate"/>
                    </w:r>
                    <w:r w:rsidR="00ED1335">
                      <w:t>2005/06</w:t>
                    </w:r>
                    <w:r>
                      <w:fldChar w:fldCharType="end"/>
                    </w:r>
                    <w:r>
                      <w:t>:</w:t>
                    </w:r>
                    <w:r>
                      <w:fldChar w:fldCharType="begin"/>
                    </w:r>
                    <w:r>
                      <w:instrText xml:space="preserve"> DOCPROPERTY "Motionsnummer" *\charformat </w:instrText>
                    </w:r>
                    <w:r>
                      <w:fldChar w:fldCharType="separate"/>
                    </w:r>
                    <w:r w:rsidR="00ED1335">
                      <w:t>T524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431" w:rsidRPr="009D1378" w:rsidRDefault="009D1378" w:rsidP="00BB199F">
    <w:pPr>
      <w:pStyle w:val="Sidhuvud"/>
    </w:pPr>
    <w:r w:rsidRPr="009D1378">
      <w:rPr>
        <w:noProof/>
        <w:sz w:val="26"/>
      </w:rPr>
      <mc:AlternateContent>
        <mc:Choice Requires="wps">
          <w:drawing>
            <wp:anchor distT="0" distB="0" distL="114300" distR="114300" simplePos="0" relativeHeight="251657216"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29743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431" w:rsidRDefault="006F7431">
                          <w:pPr>
                            <w:pStyle w:val="KantRubrikS5H"/>
                            <w:ind w:right="0"/>
                          </w:pPr>
                          <w:r>
                            <w:fldChar w:fldCharType="begin"/>
                          </w:r>
                          <w:r>
                            <w:instrText xml:space="preserve"> DOCPROPERTY "YearUser" *\charformat </w:instrText>
                          </w:r>
                          <w:r>
                            <w:fldChar w:fldCharType="separate"/>
                          </w:r>
                          <w:r w:rsidR="00ED1335">
                            <w:t>2005/06</w:t>
                          </w:r>
                          <w:r>
                            <w:fldChar w:fldCharType="end"/>
                          </w:r>
                          <w:r>
                            <w:t>:</w:t>
                          </w:r>
                          <w:r>
                            <w:fldChar w:fldCharType="begin"/>
                          </w:r>
                          <w:r>
                            <w:instrText xml:space="preserve"> DOCPROPERTY "Motionsnummer" *\charformat </w:instrText>
                          </w:r>
                          <w:r>
                            <w:fldChar w:fldCharType="separate"/>
                          </w:r>
                          <w:r w:rsidR="00ED1335">
                            <w:t>T524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7431" w:rsidRDefault="006F7431">
                    <w:pPr>
                      <w:pStyle w:val="KantRubrikS5H"/>
                      <w:ind w:right="0"/>
                    </w:pPr>
                    <w:r>
                      <w:fldChar w:fldCharType="begin"/>
                    </w:r>
                    <w:r>
                      <w:instrText xml:space="preserve"> DOCPROPERTY "YearUser" *\charformat </w:instrText>
                    </w:r>
                    <w:r>
                      <w:fldChar w:fldCharType="separate"/>
                    </w:r>
                    <w:r w:rsidR="00ED1335">
                      <w:t>2005/06</w:t>
                    </w:r>
                    <w:r>
                      <w:fldChar w:fldCharType="end"/>
                    </w:r>
                    <w:r>
                      <w:t>:</w:t>
                    </w:r>
                    <w:r>
                      <w:fldChar w:fldCharType="begin"/>
                    </w:r>
                    <w:r>
                      <w:instrText xml:space="preserve"> DOCPROPERTY "Motionsnummer" *\charformat </w:instrText>
                    </w:r>
                    <w:r>
                      <w:fldChar w:fldCharType="separate"/>
                    </w:r>
                    <w:r w:rsidR="00ED1335">
                      <w:t>T524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431" w:rsidRPr="009D1378" w:rsidRDefault="006F7431">
    <w:pPr>
      <w:pStyle w:val="FSHNormal"/>
      <w:tabs>
        <w:tab w:val="right" w:pos="5840"/>
      </w:tabs>
    </w:pPr>
    <w:r w:rsidRPr="009D1378">
      <w:br/>
    </w:r>
    <w:r w:rsidRPr="009D1378">
      <w:fldChar w:fldCharType="begin" w:fldLock="1"/>
    </w:r>
    <w:r w:rsidRPr="009D1378">
      <w:instrText xml:space="preserve"> DOCPROPERTY</w:instrText>
    </w:r>
    <w:r w:rsidRPr="009D1378">
      <w:rPr>
        <w:sz w:val="18"/>
      </w:rPr>
      <w:instrText xml:space="preserve"> "YearUser" *\charformat </w:instrText>
    </w:r>
    <w:r w:rsidRPr="009D1378">
      <w:fldChar w:fldCharType="separate"/>
    </w:r>
    <w:r w:rsidR="00ED1335" w:rsidRPr="009D1378">
      <w:t>2005/06</w:t>
    </w:r>
    <w:r w:rsidRPr="009D1378">
      <w:fldChar w:fldCharType="end"/>
    </w:r>
    <w:r w:rsidRPr="009D1378">
      <w:t xml:space="preserve"> </w:t>
    </w:r>
    <w:r w:rsidRPr="009D1378">
      <w:tab/>
      <w:t xml:space="preserve">mnr: </w:t>
    </w:r>
    <w:r w:rsidRPr="009D1378">
      <w:fldChar w:fldCharType="begin" w:fldLock="1"/>
    </w:r>
    <w:r w:rsidRPr="009D1378">
      <w:instrText xml:space="preserve"> DOCPROPERTY</w:instrText>
    </w:r>
    <w:r w:rsidRPr="009D1378">
      <w:rPr>
        <w:sz w:val="18"/>
      </w:rPr>
      <w:instrText xml:space="preserve"> "Motionsnummer" *\charformat </w:instrText>
    </w:r>
    <w:r w:rsidRPr="009D1378">
      <w:fldChar w:fldCharType="separate"/>
    </w:r>
    <w:r w:rsidR="00ED1335" w:rsidRPr="009D1378">
      <w:t>T524</w:t>
    </w:r>
    <w:r w:rsidRPr="009D1378">
      <w:fldChar w:fldCharType="end"/>
    </w:r>
    <w:r w:rsidRPr="009D1378">
      <w:br/>
    </w:r>
    <w:r w:rsidRPr="009D1378">
      <w:fldChar w:fldCharType="begin" w:fldLock="1"/>
    </w:r>
    <w:r w:rsidRPr="009D1378">
      <w:instrText xml:space="preserve"> DOCPROPERTY</w:instrText>
    </w:r>
    <w:r w:rsidRPr="009D1378">
      <w:rPr>
        <w:sz w:val="18"/>
      </w:rPr>
      <w:instrText xml:space="preserve"> "Samling" *\charformat </w:instrText>
    </w:r>
    <w:r w:rsidRPr="009D1378">
      <w:fldChar w:fldCharType="end"/>
    </w:r>
    <w:r w:rsidRPr="009D1378">
      <w:tab/>
      <w:t xml:space="preserve">pnr: </w:t>
    </w:r>
    <w:r w:rsidRPr="009D1378">
      <w:fldChar w:fldCharType="begin" w:fldLock="1"/>
    </w:r>
    <w:r w:rsidRPr="009D1378">
      <w:instrText xml:space="preserve"> DOCPROPERTY</w:instrText>
    </w:r>
    <w:r w:rsidRPr="009D1378">
      <w:rPr>
        <w:sz w:val="18"/>
      </w:rPr>
      <w:instrText xml:space="preserve"> "Partinummer" *\charformat </w:instrText>
    </w:r>
    <w:r w:rsidRPr="009D1378">
      <w:fldChar w:fldCharType="separate"/>
    </w:r>
    <w:r w:rsidR="00ED1335" w:rsidRPr="009D1378">
      <w:t>kd822</w:t>
    </w:r>
    <w:r w:rsidRPr="009D1378">
      <w:fldChar w:fldCharType="end"/>
    </w:r>
  </w:p>
  <w:p w:rsidR="006F7431" w:rsidRPr="009D1378" w:rsidRDefault="006F7431">
    <w:pPr>
      <w:pStyle w:val="FSHRub1"/>
    </w:pPr>
    <w:r w:rsidRPr="009D1378">
      <w:t>Motion till riksdagen</w:t>
    </w:r>
    <w:r w:rsidRPr="009D1378">
      <w:br/>
    </w:r>
    <w:r w:rsidRPr="009D1378">
      <w:fldChar w:fldCharType="begin" w:fldLock="1"/>
    </w:r>
    <w:r w:rsidRPr="009D1378">
      <w:instrText xml:space="preserve"> DOCPROPERTY "YearUser" *\charformat </w:instrText>
    </w:r>
    <w:r w:rsidRPr="009D1378">
      <w:fldChar w:fldCharType="separate"/>
    </w:r>
    <w:r w:rsidR="00ED1335" w:rsidRPr="009D1378">
      <w:t>2005/06</w:t>
    </w:r>
    <w:r w:rsidRPr="009D1378">
      <w:fldChar w:fldCharType="end"/>
    </w:r>
    <w:r w:rsidRPr="009D1378">
      <w:t>:</w:t>
    </w:r>
    <w:r w:rsidRPr="009D1378">
      <w:fldChar w:fldCharType="begin" w:fldLock="1"/>
    </w:r>
    <w:r w:rsidRPr="009D1378">
      <w:instrText xml:space="preserve"> DOCPROPERTY "Motionsnummer" *\charformat </w:instrText>
    </w:r>
    <w:r w:rsidRPr="009D1378">
      <w:fldChar w:fldCharType="separate"/>
    </w:r>
    <w:r w:rsidR="00ED1335" w:rsidRPr="009D1378">
      <w:t>T524</w:t>
    </w:r>
    <w:r w:rsidRPr="009D1378">
      <w:fldChar w:fldCharType="end"/>
    </w:r>
  </w:p>
  <w:p w:rsidR="006F7431" w:rsidRPr="009D1378" w:rsidRDefault="006F7431">
    <w:pPr>
      <w:pStyle w:val="FSHNormalS5"/>
    </w:pPr>
    <w:r w:rsidRPr="009D1378">
      <w:fldChar w:fldCharType="begin" w:fldLock="1"/>
    </w:r>
    <w:r w:rsidRPr="009D1378">
      <w:instrText xml:space="preserve"> DOCPROPERTY "MotionarText" *\charformat </w:instrText>
    </w:r>
    <w:r w:rsidRPr="009D1378">
      <w:fldChar w:fldCharType="separate"/>
    </w:r>
    <w:r w:rsidR="00ED1335" w:rsidRPr="009D1378">
      <w:t>av Lars Lindén m.fl. (kd, m, fp, c)</w:t>
    </w:r>
    <w:r w:rsidRPr="009D1378">
      <w:fldChar w:fldCharType="end"/>
    </w:r>
    <w:r w:rsidRPr="009D1378">
      <w:br/>
    </w:r>
    <w:r w:rsidRPr="009D1378">
      <w:fldChar w:fldCharType="begin" w:fldLock="1"/>
    </w:r>
    <w:r w:rsidRPr="009D1378">
      <w:instrText xml:space="preserve"> DOCPROPERTY "SvarFrasKort" *\charformat </w:instrText>
    </w:r>
    <w:r w:rsidRPr="009D1378">
      <w:fldChar w:fldCharType="end"/>
    </w:r>
  </w:p>
  <w:p w:rsidR="006F7431" w:rsidRPr="009D1378" w:rsidRDefault="006F7431">
    <w:pPr>
      <w:pStyle w:val="FSHTitel"/>
    </w:pPr>
    <w:r w:rsidRPr="009D1378">
      <w:fldChar w:fldCharType="begin" w:fldLock="1"/>
    </w:r>
    <w:r w:rsidRPr="009D1378">
      <w:instrText xml:space="preserve"> DOCPROPERTY</w:instrText>
    </w:r>
    <w:r w:rsidRPr="009D1378">
      <w:rPr>
        <w:sz w:val="18"/>
      </w:rPr>
      <w:instrText xml:space="preserve"> "RubrikSvar" *\charformat </w:instrText>
    </w:r>
    <w:r w:rsidRPr="009D1378">
      <w:fldChar w:fldCharType="separate"/>
    </w:r>
    <w:r w:rsidR="00ED1335" w:rsidRPr="009D1378">
      <w:t>Ådalsbanan genom Timrå kommun</w:t>
    </w:r>
    <w:r w:rsidRPr="009D1378">
      <w:fldChar w:fldCharType="end"/>
    </w:r>
  </w:p>
  <w:p w:rsidR="006F7431" w:rsidRPr="009D1378" w:rsidRDefault="006F7431" w:rsidP="00BB199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2378950">
    <w:abstractNumId w:val="13"/>
  </w:num>
  <w:num w:numId="2" w16cid:durableId="2090033904">
    <w:abstractNumId w:val="10"/>
  </w:num>
  <w:num w:numId="3" w16cid:durableId="1589540896">
    <w:abstractNumId w:val="11"/>
  </w:num>
  <w:num w:numId="4" w16cid:durableId="1057362078">
    <w:abstractNumId w:val="12"/>
  </w:num>
  <w:num w:numId="5" w16cid:durableId="600189154">
    <w:abstractNumId w:val="8"/>
  </w:num>
  <w:num w:numId="6" w16cid:durableId="757562671">
    <w:abstractNumId w:val="3"/>
  </w:num>
  <w:num w:numId="7" w16cid:durableId="1330718249">
    <w:abstractNumId w:val="2"/>
  </w:num>
  <w:num w:numId="8" w16cid:durableId="611785556">
    <w:abstractNumId w:val="1"/>
  </w:num>
  <w:num w:numId="9" w16cid:durableId="226963941">
    <w:abstractNumId w:val="0"/>
  </w:num>
  <w:num w:numId="10" w16cid:durableId="1648700843">
    <w:abstractNumId w:val="9"/>
  </w:num>
  <w:num w:numId="11" w16cid:durableId="724256924">
    <w:abstractNumId w:val="7"/>
  </w:num>
  <w:num w:numId="12" w16cid:durableId="1082945167">
    <w:abstractNumId w:val="6"/>
  </w:num>
  <w:num w:numId="13" w16cid:durableId="954561364">
    <w:abstractNumId w:val="5"/>
  </w:num>
  <w:num w:numId="14" w16cid:durableId="771557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1"/>
  </w:docVars>
  <w:rsids>
    <w:rsidRoot w:val="0012409D"/>
    <w:rsid w:val="00035CD7"/>
    <w:rsid w:val="0004381F"/>
    <w:rsid w:val="00064BC3"/>
    <w:rsid w:val="00066775"/>
    <w:rsid w:val="00072FB9"/>
    <w:rsid w:val="00100531"/>
    <w:rsid w:val="0012409D"/>
    <w:rsid w:val="00201DFB"/>
    <w:rsid w:val="00204A63"/>
    <w:rsid w:val="00212FF1"/>
    <w:rsid w:val="00230193"/>
    <w:rsid w:val="0025068A"/>
    <w:rsid w:val="002818D3"/>
    <w:rsid w:val="00293B96"/>
    <w:rsid w:val="002D11A8"/>
    <w:rsid w:val="002D56BA"/>
    <w:rsid w:val="003A329D"/>
    <w:rsid w:val="00445271"/>
    <w:rsid w:val="004A0504"/>
    <w:rsid w:val="004E38D9"/>
    <w:rsid w:val="004F35EC"/>
    <w:rsid w:val="00561715"/>
    <w:rsid w:val="005B145B"/>
    <w:rsid w:val="00624C0B"/>
    <w:rsid w:val="006F7431"/>
    <w:rsid w:val="00701F0F"/>
    <w:rsid w:val="00726976"/>
    <w:rsid w:val="00740D6D"/>
    <w:rsid w:val="00794149"/>
    <w:rsid w:val="007B67A7"/>
    <w:rsid w:val="007C6092"/>
    <w:rsid w:val="008214DC"/>
    <w:rsid w:val="009D1378"/>
    <w:rsid w:val="00A053C6"/>
    <w:rsid w:val="00A80F0A"/>
    <w:rsid w:val="00B13BF0"/>
    <w:rsid w:val="00BB199F"/>
    <w:rsid w:val="00C1285C"/>
    <w:rsid w:val="00C27B7D"/>
    <w:rsid w:val="00CF7A43"/>
    <w:rsid w:val="00D1174F"/>
    <w:rsid w:val="00D27CD5"/>
    <w:rsid w:val="00D61E4C"/>
    <w:rsid w:val="00DA4174"/>
    <w:rsid w:val="00DC6C70"/>
    <w:rsid w:val="00E20A82"/>
    <w:rsid w:val="00E22893"/>
    <w:rsid w:val="00E23CD8"/>
    <w:rsid w:val="00E360DE"/>
    <w:rsid w:val="00E46CA4"/>
    <w:rsid w:val="00E75D28"/>
    <w:rsid w:val="00E84F25"/>
    <w:rsid w:val="00ED133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24D4103-77E0-4504-A773-6742E5CA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A329D"/>
    <w:pPr>
      <w:spacing w:before="125" w:line="250" w:lineRule="atLeast"/>
      <w:jc w:val="both"/>
    </w:pPr>
    <w:rPr>
      <w:sz w:val="19"/>
      <w:lang w:val="sv-SE" w:eastAsia="sv-SE"/>
    </w:rPr>
  </w:style>
  <w:style w:type="paragraph" w:styleId="Rubrik1">
    <w:name w:val="heading 1"/>
    <w:basedOn w:val="Normal"/>
    <w:next w:val="Normal"/>
    <w:qFormat/>
    <w:rsid w:val="003A329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A329D"/>
    <w:pPr>
      <w:spacing w:before="500" w:line="250" w:lineRule="exact"/>
      <w:outlineLvl w:val="1"/>
    </w:pPr>
    <w:rPr>
      <w:sz w:val="27"/>
    </w:rPr>
  </w:style>
  <w:style w:type="paragraph" w:styleId="Rubrik3">
    <w:name w:val="heading 3"/>
    <w:aliases w:val="Mellanrubrik"/>
    <w:basedOn w:val="Rubrik2"/>
    <w:next w:val="Normal"/>
    <w:qFormat/>
    <w:rsid w:val="003A329D"/>
    <w:pPr>
      <w:spacing w:before="250" w:after="0"/>
      <w:outlineLvl w:val="2"/>
    </w:pPr>
    <w:rPr>
      <w:b/>
      <w:sz w:val="21"/>
    </w:rPr>
  </w:style>
  <w:style w:type="paragraph" w:styleId="Rubrik4">
    <w:name w:val="heading 4"/>
    <w:aliases w:val="KursivRubrik"/>
    <w:basedOn w:val="Rubrik3"/>
    <w:next w:val="Normal"/>
    <w:qFormat/>
    <w:rsid w:val="003A329D"/>
    <w:pPr>
      <w:outlineLvl w:val="3"/>
    </w:pPr>
    <w:rPr>
      <w:b w:val="0"/>
      <w:i/>
    </w:rPr>
  </w:style>
  <w:style w:type="paragraph" w:styleId="Rubrik5">
    <w:name w:val="heading 5"/>
    <w:aliases w:val="PackadFetRubrik,PackadKursivRubrik"/>
    <w:basedOn w:val="Rubrik4"/>
    <w:next w:val="Normal"/>
    <w:qFormat/>
    <w:rsid w:val="003A329D"/>
    <w:pPr>
      <w:spacing w:before="125"/>
      <w:outlineLvl w:val="4"/>
    </w:pPr>
    <w:rPr>
      <w:i w:val="0"/>
      <w:sz w:val="19"/>
    </w:rPr>
  </w:style>
  <w:style w:type="paragraph" w:styleId="Rubrik6">
    <w:name w:val="heading 6"/>
    <w:basedOn w:val="Rubrik5"/>
    <w:next w:val="Normal"/>
    <w:qFormat/>
    <w:rsid w:val="003A329D"/>
    <w:pPr>
      <w:spacing w:before="50" w:line="200" w:lineRule="exact"/>
      <w:outlineLvl w:val="5"/>
    </w:pPr>
    <w:rPr>
      <w:caps/>
      <w:sz w:val="14"/>
    </w:rPr>
  </w:style>
  <w:style w:type="paragraph" w:styleId="Rubrik7">
    <w:name w:val="heading 7"/>
    <w:basedOn w:val="Rubrik6"/>
    <w:next w:val="Normal"/>
    <w:qFormat/>
    <w:rsid w:val="003A329D"/>
    <w:pPr>
      <w:spacing w:before="0"/>
      <w:outlineLvl w:val="6"/>
    </w:pPr>
  </w:style>
  <w:style w:type="paragraph" w:styleId="Rubrik8">
    <w:name w:val="heading 8"/>
    <w:basedOn w:val="Rubrik7"/>
    <w:next w:val="Normal"/>
    <w:qFormat/>
    <w:rsid w:val="003A329D"/>
    <w:pPr>
      <w:outlineLvl w:val="7"/>
    </w:pPr>
  </w:style>
  <w:style w:type="paragraph" w:styleId="Rubrik9">
    <w:name w:val="heading 9"/>
    <w:basedOn w:val="Rubrik8"/>
    <w:next w:val="Normal"/>
    <w:qFormat/>
    <w:rsid w:val="003A329D"/>
    <w:pPr>
      <w:outlineLvl w:val="8"/>
    </w:pPr>
  </w:style>
  <w:style w:type="character" w:default="1" w:styleId="Standardstycketeckensnitt">
    <w:name w:val="Default Paragraph Font"/>
    <w:semiHidden/>
    <w:rsid w:val="003A329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A329D"/>
  </w:style>
  <w:style w:type="paragraph" w:styleId="Normaltindrag">
    <w:name w:val="Normal Indent"/>
    <w:aliases w:val="Normal_indrag,Normal Indrag"/>
    <w:basedOn w:val="Normal"/>
    <w:rsid w:val="003A329D"/>
    <w:pPr>
      <w:spacing w:before="0"/>
      <w:ind w:firstLine="227"/>
    </w:pPr>
  </w:style>
  <w:style w:type="paragraph" w:styleId="Citat">
    <w:name w:val="Quote"/>
    <w:basedOn w:val="Normal"/>
    <w:next w:val="Normal"/>
    <w:qFormat/>
    <w:rsid w:val="003A329D"/>
    <w:pPr>
      <w:spacing w:line="200" w:lineRule="exact"/>
      <w:ind w:left="340"/>
    </w:pPr>
  </w:style>
  <w:style w:type="paragraph" w:customStyle="1" w:styleId="Citatindrag">
    <w:name w:val="Citat_indrag"/>
    <w:aliases w:val="Packad"/>
    <w:basedOn w:val="Citat"/>
    <w:rsid w:val="003A329D"/>
    <w:pPr>
      <w:spacing w:before="0"/>
      <w:ind w:firstLine="227"/>
    </w:pPr>
  </w:style>
  <w:style w:type="paragraph" w:customStyle="1" w:styleId="FSHNormal">
    <w:name w:val="FSH_Normal"/>
    <w:semiHidden/>
    <w:rsid w:val="003A329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A329D"/>
    <w:pPr>
      <w:spacing w:line="240" w:lineRule="auto"/>
    </w:pPr>
  </w:style>
  <w:style w:type="paragraph" w:customStyle="1" w:styleId="FSHNormalS5">
    <w:name w:val="FSH_NormalS5"/>
    <w:basedOn w:val="FSHNormal"/>
    <w:next w:val="FSHNormal"/>
    <w:semiHidden/>
    <w:rsid w:val="003A329D"/>
    <w:pPr>
      <w:keepNext/>
      <w:keepLines/>
      <w:widowControl/>
      <w:spacing w:before="230" w:after="520" w:line="250" w:lineRule="exact"/>
    </w:pPr>
    <w:rPr>
      <w:b/>
      <w:sz w:val="27"/>
    </w:rPr>
  </w:style>
  <w:style w:type="paragraph" w:customStyle="1" w:styleId="FSHNormL">
    <w:name w:val="FSH_NormLÖ"/>
    <w:basedOn w:val="FSHNormal"/>
    <w:next w:val="FSHNormal"/>
    <w:semiHidden/>
    <w:rsid w:val="003A329D"/>
    <w:pPr>
      <w:pBdr>
        <w:top w:val="single" w:sz="12" w:space="1" w:color="auto"/>
      </w:pBdr>
    </w:pPr>
  </w:style>
  <w:style w:type="paragraph" w:customStyle="1" w:styleId="FSHRub1">
    <w:name w:val="FSH_Rub1"/>
    <w:aliases w:val="Rubrik1_S5,Huvudrubrik"/>
    <w:basedOn w:val="FSHNormal"/>
    <w:next w:val="FSHNormal"/>
    <w:semiHidden/>
    <w:rsid w:val="003A329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A329D"/>
    <w:pPr>
      <w:spacing w:before="240" w:after="80" w:line="360" w:lineRule="exact"/>
    </w:pPr>
    <w:rPr>
      <w:sz w:val="36"/>
    </w:rPr>
  </w:style>
  <w:style w:type="paragraph" w:customStyle="1" w:styleId="FSHTitel">
    <w:name w:val="FSH_Titel"/>
    <w:aliases w:val="Dokumentrubrik"/>
    <w:basedOn w:val="FSHRub1"/>
    <w:next w:val="FSHNormal"/>
    <w:semiHidden/>
    <w:rsid w:val="003A329D"/>
    <w:pPr>
      <w:pBdr>
        <w:bottom w:val="single" w:sz="4" w:space="3" w:color="auto"/>
      </w:pBdr>
      <w:spacing w:before="0" w:after="80" w:line="400" w:lineRule="exact"/>
    </w:pPr>
    <w:rPr>
      <w:sz w:val="40"/>
    </w:rPr>
  </w:style>
  <w:style w:type="paragraph" w:customStyle="1" w:styleId="Hemstlrubrik">
    <w:name w:val="Hemstl_rubrik"/>
    <w:basedOn w:val="Rubrik1"/>
    <w:next w:val="Normal"/>
    <w:rsid w:val="00E20A82"/>
    <w:pPr>
      <w:spacing w:after="250"/>
    </w:pPr>
  </w:style>
  <w:style w:type="paragraph" w:customStyle="1" w:styleId="KantRubrikS5H">
    <w:name w:val="KantRubrikS5H"/>
    <w:semiHidden/>
    <w:rsid w:val="003A329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A329D"/>
    <w:pPr>
      <w:spacing w:line="200" w:lineRule="exact"/>
    </w:pPr>
  </w:style>
  <w:style w:type="paragraph" w:customStyle="1" w:styleId="KantRubrikS5V">
    <w:name w:val="KantRubrikS5V"/>
    <w:basedOn w:val="KantRubrikS5H"/>
    <w:semiHidden/>
    <w:rsid w:val="003A329D"/>
    <w:pPr>
      <w:tabs>
        <w:tab w:val="right" w:pos="1814"/>
        <w:tab w:val="left" w:pos="1899"/>
      </w:tabs>
      <w:ind w:right="0"/>
      <w:jc w:val="left"/>
    </w:pPr>
  </w:style>
  <w:style w:type="paragraph" w:customStyle="1" w:styleId="KantRubrikS5Vrad2">
    <w:name w:val="KantRubrikS5Vrad2"/>
    <w:basedOn w:val="KantRubrikS5V"/>
    <w:semiHidden/>
    <w:rsid w:val="003A329D"/>
    <w:pPr>
      <w:tabs>
        <w:tab w:val="clear" w:pos="1814"/>
        <w:tab w:val="clear" w:pos="1899"/>
        <w:tab w:val="right" w:pos="1418"/>
        <w:tab w:val="left" w:pos="1503"/>
      </w:tabs>
    </w:pPr>
  </w:style>
  <w:style w:type="paragraph" w:customStyle="1" w:styleId="Lagtext">
    <w:name w:val="Lagtext"/>
    <w:basedOn w:val="Lagtextrubrik"/>
    <w:next w:val="Lagtextindrag"/>
    <w:rsid w:val="003A329D"/>
    <w:pPr>
      <w:spacing w:before="0"/>
    </w:pPr>
    <w:rPr>
      <w:sz w:val="19"/>
    </w:rPr>
  </w:style>
  <w:style w:type="paragraph" w:customStyle="1" w:styleId="Lagtextrubrik">
    <w:name w:val="Lagtext_rubrik"/>
    <w:basedOn w:val="Normal"/>
    <w:next w:val="Normal"/>
    <w:rsid w:val="003A329D"/>
    <w:pPr>
      <w:suppressAutoHyphens/>
      <w:spacing w:line="220" w:lineRule="exact"/>
    </w:pPr>
    <w:rPr>
      <w:i/>
      <w:sz w:val="21"/>
    </w:rPr>
  </w:style>
  <w:style w:type="paragraph" w:customStyle="1" w:styleId="Lagtextindrag">
    <w:name w:val="Lagtext_indrag"/>
    <w:basedOn w:val="Lagtext"/>
    <w:rsid w:val="003A329D"/>
    <w:pPr>
      <w:ind w:firstLine="170"/>
    </w:pPr>
  </w:style>
  <w:style w:type="paragraph" w:customStyle="1" w:styleId="NormalA4fot">
    <w:name w:val="Normal_A4fot"/>
    <w:basedOn w:val="Normal"/>
    <w:semiHidden/>
    <w:rsid w:val="003A329D"/>
    <w:pPr>
      <w:spacing w:before="240" w:line="240" w:lineRule="auto"/>
      <w:jc w:val="center"/>
    </w:pPr>
  </w:style>
  <w:style w:type="paragraph" w:customStyle="1" w:styleId="NormalA4sidnr">
    <w:name w:val="Normal_A4sidnr"/>
    <w:basedOn w:val="Normal"/>
    <w:semiHidden/>
    <w:rsid w:val="003A329D"/>
    <w:pPr>
      <w:spacing w:after="240"/>
      <w:jc w:val="center"/>
    </w:pPr>
  </w:style>
  <w:style w:type="paragraph" w:customStyle="1" w:styleId="NormalS5sidnrH">
    <w:name w:val="Normal_S5sidnrH"/>
    <w:basedOn w:val="Normal"/>
    <w:semiHidden/>
    <w:rsid w:val="003A329D"/>
    <w:pPr>
      <w:spacing w:before="0" w:line="240" w:lineRule="auto"/>
      <w:ind w:right="57"/>
      <w:jc w:val="right"/>
    </w:pPr>
  </w:style>
  <w:style w:type="paragraph" w:customStyle="1" w:styleId="NormalS5sidnrV">
    <w:name w:val="Normal_S5sidnrV"/>
    <w:basedOn w:val="NormalS5sidnrH"/>
    <w:semiHidden/>
    <w:rsid w:val="003A329D"/>
    <w:pPr>
      <w:tabs>
        <w:tab w:val="right" w:pos="1814"/>
        <w:tab w:val="left" w:pos="1899"/>
      </w:tabs>
      <w:ind w:right="0"/>
      <w:jc w:val="left"/>
    </w:pPr>
  </w:style>
  <w:style w:type="paragraph" w:customStyle="1" w:styleId="Normal00">
    <w:name w:val="Normal00"/>
    <w:basedOn w:val="Normal"/>
    <w:semiHidden/>
    <w:rsid w:val="003A329D"/>
    <w:pPr>
      <w:spacing w:before="0" w:line="240" w:lineRule="auto"/>
      <w:jc w:val="left"/>
    </w:pPr>
  </w:style>
  <w:style w:type="paragraph" w:customStyle="1" w:styleId="PunktlistaBomb">
    <w:name w:val="Punktlista_Bomb"/>
    <w:aliases w:val="Bomb"/>
    <w:basedOn w:val="Normal"/>
    <w:rsid w:val="003A329D"/>
    <w:pPr>
      <w:numPr>
        <w:numId w:val="2"/>
      </w:numPr>
    </w:pPr>
  </w:style>
  <w:style w:type="paragraph" w:customStyle="1" w:styleId="PunktlistaNummer">
    <w:name w:val="Punktlista_Nummer"/>
    <w:aliases w:val="Nummerlista"/>
    <w:basedOn w:val="Normal"/>
    <w:rsid w:val="003A329D"/>
    <w:pPr>
      <w:numPr>
        <w:numId w:val="3"/>
      </w:numPr>
    </w:pPr>
  </w:style>
  <w:style w:type="paragraph" w:customStyle="1" w:styleId="PunktlistaTankstreck">
    <w:name w:val="Punktlista_Tankstreck"/>
    <w:aliases w:val="Tankstreck"/>
    <w:basedOn w:val="Normal"/>
    <w:rsid w:val="003A329D"/>
    <w:pPr>
      <w:numPr>
        <w:numId w:val="4"/>
      </w:numPr>
    </w:pPr>
  </w:style>
  <w:style w:type="paragraph" w:customStyle="1" w:styleId="RubrikSammanf">
    <w:name w:val="RubrikSammanf"/>
    <w:basedOn w:val="Rubrik1"/>
    <w:next w:val="Normal"/>
    <w:rsid w:val="003A329D"/>
  </w:style>
  <w:style w:type="paragraph" w:customStyle="1" w:styleId="RubrikInnehllsf">
    <w:name w:val="RubrikInnehållsf"/>
    <w:basedOn w:val="RubrikSammanf"/>
    <w:next w:val="Normal"/>
    <w:rsid w:val="003A329D"/>
  </w:style>
  <w:style w:type="paragraph" w:customStyle="1" w:styleId="Tabellochbildrubrik">
    <w:name w:val="Tabell och bildrubrik"/>
    <w:basedOn w:val="Normal"/>
    <w:next w:val="Normal"/>
    <w:rsid w:val="003A329D"/>
    <w:pPr>
      <w:suppressAutoHyphens/>
      <w:spacing w:before="300" w:line="200" w:lineRule="exact"/>
      <w:jc w:val="left"/>
    </w:pPr>
    <w:rPr>
      <w:caps/>
      <w:sz w:val="14"/>
    </w:rPr>
  </w:style>
  <w:style w:type="paragraph" w:customStyle="1" w:styleId="Underskrifter">
    <w:name w:val="Underskrifter"/>
    <w:basedOn w:val="Normal"/>
    <w:rsid w:val="003A329D"/>
    <w:pPr>
      <w:keepNext/>
      <w:keepLines/>
      <w:suppressAutoHyphens/>
      <w:spacing w:before="0" w:after="40" w:line="250" w:lineRule="exact"/>
    </w:pPr>
    <w:rPr>
      <w:i/>
    </w:rPr>
  </w:style>
  <w:style w:type="paragraph" w:customStyle="1" w:styleId="UnderskriftDatum">
    <w:name w:val="UnderskriftDatum"/>
    <w:basedOn w:val="Underskrifter"/>
    <w:next w:val="Underskrifter"/>
    <w:rsid w:val="003A329D"/>
    <w:pPr>
      <w:spacing w:before="250" w:after="125"/>
    </w:pPr>
    <w:rPr>
      <w:i w:val="0"/>
    </w:rPr>
  </w:style>
  <w:style w:type="paragraph" w:styleId="Sidhuvud">
    <w:name w:val="header"/>
    <w:basedOn w:val="Normal"/>
    <w:semiHidden/>
    <w:rsid w:val="003A329D"/>
    <w:pPr>
      <w:tabs>
        <w:tab w:val="center" w:pos="4536"/>
        <w:tab w:val="right" w:pos="9072"/>
      </w:tabs>
    </w:pPr>
  </w:style>
  <w:style w:type="paragraph" w:styleId="Sidfot">
    <w:name w:val="footer"/>
    <w:basedOn w:val="Normal"/>
    <w:semiHidden/>
    <w:rsid w:val="003A329D"/>
    <w:pPr>
      <w:tabs>
        <w:tab w:val="center" w:pos="4536"/>
        <w:tab w:val="right" w:pos="9072"/>
      </w:tabs>
    </w:pPr>
  </w:style>
  <w:style w:type="paragraph" w:styleId="Innehll1">
    <w:name w:val="toc 1"/>
    <w:basedOn w:val="Normal"/>
    <w:next w:val="Innehll2"/>
    <w:semiHidden/>
    <w:rsid w:val="003A329D"/>
    <w:pPr>
      <w:tabs>
        <w:tab w:val="right" w:leader="dot" w:pos="5953"/>
      </w:tabs>
      <w:suppressAutoHyphens/>
      <w:spacing w:before="0"/>
      <w:ind w:right="567"/>
      <w:jc w:val="left"/>
    </w:pPr>
  </w:style>
  <w:style w:type="paragraph" w:styleId="Innehll2">
    <w:name w:val="toc 2"/>
    <w:basedOn w:val="Innehll1"/>
    <w:next w:val="Innehll3"/>
    <w:semiHidden/>
    <w:rsid w:val="003A329D"/>
    <w:pPr>
      <w:ind w:left="284"/>
    </w:pPr>
  </w:style>
  <w:style w:type="paragraph" w:styleId="Innehll3">
    <w:name w:val="toc 3"/>
    <w:basedOn w:val="Innehll2"/>
    <w:next w:val="Innehll4"/>
    <w:semiHidden/>
    <w:rsid w:val="003A329D"/>
    <w:pPr>
      <w:ind w:left="567"/>
    </w:pPr>
  </w:style>
  <w:style w:type="paragraph" w:styleId="Innehll4">
    <w:name w:val="toc 4"/>
    <w:basedOn w:val="Innehll3"/>
    <w:next w:val="Normal"/>
    <w:semiHidden/>
    <w:rsid w:val="003A329D"/>
  </w:style>
  <w:style w:type="paragraph" w:customStyle="1" w:styleId="Hemstlatt">
    <w:name w:val="Hemstl_att"/>
    <w:aliases w:val="HemstPunkt,HemstPunktFlera,HemställansPunkt,Förslagstext"/>
    <w:basedOn w:val="Normal"/>
    <w:next w:val="Normal"/>
    <w:rsid w:val="003A329D"/>
    <w:pPr>
      <w:keepLines/>
      <w:spacing w:before="0"/>
      <w:ind w:left="340"/>
    </w:pPr>
  </w:style>
  <w:style w:type="paragraph" w:styleId="Datum">
    <w:name w:val="Date"/>
    <w:basedOn w:val="Normal"/>
    <w:next w:val="Normal"/>
    <w:semiHidden/>
    <w:rsid w:val="003A329D"/>
  </w:style>
  <w:style w:type="character" w:styleId="Hyperlnk">
    <w:name w:val="Hyperlink"/>
    <w:basedOn w:val="Standardstycketeckensnitt"/>
    <w:semiHidden/>
    <w:rsid w:val="003A329D"/>
    <w:rPr>
      <w:color w:val="0000FF"/>
      <w:u w:val="single"/>
    </w:rPr>
  </w:style>
  <w:style w:type="paragraph" w:styleId="Indragetstycke">
    <w:name w:val="Block Text"/>
    <w:basedOn w:val="Normal"/>
    <w:semiHidden/>
    <w:rsid w:val="003A329D"/>
    <w:pPr>
      <w:spacing w:after="120"/>
      <w:ind w:left="1440" w:right="1440"/>
    </w:pPr>
  </w:style>
  <w:style w:type="paragraph" w:styleId="Innehll5">
    <w:name w:val="toc 5"/>
    <w:basedOn w:val="Innehll4"/>
    <w:next w:val="Normal"/>
    <w:semiHidden/>
    <w:rsid w:val="003A329D"/>
  </w:style>
  <w:style w:type="paragraph" w:styleId="Lista">
    <w:name w:val="List"/>
    <w:basedOn w:val="Normal"/>
    <w:semiHidden/>
    <w:rsid w:val="003A329D"/>
    <w:pPr>
      <w:ind w:left="283" w:hanging="283"/>
    </w:pPr>
  </w:style>
  <w:style w:type="paragraph" w:styleId="Normalwebb">
    <w:name w:val="Normal (Web)"/>
    <w:basedOn w:val="Normal"/>
    <w:semiHidden/>
    <w:rsid w:val="003A329D"/>
    <w:rPr>
      <w:szCs w:val="24"/>
    </w:rPr>
  </w:style>
  <w:style w:type="paragraph" w:styleId="Numreradlista">
    <w:name w:val="List Number"/>
    <w:basedOn w:val="Normal"/>
    <w:semiHidden/>
    <w:rsid w:val="003A329D"/>
    <w:pPr>
      <w:numPr>
        <w:numId w:val="5"/>
      </w:numPr>
    </w:pPr>
  </w:style>
  <w:style w:type="paragraph" w:styleId="Punktlista">
    <w:name w:val="List Bullet"/>
    <w:basedOn w:val="Normal"/>
    <w:semiHidden/>
    <w:rsid w:val="003A329D"/>
    <w:pPr>
      <w:numPr>
        <w:numId w:val="10"/>
      </w:numPr>
    </w:pPr>
  </w:style>
  <w:style w:type="character" w:styleId="Radnummer">
    <w:name w:val="line number"/>
    <w:basedOn w:val="Standardstycketeckensnitt"/>
    <w:semiHidden/>
    <w:rsid w:val="003A329D"/>
  </w:style>
  <w:style w:type="character" w:styleId="Sidnummer">
    <w:name w:val="page number"/>
    <w:basedOn w:val="Standardstycketeckensnitt"/>
    <w:semiHidden/>
    <w:rsid w:val="003A329D"/>
  </w:style>
  <w:style w:type="paragraph" w:styleId="Signatur">
    <w:name w:val="Signature"/>
    <w:basedOn w:val="Normal"/>
    <w:semiHidden/>
    <w:rsid w:val="003A329D"/>
    <w:pPr>
      <w:ind w:left="4252"/>
    </w:pPr>
  </w:style>
  <w:style w:type="paragraph" w:styleId="Underrubrik">
    <w:name w:val="Subtitle"/>
    <w:basedOn w:val="Normal"/>
    <w:qFormat/>
    <w:rsid w:val="003A329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670</Words>
  <Characters>4094</Characters>
  <Application>Microsoft Office Word</Application>
  <DocSecurity>4</DocSecurity>
  <Lines>85</Lines>
  <Paragraphs>34</Paragraphs>
  <ScaleCrop>false</ScaleCrop>
  <HeadingPairs>
    <vt:vector size="2" baseType="variant">
      <vt:variant>
        <vt:lpstr>Rubrik</vt:lpstr>
      </vt:variant>
      <vt:variant>
        <vt:i4>1</vt:i4>
      </vt:variant>
    </vt:vector>
  </HeadingPairs>
  <TitlesOfParts>
    <vt:vector size="1" baseType="lpstr">
      <vt:lpstr>T524</vt:lpstr>
    </vt:vector>
  </TitlesOfParts>
  <Company>Riksdagen</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T524</dc:title>
  <dc:subject>T524</dc:subject>
  <dc:creator>Riksdagen</dc:creator>
  <cp:keywords>Riksdagen</cp:keywords>
  <dc:description/>
  <cp:lastModifiedBy>Lars Brink</cp:lastModifiedBy>
  <cp:revision>2</cp:revision>
  <cp:lastPrinted>2006-01-19T07:22:00Z</cp:lastPrinted>
  <dcterms:created xsi:type="dcterms:W3CDTF">2025-12-16T21:40:00Z</dcterms:created>
  <dcterms:modified xsi:type="dcterms:W3CDTF">2025-12-16T21:40:00Z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Ådalsbanan genom Timrå kommun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Ådalsbanan genom Timrå kommun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kd822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Lars Lindén m.fl. (kd, m, fp, c)</vt:lpwstr>
  </property>
  <property fmtid="{D5CDD505-2E9C-101B-9397-08002B2CF9AE}" pid="26" name="MotionarLista">
    <vt:lpwstr>Lindén, Lars (kd)\Kjellberg, Bertil (m)\Hellquist, Solveig (fp)\Sellén,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Lindén (kd), Bertil Kjellberg (m), Solveig Hellquist (fp),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T524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carl.smitterberg@riksdagen.se</vt:lpwstr>
  </property>
  <property fmtid="{D5CDD505-2E9C-101B-9397-08002B2CF9AE}" pid="45" name="ReservUID">
    <vt:lpwstr>peter jansson</vt:lpwstr>
  </property>
  <property fmtid="{D5CDD505-2E9C-101B-9397-08002B2CF9AE}" pid="46" name="MotionID">
    <vt:lpwstr>20052006000001070100000008220070</vt:lpwstr>
  </property>
  <property fmtid="{D5CDD505-2E9C-101B-9397-08002B2CF9AE}" pid="47" name="datum">
    <vt:lpwstr>051003</vt:lpwstr>
  </property>
  <property fmtid="{D5CDD505-2E9C-101B-9397-08002B2CF9AE}" pid="48" name="avsändar-e-post">
    <vt:lpwstr>carl.smitterberg@riksdagen.se</vt:lpwstr>
  </property>
  <property fmtid="{D5CDD505-2E9C-101B-9397-08002B2CF9AE}" pid="49" name="id">
    <vt:lpwstr>20052006000001070100000008220070</vt:lpwstr>
  </property>
  <property fmtid="{D5CDD505-2E9C-101B-9397-08002B2CF9AE}" pid="50" name="nummer">
    <vt:lpwstr>524</vt:lpwstr>
  </property>
  <property fmtid="{D5CDD505-2E9C-101B-9397-08002B2CF9AE}" pid="51" name="utskottsbeteckning">
    <vt:lpwstr>T</vt:lpwstr>
  </property>
</Properties>
</file>