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056BE" w:rsidTr="002F2071">
        <w:tblPrEx>
          <w:tblCellMar>
            <w:top w:w="0" w:type="dxa"/>
            <w:bottom w:w="0" w:type="dxa"/>
          </w:tblCellMar>
        </w:tblPrEx>
        <w:tc>
          <w:tcPr>
            <w:tcW w:w="2268" w:type="dxa"/>
          </w:tcPr>
          <w:p w:rsidR="006E4E11" w:rsidRPr="00D056BE" w:rsidRDefault="00B41258" w:rsidP="007242A3">
            <w:pPr>
              <w:framePr w:w="5035" w:h="1644" w:wrap="notBeside" w:vAnchor="page" w:hAnchor="page" w:x="6573" w:y="721"/>
              <w:rPr>
                <w:rFonts w:ascii="TradeGothic" w:hAnsi="TradeGothic"/>
                <w:i/>
                <w:sz w:val="18"/>
              </w:rPr>
            </w:pPr>
            <w:r w:rsidRPr="00D056BE">
              <w:rPr>
                <w:rFonts w:ascii="TradeGothic" w:hAnsi="TradeGothic"/>
                <w:i/>
                <w:sz w:val="18"/>
              </w:rPr>
              <w:t xml:space="preserve">Bilaga 3 </w:t>
            </w:r>
          </w:p>
        </w:tc>
        <w:tc>
          <w:tcPr>
            <w:tcW w:w="2999" w:type="dxa"/>
            <w:gridSpan w:val="2"/>
          </w:tcPr>
          <w:p w:rsidR="006E4E11" w:rsidRPr="00D056BE" w:rsidRDefault="006E4E11" w:rsidP="007242A3">
            <w:pPr>
              <w:framePr w:w="5035" w:h="1644" w:wrap="notBeside" w:vAnchor="page" w:hAnchor="page" w:x="6573" w:y="721"/>
              <w:rPr>
                <w:rFonts w:ascii="TradeGothic" w:hAnsi="TradeGothic"/>
                <w:i/>
                <w:sz w:val="18"/>
              </w:rPr>
            </w:pPr>
          </w:p>
        </w:tc>
      </w:tr>
      <w:tr w:rsidR="002F2071" w:rsidRPr="00D056BE" w:rsidTr="002F2071">
        <w:tblPrEx>
          <w:tblCellMar>
            <w:top w:w="0" w:type="dxa"/>
            <w:bottom w:w="0" w:type="dxa"/>
          </w:tblCellMar>
        </w:tblPrEx>
        <w:tc>
          <w:tcPr>
            <w:tcW w:w="5267" w:type="dxa"/>
            <w:gridSpan w:val="3"/>
          </w:tcPr>
          <w:p w:rsidR="002F2071" w:rsidRPr="00D056BE" w:rsidRDefault="002F2071" w:rsidP="007242A3">
            <w:pPr>
              <w:framePr w:w="5035" w:h="1644" w:wrap="notBeside" w:vAnchor="page" w:hAnchor="page" w:x="6573" w:y="721"/>
              <w:rPr>
                <w:rFonts w:ascii="TradeGothic" w:hAnsi="TradeGothic"/>
                <w:b/>
                <w:sz w:val="22"/>
              </w:rPr>
            </w:pPr>
            <w:r w:rsidRPr="00D056BE">
              <w:rPr>
                <w:rFonts w:ascii="TradeGothic" w:hAnsi="TradeGothic"/>
                <w:b/>
                <w:sz w:val="22"/>
              </w:rPr>
              <w:t>Rådspromemoria</w:t>
            </w:r>
          </w:p>
        </w:tc>
      </w:tr>
      <w:tr w:rsidR="006E4E11" w:rsidRPr="00D056BE" w:rsidTr="002F2071">
        <w:tblPrEx>
          <w:tblCellMar>
            <w:top w:w="0" w:type="dxa"/>
            <w:bottom w:w="0" w:type="dxa"/>
          </w:tblCellMar>
        </w:tblPrEx>
        <w:tc>
          <w:tcPr>
            <w:tcW w:w="3402" w:type="dxa"/>
            <w:gridSpan w:val="2"/>
          </w:tcPr>
          <w:p w:rsidR="006E4E11" w:rsidRPr="00D056BE" w:rsidRDefault="006E4E11" w:rsidP="007242A3">
            <w:pPr>
              <w:framePr w:w="5035" w:h="1644" w:wrap="notBeside" w:vAnchor="page" w:hAnchor="page" w:x="6573" w:y="721"/>
            </w:pPr>
          </w:p>
        </w:tc>
        <w:tc>
          <w:tcPr>
            <w:tcW w:w="1865" w:type="dxa"/>
          </w:tcPr>
          <w:p w:rsidR="006E4E11" w:rsidRPr="00D056BE" w:rsidRDefault="006E4E11" w:rsidP="007242A3">
            <w:pPr>
              <w:framePr w:w="5035" w:h="1644" w:wrap="notBeside" w:vAnchor="page" w:hAnchor="page" w:x="6573" w:y="721"/>
            </w:pPr>
          </w:p>
        </w:tc>
      </w:tr>
      <w:tr w:rsidR="006E4E11" w:rsidRPr="00D056BE" w:rsidTr="002F2071">
        <w:tblPrEx>
          <w:tblCellMar>
            <w:top w:w="0" w:type="dxa"/>
            <w:bottom w:w="0" w:type="dxa"/>
          </w:tblCellMar>
        </w:tblPrEx>
        <w:tc>
          <w:tcPr>
            <w:tcW w:w="2268" w:type="dxa"/>
          </w:tcPr>
          <w:p w:rsidR="006E4E11" w:rsidRPr="00D056BE" w:rsidRDefault="002F2071" w:rsidP="007242A3">
            <w:pPr>
              <w:framePr w:w="5035" w:h="1644" w:wrap="notBeside" w:vAnchor="page" w:hAnchor="page" w:x="6573" w:y="721"/>
            </w:pPr>
            <w:r w:rsidRPr="00D056BE">
              <w:t>2009-</w:t>
            </w:r>
            <w:r w:rsidR="00EB7C5D" w:rsidRPr="00D056BE">
              <w:t>10-</w:t>
            </w:r>
            <w:r w:rsidR="00F72892" w:rsidRPr="00D056BE">
              <w:t>12</w:t>
            </w:r>
          </w:p>
        </w:tc>
        <w:tc>
          <w:tcPr>
            <w:tcW w:w="2999" w:type="dxa"/>
            <w:gridSpan w:val="2"/>
          </w:tcPr>
          <w:p w:rsidR="006E4E11" w:rsidRPr="00D056BE" w:rsidRDefault="006E4E11" w:rsidP="007242A3">
            <w:pPr>
              <w:framePr w:w="5035" w:h="1644" w:wrap="notBeside" w:vAnchor="page" w:hAnchor="page" w:x="6573" w:y="721"/>
            </w:pPr>
          </w:p>
        </w:tc>
      </w:tr>
      <w:tr w:rsidR="006E4E11" w:rsidRPr="00D056BE" w:rsidTr="002F2071">
        <w:tblPrEx>
          <w:tblCellMar>
            <w:top w:w="0" w:type="dxa"/>
            <w:bottom w:w="0" w:type="dxa"/>
          </w:tblCellMar>
        </w:tblPrEx>
        <w:tc>
          <w:tcPr>
            <w:tcW w:w="2268" w:type="dxa"/>
          </w:tcPr>
          <w:p w:rsidR="006E4E11" w:rsidRPr="00D056BE" w:rsidRDefault="006E4E11" w:rsidP="007242A3">
            <w:pPr>
              <w:framePr w:w="5035" w:h="1644" w:wrap="notBeside" w:vAnchor="page" w:hAnchor="page" w:x="6573" w:y="721"/>
            </w:pPr>
          </w:p>
        </w:tc>
        <w:tc>
          <w:tcPr>
            <w:tcW w:w="2999" w:type="dxa"/>
            <w:gridSpan w:val="2"/>
          </w:tcPr>
          <w:p w:rsidR="006E4E11" w:rsidRPr="00D056B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056BE">
        <w:tblPrEx>
          <w:tblCellMar>
            <w:top w:w="0" w:type="dxa"/>
            <w:bottom w:w="0" w:type="dxa"/>
          </w:tblCellMar>
        </w:tblPrEx>
        <w:trPr>
          <w:trHeight w:val="284"/>
        </w:trPr>
        <w:tc>
          <w:tcPr>
            <w:tcW w:w="4911" w:type="dxa"/>
          </w:tcPr>
          <w:p w:rsidR="006E4E11" w:rsidRPr="00D056BE" w:rsidRDefault="002F2071">
            <w:pPr>
              <w:pStyle w:val="Avsndare"/>
              <w:framePr w:h="2483" w:wrap="notBeside" w:x="1504"/>
              <w:rPr>
                <w:b/>
                <w:i w:val="0"/>
                <w:sz w:val="22"/>
              </w:rPr>
            </w:pPr>
            <w:r w:rsidRPr="00D056BE">
              <w:rPr>
                <w:b/>
                <w:i w:val="0"/>
                <w:sz w:val="22"/>
              </w:rPr>
              <w:t>Miljödepartementet</w:t>
            </w:r>
          </w:p>
        </w:tc>
      </w:tr>
      <w:tr w:rsidR="006E4E11" w:rsidRPr="00D056BE">
        <w:tblPrEx>
          <w:tblCellMar>
            <w:top w:w="0" w:type="dxa"/>
            <w:bottom w:w="0" w:type="dxa"/>
          </w:tblCellMar>
        </w:tblPrEx>
        <w:trPr>
          <w:trHeight w:val="284"/>
        </w:trPr>
        <w:tc>
          <w:tcPr>
            <w:tcW w:w="4911" w:type="dxa"/>
          </w:tcPr>
          <w:p w:rsidR="006E4E11" w:rsidRPr="00D056BE" w:rsidRDefault="006E4E11">
            <w:pPr>
              <w:pStyle w:val="Avsndare"/>
              <w:framePr w:h="2483" w:wrap="notBeside" w:x="1504"/>
              <w:rPr>
                <w:bCs/>
                <w:iCs/>
              </w:rPr>
            </w:pPr>
          </w:p>
        </w:tc>
      </w:tr>
      <w:tr w:rsidR="006E4E11" w:rsidRPr="00D056BE">
        <w:tblPrEx>
          <w:tblCellMar>
            <w:top w:w="0" w:type="dxa"/>
            <w:bottom w:w="0" w:type="dxa"/>
          </w:tblCellMar>
        </w:tblPrEx>
        <w:trPr>
          <w:trHeight w:val="284"/>
        </w:trPr>
        <w:tc>
          <w:tcPr>
            <w:tcW w:w="4911" w:type="dxa"/>
          </w:tcPr>
          <w:p w:rsidR="006E4E11" w:rsidRPr="00D056BE" w:rsidRDefault="00B13AE4">
            <w:pPr>
              <w:pStyle w:val="Avsndare"/>
              <w:framePr w:h="2483" w:wrap="notBeside" w:x="1504"/>
              <w:rPr>
                <w:bCs/>
                <w:iCs/>
              </w:rPr>
            </w:pPr>
            <w:r w:rsidRPr="00D056BE">
              <w:rPr>
                <w:bCs/>
                <w:iCs/>
              </w:rPr>
              <w:t>Enheten för kretslopp och kemikalier</w:t>
            </w:r>
          </w:p>
        </w:tc>
      </w:tr>
      <w:tr w:rsidR="006E4E11" w:rsidRPr="00D056BE">
        <w:tblPrEx>
          <w:tblCellMar>
            <w:top w:w="0" w:type="dxa"/>
            <w:bottom w:w="0" w:type="dxa"/>
          </w:tblCellMar>
        </w:tblPrEx>
        <w:trPr>
          <w:trHeight w:val="284"/>
        </w:trPr>
        <w:tc>
          <w:tcPr>
            <w:tcW w:w="4911" w:type="dxa"/>
          </w:tcPr>
          <w:p w:rsidR="006E4E11" w:rsidRPr="00D056BE" w:rsidRDefault="006E4E11">
            <w:pPr>
              <w:pStyle w:val="Avsndare"/>
              <w:framePr w:h="2483" w:wrap="notBeside" w:x="1504"/>
              <w:rPr>
                <w:bCs/>
                <w:iCs/>
              </w:rPr>
            </w:pPr>
          </w:p>
        </w:tc>
      </w:tr>
      <w:tr w:rsidR="006E4E11" w:rsidRPr="00D056BE">
        <w:tblPrEx>
          <w:tblCellMar>
            <w:top w:w="0" w:type="dxa"/>
            <w:bottom w:w="0" w:type="dxa"/>
          </w:tblCellMar>
        </w:tblPrEx>
        <w:trPr>
          <w:trHeight w:val="284"/>
        </w:trPr>
        <w:tc>
          <w:tcPr>
            <w:tcW w:w="4911" w:type="dxa"/>
          </w:tcPr>
          <w:p w:rsidR="006E4E11" w:rsidRPr="00D056BE" w:rsidRDefault="006E4E11">
            <w:pPr>
              <w:pStyle w:val="Avsndare"/>
              <w:framePr w:h="2483" w:wrap="notBeside" w:x="1504"/>
              <w:rPr>
                <w:bCs/>
                <w:iCs/>
              </w:rPr>
            </w:pPr>
          </w:p>
        </w:tc>
      </w:tr>
      <w:tr w:rsidR="006E4E11" w:rsidRPr="00D056BE">
        <w:tblPrEx>
          <w:tblCellMar>
            <w:top w:w="0" w:type="dxa"/>
            <w:bottom w:w="0" w:type="dxa"/>
          </w:tblCellMar>
        </w:tblPrEx>
        <w:trPr>
          <w:trHeight w:val="284"/>
        </w:trPr>
        <w:tc>
          <w:tcPr>
            <w:tcW w:w="4911" w:type="dxa"/>
          </w:tcPr>
          <w:p w:rsidR="006E4E11" w:rsidRPr="00D056BE" w:rsidRDefault="006E4E11">
            <w:pPr>
              <w:pStyle w:val="Avsndare"/>
              <w:framePr w:h="2483" w:wrap="notBeside" w:x="1504"/>
              <w:rPr>
                <w:bCs/>
                <w:iCs/>
              </w:rPr>
            </w:pPr>
          </w:p>
        </w:tc>
      </w:tr>
      <w:tr w:rsidR="006E4E11" w:rsidRPr="00D056BE">
        <w:tblPrEx>
          <w:tblCellMar>
            <w:top w:w="0" w:type="dxa"/>
            <w:bottom w:w="0" w:type="dxa"/>
          </w:tblCellMar>
        </w:tblPrEx>
        <w:trPr>
          <w:trHeight w:val="284"/>
        </w:trPr>
        <w:tc>
          <w:tcPr>
            <w:tcW w:w="4911" w:type="dxa"/>
          </w:tcPr>
          <w:p w:rsidR="006E4E11" w:rsidRPr="00D056BE" w:rsidRDefault="006E4E11">
            <w:pPr>
              <w:pStyle w:val="Avsndare"/>
              <w:framePr w:h="2483" w:wrap="notBeside" w:x="1504"/>
              <w:rPr>
                <w:bCs/>
                <w:iCs/>
              </w:rPr>
            </w:pPr>
          </w:p>
        </w:tc>
      </w:tr>
      <w:tr w:rsidR="006E4E11" w:rsidRPr="00D056BE">
        <w:tblPrEx>
          <w:tblCellMar>
            <w:top w:w="0" w:type="dxa"/>
            <w:bottom w:w="0" w:type="dxa"/>
          </w:tblCellMar>
        </w:tblPrEx>
        <w:trPr>
          <w:trHeight w:val="284"/>
        </w:trPr>
        <w:tc>
          <w:tcPr>
            <w:tcW w:w="4911" w:type="dxa"/>
          </w:tcPr>
          <w:p w:rsidR="006E4E11" w:rsidRPr="00D056BE" w:rsidRDefault="006E4E11">
            <w:pPr>
              <w:pStyle w:val="Avsndare"/>
              <w:framePr w:h="2483" w:wrap="notBeside" w:x="1504"/>
              <w:rPr>
                <w:bCs/>
                <w:iCs/>
              </w:rPr>
            </w:pPr>
          </w:p>
        </w:tc>
      </w:tr>
      <w:tr w:rsidR="006E4E11" w:rsidRPr="00D056BE">
        <w:tblPrEx>
          <w:tblCellMar>
            <w:top w:w="0" w:type="dxa"/>
            <w:bottom w:w="0" w:type="dxa"/>
          </w:tblCellMar>
        </w:tblPrEx>
        <w:trPr>
          <w:trHeight w:val="284"/>
        </w:trPr>
        <w:tc>
          <w:tcPr>
            <w:tcW w:w="4911" w:type="dxa"/>
          </w:tcPr>
          <w:p w:rsidR="006E4E11" w:rsidRPr="00D056BE" w:rsidRDefault="006E4E11">
            <w:pPr>
              <w:pStyle w:val="Avsndare"/>
              <w:framePr w:h="2483" w:wrap="notBeside" w:x="1504"/>
              <w:rPr>
                <w:bCs/>
                <w:iCs/>
              </w:rPr>
            </w:pPr>
          </w:p>
        </w:tc>
      </w:tr>
    </w:tbl>
    <w:p w:rsidR="006E4E11" w:rsidRPr="00D056BE" w:rsidRDefault="006E4E11">
      <w:pPr>
        <w:framePr w:w="4400" w:h="2523" w:wrap="notBeside" w:vAnchor="page" w:hAnchor="page" w:x="6453" w:y="2445"/>
        <w:ind w:left="142"/>
        <w:rPr>
          <w:b/>
        </w:rPr>
      </w:pPr>
    </w:p>
    <w:p w:rsidR="002F2071" w:rsidRPr="00D056BE" w:rsidRDefault="002F2071">
      <w:pPr>
        <w:pStyle w:val="RKrubrik"/>
        <w:pBdr>
          <w:bottom w:val="single" w:sz="6" w:space="1" w:color="auto"/>
        </w:pBdr>
      </w:pPr>
      <w:bookmarkStart w:id="0" w:name="bRubrik"/>
      <w:bookmarkEnd w:id="0"/>
      <w:r w:rsidRPr="00D056BE">
        <w:t>Rådets möte (</w:t>
      </w:r>
      <w:r w:rsidR="00F72892" w:rsidRPr="00D056BE">
        <w:t>miljö</w:t>
      </w:r>
      <w:r w:rsidRPr="00D056BE">
        <w:t xml:space="preserve">) den </w:t>
      </w:r>
      <w:r w:rsidR="00383445" w:rsidRPr="00D056BE">
        <w:t>21 oktober 2009</w:t>
      </w:r>
    </w:p>
    <w:p w:rsidR="002F2071" w:rsidRPr="00D056BE" w:rsidRDefault="002F2071">
      <w:pPr>
        <w:pStyle w:val="RKnormal"/>
      </w:pPr>
    </w:p>
    <w:p w:rsidR="002F2071" w:rsidRPr="00D056BE" w:rsidRDefault="00383445">
      <w:pPr>
        <w:pStyle w:val="RKnormal"/>
      </w:pPr>
      <w:r w:rsidRPr="00D056BE">
        <w:t>Dagordningspunkt 5</w:t>
      </w:r>
    </w:p>
    <w:p w:rsidR="002F2071" w:rsidRPr="00D056BE" w:rsidRDefault="002F2071">
      <w:pPr>
        <w:pStyle w:val="RKnormal"/>
      </w:pPr>
    </w:p>
    <w:p w:rsidR="002F2071" w:rsidRPr="00D056BE" w:rsidRDefault="002F2071" w:rsidP="00F46359">
      <w:pPr>
        <w:pStyle w:val="RKnormal"/>
      </w:pPr>
      <w:r w:rsidRPr="00D056BE">
        <w:t>Rubrik:</w:t>
      </w:r>
      <w:r w:rsidR="00383445" w:rsidRPr="00D056BE">
        <w:t xml:space="preserve"> </w:t>
      </w:r>
      <w:r w:rsidR="00F46359" w:rsidRPr="00D056BE">
        <w:t xml:space="preserve">Meddelande från kommissionen: En EU-strategi för bättre nedmontering av fartyg - antagande av rådets slutsatser. </w:t>
      </w:r>
    </w:p>
    <w:p w:rsidR="002F2071" w:rsidRPr="00D056BE" w:rsidRDefault="002F2071">
      <w:pPr>
        <w:pStyle w:val="RKnormal"/>
      </w:pPr>
    </w:p>
    <w:p w:rsidR="002F2071" w:rsidRPr="00D056BE" w:rsidRDefault="002F2071">
      <w:pPr>
        <w:pStyle w:val="RKnormal"/>
      </w:pPr>
      <w:r w:rsidRPr="00D056BE">
        <w:t>Dokument:</w:t>
      </w:r>
      <w:r w:rsidR="00561163" w:rsidRPr="00D056BE">
        <w:t xml:space="preserve"> Ej </w:t>
      </w:r>
      <w:r w:rsidR="0067181C" w:rsidRPr="00D056BE">
        <w:t>klart inför rådet.</w:t>
      </w:r>
      <w:r w:rsidR="00561163" w:rsidRPr="00D056BE">
        <w:t xml:space="preserve"> </w:t>
      </w:r>
    </w:p>
    <w:p w:rsidR="002F2071" w:rsidRPr="00D056BE" w:rsidRDefault="002F2071">
      <w:pPr>
        <w:pStyle w:val="RKnormal"/>
      </w:pPr>
    </w:p>
    <w:p w:rsidR="002F2071" w:rsidRPr="00D056BE" w:rsidRDefault="00383445">
      <w:pPr>
        <w:pStyle w:val="RKnormal"/>
      </w:pPr>
      <w:r w:rsidRPr="00D056BE">
        <w:t>Tidigare dokument:</w:t>
      </w:r>
      <w:r w:rsidR="00B81547" w:rsidRPr="00D056BE">
        <w:t xml:space="preserve"> Nej. </w:t>
      </w:r>
    </w:p>
    <w:p w:rsidR="00CC52E9" w:rsidRPr="00D056BE" w:rsidRDefault="00CC52E9" w:rsidP="00CC52E9">
      <w:pPr>
        <w:overflowPunct/>
        <w:spacing w:line="240" w:lineRule="auto"/>
        <w:textAlignment w:val="auto"/>
        <w:rPr>
          <w:rFonts w:ascii="Tms Rmn" w:hAnsi="Tms Rmn"/>
          <w:szCs w:val="24"/>
          <w:lang w:eastAsia="sv-SE"/>
        </w:rPr>
      </w:pPr>
    </w:p>
    <w:p w:rsidR="002F2071" w:rsidRPr="00D056BE" w:rsidRDefault="00CC52E9" w:rsidP="00CC52E9">
      <w:pPr>
        <w:pStyle w:val="RKnormal"/>
      </w:pPr>
      <w:r w:rsidRPr="00D056BE">
        <w:rPr>
          <w:rFonts w:cs="OrigGarmnd BT"/>
          <w:color w:val="000000"/>
          <w:szCs w:val="24"/>
          <w:lang w:eastAsia="sv-SE"/>
        </w:rPr>
        <w:t>Tidigare behandlad vid samråd med EU-nämnden: Frågan om nedmontering av fartyg har diskuterats i EU-nämnden 2005-06-17 och 2007-06-20, men samråd sker för första gången om kommissionens meddelande från 19 november 200</w:t>
      </w:r>
      <w:r w:rsidR="00EB7C5D" w:rsidRPr="00D056BE">
        <w:rPr>
          <w:rFonts w:cs="OrigGarmnd BT"/>
          <w:color w:val="000000"/>
          <w:szCs w:val="24"/>
          <w:lang w:eastAsia="sv-SE"/>
        </w:rPr>
        <w:t>8</w:t>
      </w:r>
      <w:r w:rsidRPr="00D056BE">
        <w:rPr>
          <w:rFonts w:cs="OrigGarmnd BT"/>
          <w:color w:val="000000"/>
          <w:szCs w:val="24"/>
          <w:lang w:eastAsia="sv-SE"/>
        </w:rPr>
        <w:t xml:space="preserve">. </w:t>
      </w:r>
    </w:p>
    <w:p w:rsidR="002F2071" w:rsidRPr="00D056BE" w:rsidRDefault="002F2071">
      <w:pPr>
        <w:pStyle w:val="RKrubrik"/>
      </w:pPr>
      <w:r w:rsidRPr="00D056BE">
        <w:t>Bakgrund</w:t>
      </w:r>
    </w:p>
    <w:p w:rsidR="00383445" w:rsidRPr="00D056BE" w:rsidRDefault="00383445" w:rsidP="00383445">
      <w:r w:rsidRPr="00D056BE">
        <w:t>Merparten av västvärldens fartyg, vilket även kan inkludera svenska fartyg, hamnar förr eller senare på någon av Asiens stränder eller varv för upphuggning och återvinning. Hanteringen vid dessa platser är direkt olämplig ur arbetsmiljöhänseende och hanteringen av det farliga avfallet sker inte på lämpligt sätt vare sig från miljö- eller hälsosynpunkt.</w:t>
      </w:r>
    </w:p>
    <w:p w:rsidR="00383445" w:rsidRPr="00D056BE" w:rsidRDefault="00383445" w:rsidP="00383445">
      <w:pPr>
        <w:pStyle w:val="RKnormal"/>
      </w:pPr>
    </w:p>
    <w:p w:rsidR="00383445" w:rsidRPr="00D056BE" w:rsidRDefault="00383445" w:rsidP="00383445">
      <w:pPr>
        <w:pStyle w:val="RKnormal"/>
      </w:pPr>
      <w:r w:rsidRPr="00D056BE">
        <w:t xml:space="preserve">Frågan har diskuterats inom bl.a. Baselkonventionen, </w:t>
      </w:r>
      <w:r w:rsidR="00B579CC" w:rsidRPr="00D056BE">
        <w:rPr>
          <w:i/>
        </w:rPr>
        <w:t>International Maritime Organization</w:t>
      </w:r>
      <w:r w:rsidR="00B579CC" w:rsidRPr="00D056BE">
        <w:t xml:space="preserve"> (</w:t>
      </w:r>
      <w:r w:rsidRPr="00D056BE">
        <w:t>IMO</w:t>
      </w:r>
      <w:r w:rsidR="00B579CC" w:rsidRPr="00D056BE">
        <w:t>)</w:t>
      </w:r>
      <w:r w:rsidRPr="00D056BE">
        <w:t xml:space="preserve"> och </w:t>
      </w:r>
      <w:r w:rsidR="00B579CC" w:rsidRPr="00D056BE">
        <w:rPr>
          <w:i/>
        </w:rPr>
        <w:t>International Labour Organization</w:t>
      </w:r>
      <w:r w:rsidR="00B579CC" w:rsidRPr="00D056BE">
        <w:t xml:space="preserve"> (</w:t>
      </w:r>
      <w:r w:rsidRPr="00D056BE">
        <w:t>ILO</w:t>
      </w:r>
      <w:r w:rsidR="00B579CC" w:rsidRPr="00D056BE">
        <w:t>)</w:t>
      </w:r>
      <w:r w:rsidRPr="00D056BE">
        <w:t xml:space="preserve"> vilket har lett till att en ny IMO-konvention om fartygsåtervinning </w:t>
      </w:r>
      <w:r w:rsidR="00B579CC" w:rsidRPr="00D056BE">
        <w:t xml:space="preserve">har antagits </w:t>
      </w:r>
      <w:r w:rsidRPr="00D056BE">
        <w:t xml:space="preserve">i maj 2009. </w:t>
      </w:r>
    </w:p>
    <w:p w:rsidR="00383445" w:rsidRPr="00D056BE" w:rsidRDefault="00383445" w:rsidP="00383445">
      <w:pPr>
        <w:pStyle w:val="RKnormal"/>
      </w:pPr>
    </w:p>
    <w:p w:rsidR="00383445" w:rsidRPr="00D056BE" w:rsidRDefault="00383445" w:rsidP="00383445">
      <w:r w:rsidRPr="00D056BE">
        <w:t xml:space="preserve">Kommissionens </w:t>
      </w:r>
      <w:r w:rsidR="00B579CC" w:rsidRPr="00D056BE">
        <w:t xml:space="preserve">har tagit fram </w:t>
      </w:r>
      <w:r w:rsidR="00BB5151" w:rsidRPr="00D056BE">
        <w:t xml:space="preserve">ett meddelande den 19 november 2008 om en EU-strategi </w:t>
      </w:r>
      <w:r w:rsidR="00BB5151" w:rsidRPr="00D056BE">
        <w:rPr>
          <w:bCs/>
        </w:rPr>
        <w:t>för bättre nedmontering av fartyg. Meddelandet</w:t>
      </w:r>
      <w:r w:rsidRPr="00D056BE">
        <w:t xml:space="preserve"> berör framför allt förbättring av tillsyn av nuvarande regelverk för </w:t>
      </w:r>
      <w:r w:rsidRPr="00D056BE">
        <w:lastRenderedPageBreak/>
        <w:t>gränsöverskridande transporter av farligt avfall samt skyndsam implementering av en kommande internationell konvention.</w:t>
      </w:r>
    </w:p>
    <w:p w:rsidR="002F2071" w:rsidRPr="00D056BE" w:rsidRDefault="002F2071">
      <w:pPr>
        <w:pStyle w:val="RKnormal"/>
      </w:pPr>
    </w:p>
    <w:p w:rsidR="009F59A8" w:rsidRPr="00D056BE" w:rsidRDefault="000E1430">
      <w:pPr>
        <w:pStyle w:val="RKnormal"/>
      </w:pPr>
      <w:r w:rsidRPr="00D056BE">
        <w:t xml:space="preserve">Slutsatserna välkomnar kommissionens strategi, tar upp den nya IMO-konventionen och hur den ska genomföras i EU:s lagstiftning. Syftet är </w:t>
      </w:r>
      <w:r w:rsidR="00BB5151" w:rsidRPr="00D056BE">
        <w:t xml:space="preserve"> att se till att nedmontering av fartyg med stark koppling till EU endast sker vid säkra och miljövänliga anläggningar världen över, i enlighet med den kommande konventionen om fartygsåtervinning.</w:t>
      </w:r>
      <w:r w:rsidRPr="00D056BE">
        <w:t xml:space="preserve"> Slutsatserna berör även kopplingen mellan Baselkonventionen om transport av avfall, förordningen om transport av avfall samt IMO-konventionen. </w:t>
      </w:r>
    </w:p>
    <w:p w:rsidR="002F2071" w:rsidRPr="00D056BE" w:rsidRDefault="002F2071">
      <w:pPr>
        <w:pStyle w:val="RKrubrik"/>
      </w:pPr>
      <w:r w:rsidRPr="00D056BE">
        <w:t>Rättslig grund och beslutsförfarande</w:t>
      </w:r>
    </w:p>
    <w:p w:rsidR="002F2071" w:rsidRPr="00D056BE" w:rsidRDefault="002771E1">
      <w:pPr>
        <w:pStyle w:val="RKnormal"/>
      </w:pPr>
      <w:r w:rsidRPr="00D056BE">
        <w:t>Råd</w:t>
      </w:r>
      <w:r w:rsidR="00561163" w:rsidRPr="00D056BE">
        <w:t xml:space="preserve">sslutsatser antas med </w:t>
      </w:r>
      <w:r w:rsidRPr="00D056BE">
        <w:t>enhällig</w:t>
      </w:r>
      <w:r w:rsidR="00A90609" w:rsidRPr="00D056BE">
        <w:t>he</w:t>
      </w:r>
      <w:r w:rsidRPr="00D056BE">
        <w:t xml:space="preserve">t. </w:t>
      </w:r>
    </w:p>
    <w:p w:rsidR="002F2071" w:rsidRPr="00D056BE" w:rsidRDefault="002F2071">
      <w:pPr>
        <w:pStyle w:val="RKrubrik"/>
        <w:rPr>
          <w:i/>
          <w:iCs/>
        </w:rPr>
      </w:pPr>
      <w:r w:rsidRPr="00D056BE">
        <w:rPr>
          <w:i/>
          <w:iCs/>
        </w:rPr>
        <w:t>Svensk ståndpunkt</w:t>
      </w:r>
    </w:p>
    <w:p w:rsidR="009F59A8" w:rsidRPr="00D056BE" w:rsidRDefault="00561163" w:rsidP="009F59A8">
      <w:pPr>
        <w:pStyle w:val="RKnormal"/>
      </w:pPr>
      <w:r w:rsidRPr="00D056BE">
        <w:t xml:space="preserve">Sverige verkar som ordförande för ambitiösa och omfattande slutsatser som innebär att EU tar sitt ansvar för att miljö- och hälsoskyddet förbättras och respekteras. </w:t>
      </w:r>
    </w:p>
    <w:p w:rsidR="00FF0B09" w:rsidRPr="00D056BE" w:rsidRDefault="00FF0B09" w:rsidP="00FF0B09">
      <w:pPr>
        <w:pStyle w:val="RKrubrik"/>
      </w:pPr>
      <w:r w:rsidRPr="00D056BE">
        <w:t>Europaparlamentets inställning</w:t>
      </w:r>
    </w:p>
    <w:p w:rsidR="00FF0B09" w:rsidRPr="00D056BE" w:rsidRDefault="00FF0B09">
      <w:pPr>
        <w:pStyle w:val="RKnormal"/>
      </w:pPr>
    </w:p>
    <w:p w:rsidR="002771E1" w:rsidRPr="00D056BE" w:rsidRDefault="002771E1">
      <w:pPr>
        <w:pStyle w:val="RKnormal"/>
      </w:pPr>
      <w:r w:rsidRPr="00D056BE">
        <w:t>E</w:t>
      </w:r>
      <w:r w:rsidR="00561163" w:rsidRPr="00D056BE">
        <w:t xml:space="preserve">uropaparlamentet antog i </w:t>
      </w:r>
      <w:r w:rsidR="00325D36" w:rsidRPr="00D056BE">
        <w:t xml:space="preserve">mars 2009 en resolution </w:t>
      </w:r>
      <w:r w:rsidR="00DC4846" w:rsidRPr="00D056BE">
        <w:t xml:space="preserve">som gav stöd åt de åtgärder som kommissionen föreslår, uppmanade medlemsstaterna att snarast ratificera konventionen och uppmanade kommissionen att återkomma med lagstiftningsförlag som går längre än konventionen. </w:t>
      </w:r>
    </w:p>
    <w:p w:rsidR="002F2071" w:rsidRPr="00D056BE" w:rsidRDefault="002F2071">
      <w:pPr>
        <w:pStyle w:val="RKrubrik"/>
        <w:rPr>
          <w:i/>
          <w:iCs/>
        </w:rPr>
      </w:pPr>
      <w:r w:rsidRPr="00D056BE">
        <w:rPr>
          <w:i/>
          <w:iCs/>
        </w:rPr>
        <w:t>Förslaget</w:t>
      </w:r>
    </w:p>
    <w:p w:rsidR="00A90609" w:rsidRPr="00D056BE" w:rsidRDefault="00C83897" w:rsidP="00A90609">
      <w:pPr>
        <w:pStyle w:val="RKnormal"/>
        <w:rPr>
          <w:iCs/>
        </w:rPr>
      </w:pPr>
      <w:r w:rsidRPr="00D056BE">
        <w:rPr>
          <w:iCs/>
        </w:rPr>
        <w:t>Kommissionen föreslår följande åtgärder</w:t>
      </w:r>
      <w:r w:rsidR="003068A1" w:rsidRPr="00D056BE">
        <w:rPr>
          <w:iCs/>
        </w:rPr>
        <w:t xml:space="preserve"> och behov avseende nedmontering av fartyg </w:t>
      </w:r>
      <w:r w:rsidRPr="00D056BE">
        <w:rPr>
          <w:iCs/>
        </w:rPr>
        <w:t>i sin strategi</w:t>
      </w:r>
      <w:r w:rsidR="003068A1" w:rsidRPr="00D056BE">
        <w:rPr>
          <w:iCs/>
        </w:rPr>
        <w:t>.</w:t>
      </w:r>
    </w:p>
    <w:p w:rsidR="003068A1" w:rsidRPr="00D056BE" w:rsidRDefault="003068A1" w:rsidP="00A90609">
      <w:pPr>
        <w:pStyle w:val="RKnormal"/>
        <w:rPr>
          <w:iCs/>
        </w:rPr>
      </w:pPr>
    </w:p>
    <w:p w:rsidR="00A90609" w:rsidRPr="00D056BE" w:rsidRDefault="00A90609" w:rsidP="00A90609">
      <w:pPr>
        <w:pStyle w:val="RKnormal"/>
        <w:numPr>
          <w:ilvl w:val="0"/>
          <w:numId w:val="1"/>
        </w:numPr>
      </w:pPr>
      <w:r w:rsidRPr="00D056BE">
        <w:t>Förberedelserna för att fastställa åtgärder om centrala delar i konventionen om fartygsåtervinning bör inledas på ett tidigt stadium så snart ko</w:t>
      </w:r>
      <w:r w:rsidR="00C83897" w:rsidRPr="00D056BE">
        <w:t>nventionen har antagits</w:t>
      </w:r>
    </w:p>
    <w:p w:rsidR="00A90609" w:rsidRPr="00D056BE" w:rsidRDefault="003068A1" w:rsidP="00A90609">
      <w:pPr>
        <w:pStyle w:val="RKnormal"/>
        <w:numPr>
          <w:ilvl w:val="0"/>
          <w:numId w:val="1"/>
        </w:numPr>
      </w:pPr>
      <w:r w:rsidRPr="00D056BE">
        <w:t xml:space="preserve">Utreda om </w:t>
      </w:r>
      <w:r w:rsidR="00A90609" w:rsidRPr="00D056BE">
        <w:t>bestämmelser om örlogsfartyg och andra statligt</w:t>
      </w:r>
      <w:r w:rsidRPr="00D056BE">
        <w:t xml:space="preserve"> ägda fartyg bör omfattas av EU- regler</w:t>
      </w:r>
    </w:p>
    <w:p w:rsidR="00A90609" w:rsidRPr="00D056BE" w:rsidRDefault="003068A1" w:rsidP="00A90609">
      <w:pPr>
        <w:pStyle w:val="RKnormal"/>
        <w:numPr>
          <w:ilvl w:val="0"/>
          <w:numId w:val="1"/>
        </w:numPr>
      </w:pPr>
      <w:r w:rsidRPr="00D056BE">
        <w:t>Uppmuntra f</w:t>
      </w:r>
      <w:r w:rsidR="00A90609" w:rsidRPr="00D056BE">
        <w:t>rivilliga åtgärder från bransc</w:t>
      </w:r>
      <w:r w:rsidRPr="00D056BE">
        <w:t xml:space="preserve">hen </w:t>
      </w:r>
      <w:r w:rsidR="00A90609" w:rsidRPr="00D056BE">
        <w:t>genom</w:t>
      </w:r>
      <w:r w:rsidRPr="00D056BE">
        <w:t xml:space="preserve"> exempelvis </w:t>
      </w:r>
      <w:r w:rsidR="00A90609" w:rsidRPr="00D056BE">
        <w:t>en EU-omfattande informationskampanj,</w:t>
      </w:r>
    </w:p>
    <w:p w:rsidR="00A90609" w:rsidRPr="00D056BE" w:rsidRDefault="003068A1" w:rsidP="00A90609">
      <w:pPr>
        <w:pStyle w:val="RKnormal"/>
        <w:numPr>
          <w:ilvl w:val="0"/>
          <w:numId w:val="1"/>
        </w:numPr>
      </w:pPr>
      <w:r w:rsidRPr="00D056BE">
        <w:t xml:space="preserve">Förbättra genomförandet </w:t>
      </w:r>
      <w:r w:rsidR="00A90609" w:rsidRPr="00D056BE">
        <w:t>av lagstiftning</w:t>
      </w:r>
      <w:r w:rsidRPr="00D056BE">
        <w:t>en</w:t>
      </w:r>
      <w:r w:rsidR="00A90609" w:rsidRPr="00D056BE">
        <w:t xml:space="preserve"> om transport av avfall vad gäller uttjänta fartyg genom </w:t>
      </w:r>
      <w:r w:rsidRPr="00D056BE">
        <w:t xml:space="preserve">att ta fram </w:t>
      </w:r>
      <w:r w:rsidR="00A90609" w:rsidRPr="00D056BE">
        <w:t xml:space="preserve">riktlinjer från kommissionen, mer multilateralt samarbete och </w:t>
      </w:r>
      <w:r w:rsidRPr="00D056BE">
        <w:t>undersöka</w:t>
      </w:r>
      <w:r w:rsidR="00A90609" w:rsidRPr="00D056BE">
        <w:t xml:space="preserve"> om det är </w:t>
      </w:r>
      <w:r w:rsidR="002E16E3" w:rsidRPr="00D056BE">
        <w:t>möjligt</w:t>
      </w:r>
      <w:r w:rsidR="00A90609" w:rsidRPr="00D056BE">
        <w:t xml:space="preserve"> att upprätta en förteckning över fartyg som är redo att skrotas.</w:t>
      </w:r>
    </w:p>
    <w:p w:rsidR="00456BE5" w:rsidRPr="00D056BE" w:rsidRDefault="00A90609" w:rsidP="00A90609">
      <w:pPr>
        <w:pStyle w:val="RKnormal"/>
        <w:numPr>
          <w:ilvl w:val="0"/>
          <w:numId w:val="1"/>
        </w:numPr>
      </w:pPr>
      <w:r w:rsidRPr="00D056BE">
        <w:t xml:space="preserve">Det bör göras en fortsatt bedömning av möjligheten att utarbeta ett certifierings- och kontrollsystem för anläggningar för fartygsåtervinning över hela världen. </w:t>
      </w:r>
    </w:p>
    <w:p w:rsidR="00456BE5" w:rsidRPr="00D056BE" w:rsidRDefault="002E16E3" w:rsidP="00C83897">
      <w:pPr>
        <w:pStyle w:val="RKnormal"/>
        <w:numPr>
          <w:ilvl w:val="0"/>
          <w:numId w:val="1"/>
        </w:numPr>
      </w:pPr>
      <w:r w:rsidRPr="00D056BE">
        <w:t>Utreda m</w:t>
      </w:r>
      <w:r w:rsidR="00456BE5" w:rsidRPr="00D056BE">
        <w:t xml:space="preserve">öjligheten att upprätta ett obligatoriskt internationellt finansieringssystem för </w:t>
      </w:r>
      <w:r w:rsidRPr="00D056BE">
        <w:t>skrotning</w:t>
      </w:r>
      <w:r w:rsidR="00456BE5" w:rsidRPr="00D056BE">
        <w:t xml:space="preserve"> av fartyg (”fond för </w:t>
      </w:r>
      <w:r w:rsidRPr="00D056BE">
        <w:t>nedmontering av fartyg”)</w:t>
      </w:r>
    </w:p>
    <w:p w:rsidR="002F2071" w:rsidRPr="00D056BE" w:rsidRDefault="002F2071">
      <w:pPr>
        <w:pStyle w:val="RKrubrik"/>
        <w:rPr>
          <w:i/>
          <w:iCs/>
        </w:rPr>
      </w:pPr>
      <w:r w:rsidRPr="00D056BE">
        <w:rPr>
          <w:i/>
          <w:iCs/>
        </w:rPr>
        <w:t>Gällande svenska regler och förslagets effekter på dessa</w:t>
      </w:r>
    </w:p>
    <w:p w:rsidR="002F2071" w:rsidRPr="00D056BE" w:rsidRDefault="002E16E3">
      <w:pPr>
        <w:pStyle w:val="RKnormal"/>
      </w:pPr>
      <w:r w:rsidRPr="00D056BE">
        <w:t xml:space="preserve">EU:s förordning om transporter av avfall omfattar transporter av uttjänta fartyg. Beroende på vilka förslag Kommissionen lägger utifrån sin strategi fram får svensk lagstiftning anpassas därefter men i nuläget är det oklart vilka ändringar som kan behövas. </w:t>
      </w:r>
    </w:p>
    <w:p w:rsidR="002F2071" w:rsidRPr="00D056BE" w:rsidRDefault="002F2071">
      <w:pPr>
        <w:pStyle w:val="RKrubrik"/>
      </w:pPr>
      <w:r w:rsidRPr="00D056BE">
        <w:t>Ekonomiska konsekvenser</w:t>
      </w:r>
    </w:p>
    <w:p w:rsidR="002F2071" w:rsidRPr="00D056BE" w:rsidRDefault="00DC4846">
      <w:pPr>
        <w:pStyle w:val="RKnormal"/>
      </w:pPr>
      <w:r w:rsidRPr="00D056BE">
        <w:t>Inga direkta ekonomiska konsekvenser förutses av slutsatserna</w:t>
      </w:r>
      <w:r w:rsidR="009752BF" w:rsidRPr="00D056BE">
        <w:t xml:space="preserve"> men eventuellt kommande lagstiftningsförslag från Kommissionen avseende genomförandet av IMO konventionen och EU strategin kan ha ekonomisk påverkan för sjöfarten.</w:t>
      </w:r>
    </w:p>
    <w:p w:rsidR="002F2071" w:rsidRPr="00D056BE" w:rsidRDefault="002F2071" w:rsidP="002E16E3">
      <w:pPr>
        <w:pStyle w:val="RKrubrik"/>
      </w:pPr>
      <w:r w:rsidRPr="00D056BE">
        <w:t>Övrigt</w:t>
      </w:r>
    </w:p>
    <w:sectPr w:rsidR="002F2071" w:rsidRPr="00D056B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381" w:rsidRPr="00D056BE" w:rsidRDefault="006B2381">
      <w:r w:rsidRPr="00D056BE">
        <w:separator/>
      </w:r>
    </w:p>
  </w:endnote>
  <w:endnote w:type="continuationSeparator" w:id="0">
    <w:p w:rsidR="006B2381" w:rsidRPr="00D056BE" w:rsidRDefault="006B2381">
      <w:r w:rsidRPr="00D05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381" w:rsidRPr="00D056BE" w:rsidRDefault="006B2381">
      <w:r w:rsidRPr="00D056BE">
        <w:separator/>
      </w:r>
    </w:p>
  </w:footnote>
  <w:footnote w:type="continuationSeparator" w:id="0">
    <w:p w:rsidR="006B2381" w:rsidRPr="00D056BE" w:rsidRDefault="006B2381">
      <w:r w:rsidRPr="00D05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59" w:rsidRPr="00D056BE" w:rsidRDefault="00F46359">
    <w:pPr>
      <w:pStyle w:val="Sidhuvud"/>
      <w:framePr w:wrap="around" w:vAnchor="text" w:hAnchor="margin" w:xAlign="right" w:y="1"/>
      <w:rPr>
        <w:rStyle w:val="Sidnummer"/>
      </w:rPr>
    </w:pPr>
    <w:r w:rsidRPr="00D056BE">
      <w:rPr>
        <w:rStyle w:val="Sidnummer"/>
      </w:rPr>
      <w:fldChar w:fldCharType="begin" w:fldLock="1"/>
    </w:r>
    <w:r w:rsidRPr="00D056BE">
      <w:rPr>
        <w:rStyle w:val="Sidnummer"/>
      </w:rPr>
      <w:instrText xml:space="preserve">PAGE  </w:instrText>
    </w:r>
    <w:r w:rsidRPr="00D056BE">
      <w:rPr>
        <w:rStyle w:val="Sidnummer"/>
      </w:rPr>
      <w:fldChar w:fldCharType="separate"/>
    </w:r>
    <w:r w:rsidR="00BE1320" w:rsidRPr="00D056BE">
      <w:rPr>
        <w:rStyle w:val="Sidnummer"/>
      </w:rPr>
      <w:t>2</w:t>
    </w:r>
    <w:r w:rsidRPr="00D056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46359" w:rsidRPr="00D056BE">
      <w:tblPrEx>
        <w:tblCellMar>
          <w:top w:w="0" w:type="dxa"/>
          <w:bottom w:w="0" w:type="dxa"/>
        </w:tblCellMar>
      </w:tblPrEx>
      <w:trPr>
        <w:cantSplit/>
      </w:trPr>
      <w:tc>
        <w:tcPr>
          <w:tcW w:w="3119" w:type="dxa"/>
        </w:tcPr>
        <w:p w:rsidR="00F46359" w:rsidRPr="00D056BE" w:rsidRDefault="00F46359">
          <w:pPr>
            <w:pStyle w:val="Sidhuvud"/>
            <w:spacing w:line="200" w:lineRule="atLeast"/>
            <w:ind w:right="357"/>
            <w:rPr>
              <w:rFonts w:ascii="TradeGothic" w:hAnsi="TradeGothic"/>
              <w:b/>
              <w:bCs/>
              <w:sz w:val="16"/>
            </w:rPr>
          </w:pPr>
        </w:p>
      </w:tc>
      <w:tc>
        <w:tcPr>
          <w:tcW w:w="4111" w:type="dxa"/>
          <w:tcMar>
            <w:left w:w="567" w:type="dxa"/>
          </w:tcMar>
        </w:tcPr>
        <w:p w:rsidR="00F46359" w:rsidRPr="00D056BE" w:rsidRDefault="00F46359">
          <w:pPr>
            <w:pStyle w:val="Sidhuvud"/>
            <w:ind w:right="360"/>
          </w:pPr>
        </w:p>
      </w:tc>
      <w:tc>
        <w:tcPr>
          <w:tcW w:w="1525" w:type="dxa"/>
        </w:tcPr>
        <w:p w:rsidR="00F46359" w:rsidRPr="00D056BE" w:rsidRDefault="00F46359">
          <w:pPr>
            <w:pStyle w:val="Sidhuvud"/>
            <w:ind w:right="360"/>
          </w:pPr>
        </w:p>
      </w:tc>
    </w:tr>
  </w:tbl>
  <w:p w:rsidR="00F46359" w:rsidRPr="00D056BE" w:rsidRDefault="00F4635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59" w:rsidRPr="00D056BE" w:rsidRDefault="00F46359">
    <w:pPr>
      <w:pStyle w:val="Sidhuvud"/>
      <w:framePr w:wrap="around" w:vAnchor="text" w:hAnchor="margin" w:xAlign="right" w:y="1"/>
      <w:rPr>
        <w:rStyle w:val="Sidnummer"/>
      </w:rPr>
    </w:pPr>
    <w:r w:rsidRPr="00D056BE">
      <w:rPr>
        <w:rStyle w:val="Sidnummer"/>
      </w:rPr>
      <w:fldChar w:fldCharType="begin" w:fldLock="1"/>
    </w:r>
    <w:r w:rsidRPr="00D056BE">
      <w:rPr>
        <w:rStyle w:val="Sidnummer"/>
      </w:rPr>
      <w:instrText xml:space="preserve">PAGE  </w:instrText>
    </w:r>
    <w:r w:rsidRPr="00D056BE">
      <w:rPr>
        <w:rStyle w:val="Sidnummer"/>
      </w:rPr>
      <w:fldChar w:fldCharType="separate"/>
    </w:r>
    <w:r w:rsidR="00BE1320" w:rsidRPr="00D056BE">
      <w:rPr>
        <w:rStyle w:val="Sidnummer"/>
      </w:rPr>
      <w:t>3</w:t>
    </w:r>
    <w:r w:rsidRPr="00D056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46359" w:rsidRPr="00D056BE">
      <w:tblPrEx>
        <w:tblCellMar>
          <w:top w:w="0" w:type="dxa"/>
          <w:bottom w:w="0" w:type="dxa"/>
        </w:tblCellMar>
      </w:tblPrEx>
      <w:trPr>
        <w:cantSplit/>
      </w:trPr>
      <w:tc>
        <w:tcPr>
          <w:tcW w:w="3119" w:type="dxa"/>
        </w:tcPr>
        <w:p w:rsidR="00F46359" w:rsidRPr="00D056BE" w:rsidRDefault="00F46359">
          <w:pPr>
            <w:pStyle w:val="Sidhuvud"/>
            <w:spacing w:line="200" w:lineRule="atLeast"/>
            <w:ind w:right="357"/>
            <w:rPr>
              <w:rFonts w:ascii="TradeGothic" w:hAnsi="TradeGothic"/>
              <w:b/>
              <w:bCs/>
              <w:sz w:val="16"/>
            </w:rPr>
          </w:pPr>
        </w:p>
      </w:tc>
      <w:tc>
        <w:tcPr>
          <w:tcW w:w="4111" w:type="dxa"/>
          <w:tcMar>
            <w:left w:w="567" w:type="dxa"/>
          </w:tcMar>
        </w:tcPr>
        <w:p w:rsidR="00F46359" w:rsidRPr="00D056BE" w:rsidRDefault="00F46359">
          <w:pPr>
            <w:pStyle w:val="Sidhuvud"/>
            <w:ind w:right="360"/>
          </w:pPr>
        </w:p>
      </w:tc>
      <w:tc>
        <w:tcPr>
          <w:tcW w:w="1525" w:type="dxa"/>
        </w:tcPr>
        <w:p w:rsidR="00F46359" w:rsidRPr="00D056BE" w:rsidRDefault="00F46359">
          <w:pPr>
            <w:pStyle w:val="Sidhuvud"/>
            <w:ind w:right="360"/>
          </w:pPr>
        </w:p>
      </w:tc>
    </w:tr>
  </w:tbl>
  <w:p w:rsidR="00F46359" w:rsidRPr="00D056BE" w:rsidRDefault="00F4635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59" w:rsidRPr="00D056BE" w:rsidRDefault="00D056BE">
    <w:pPr>
      <w:framePr w:w="2948" w:h="1321" w:hRule="exact" w:wrap="notBeside" w:vAnchor="page" w:hAnchor="page" w:x="1362" w:y="653"/>
    </w:pPr>
    <w:r w:rsidRPr="00D056B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46359" w:rsidRPr="00D056BE" w:rsidRDefault="00F46359">
    <w:pPr>
      <w:pStyle w:val="RKrubrik"/>
      <w:keepNext w:val="0"/>
      <w:tabs>
        <w:tab w:val="clear" w:pos="1134"/>
        <w:tab w:val="clear" w:pos="2835"/>
      </w:tabs>
      <w:spacing w:before="0" w:after="0" w:line="320" w:lineRule="atLeast"/>
      <w:rPr>
        <w:bCs/>
      </w:rPr>
    </w:pPr>
  </w:p>
  <w:p w:rsidR="00F46359" w:rsidRPr="00D056BE" w:rsidRDefault="00F46359">
    <w:pPr>
      <w:rPr>
        <w:rFonts w:ascii="TradeGothic" w:hAnsi="TradeGothic"/>
        <w:b/>
        <w:bCs/>
        <w:spacing w:val="12"/>
        <w:sz w:val="22"/>
      </w:rPr>
    </w:pPr>
  </w:p>
  <w:p w:rsidR="00F46359" w:rsidRPr="00D056BE" w:rsidRDefault="00F46359">
    <w:pPr>
      <w:pStyle w:val="RKrubrik"/>
      <w:keepNext w:val="0"/>
      <w:tabs>
        <w:tab w:val="clear" w:pos="1134"/>
        <w:tab w:val="clear" w:pos="2835"/>
      </w:tabs>
      <w:spacing w:before="0" w:after="0" w:line="320" w:lineRule="atLeast"/>
      <w:rPr>
        <w:bCs/>
      </w:rPr>
    </w:pPr>
  </w:p>
  <w:p w:rsidR="00F46359" w:rsidRPr="00D056BE" w:rsidRDefault="00F4635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11D"/>
    <w:multiLevelType w:val="hybridMultilevel"/>
    <w:tmpl w:val="359E43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9402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C227E"/>
    <w:rsid w:val="000E1430"/>
    <w:rsid w:val="00150384"/>
    <w:rsid w:val="001805B7"/>
    <w:rsid w:val="002771E1"/>
    <w:rsid w:val="002C6CCC"/>
    <w:rsid w:val="002E16E3"/>
    <w:rsid w:val="002E340A"/>
    <w:rsid w:val="002F2071"/>
    <w:rsid w:val="003068A1"/>
    <w:rsid w:val="00325D36"/>
    <w:rsid w:val="00383445"/>
    <w:rsid w:val="003A54D3"/>
    <w:rsid w:val="003E6E86"/>
    <w:rsid w:val="00430322"/>
    <w:rsid w:val="00456BE5"/>
    <w:rsid w:val="004A328D"/>
    <w:rsid w:val="00561163"/>
    <w:rsid w:val="0067181C"/>
    <w:rsid w:val="006B2381"/>
    <w:rsid w:val="006E4E11"/>
    <w:rsid w:val="007242A3"/>
    <w:rsid w:val="009752BF"/>
    <w:rsid w:val="009F59A8"/>
    <w:rsid w:val="00A90609"/>
    <w:rsid w:val="00B13AE4"/>
    <w:rsid w:val="00B41258"/>
    <w:rsid w:val="00B579CC"/>
    <w:rsid w:val="00B717D8"/>
    <w:rsid w:val="00B81547"/>
    <w:rsid w:val="00BB5151"/>
    <w:rsid w:val="00BE1320"/>
    <w:rsid w:val="00C44B61"/>
    <w:rsid w:val="00C83897"/>
    <w:rsid w:val="00CC52E9"/>
    <w:rsid w:val="00D056BE"/>
    <w:rsid w:val="00D2486D"/>
    <w:rsid w:val="00DC4846"/>
    <w:rsid w:val="00EB7C5D"/>
    <w:rsid w:val="00EC25F9"/>
    <w:rsid w:val="00F010BB"/>
    <w:rsid w:val="00F46359"/>
    <w:rsid w:val="00F55CDA"/>
    <w:rsid w:val="00F72892"/>
    <w:rsid w:val="00FD7058"/>
    <w:rsid w:val="00FF0B0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4D01CD-65F8-4FE4-B679-D376FFF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83445"/>
    <w:rPr>
      <w:rFonts w:ascii="OrigGarmnd BT" w:hAnsi="OrigGarmnd BT"/>
      <w:sz w:val="24"/>
      <w:lang w:val="sv-SE" w:eastAsia="en-US" w:bidi="ar-SA"/>
    </w:rPr>
  </w:style>
  <w:style w:type="paragraph" w:styleId="Ballongtext">
    <w:name w:val="Balloon Text"/>
    <w:basedOn w:val="Normal"/>
    <w:semiHidden/>
    <w:rsid w:val="009F5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3606</Characters>
  <Application>Microsoft Office Word</Application>
  <DocSecurity>4</DocSecurity>
  <Lines>109</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2025-12-17T23:54:00Z</dcterms:created>
  <dcterms:modified xsi:type="dcterms:W3CDTF">2025-12-17T23:54:00Z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Miljödepartementet</vt:lpwstr>
  </property>
  <property fmtid="{D5CDD505-2E9C-101B-9397-08002B2CF9AE}" pid="10" name="RKOrdnaActivityCategory">
    <vt:lpwstr>4.1. Europeiska unionen</vt:lpwstr>
  </property>
</Properties>
</file>