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950CC" w:rsidR="00C57C2E" w:rsidP="00C57C2E" w:rsidRDefault="00C57C2E" w14:paraId="1C7342BB"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Pr="007950CC" w:rsidR="00AF30DD" w:rsidP="00CC4C93" w:rsidRDefault="00AF30DD" w14:paraId="1C7342BC" w14:textId="77777777">
          <w:pPr>
            <w:pStyle w:val="Rubrik1"/>
          </w:pPr>
          <w:r w:rsidRPr="007950CC">
            <w:t>Förslag till riksdagsbeslut</w:t>
          </w:r>
        </w:p>
      </w:sdtContent>
    </w:sdt>
    <w:sdt>
      <w:sdtPr>
        <w:alias w:val="Förslag 1"/>
        <w:tag w:val="3e449e3c-30d8-4a94-9d98-918dc37281e8"/>
        <w:id w:val="-783961295"/>
        <w:lock w:val="sdtLocked"/>
      </w:sdtPr>
      <w:sdtEndPr/>
      <w:sdtContent>
        <w:p w:rsidR="007B07EB" w:rsidRDefault="00021495" w14:paraId="1C7342BD" w14:textId="0C456379">
          <w:pPr>
            <w:pStyle w:val="Frslagstext"/>
          </w:pPr>
          <w:r>
            <w:t>Riksdagen tillkännager för regeringen som sin mening vad som anförs i motionen om att Sverige bör återkalla sitt erkännande av Palestina och förklara det ogiltigt.</w:t>
          </w:r>
        </w:p>
      </w:sdtContent>
    </w:sdt>
    <w:sdt>
      <w:sdtPr>
        <w:alias w:val="Förslag 2"/>
        <w:tag w:val="539a3fa0-020d-4efe-87cd-58dea50f932e"/>
        <w:id w:val="-1332756422"/>
        <w:lock w:val="sdtLocked"/>
      </w:sdtPr>
      <w:sdtEndPr/>
      <w:sdtContent>
        <w:p w:rsidR="007B07EB" w:rsidRDefault="00021495" w14:paraId="1C7342BE" w14:textId="77777777">
          <w:pPr>
            <w:pStyle w:val="Frslagstext"/>
          </w:pPr>
          <w:r>
            <w:t>Riksdagen tillkännager för regeringen som sin mening vad som anförs i motionen om att inte betrakta en statsledning i Palestina där Hamas ingår som legitim.</w:t>
          </w:r>
        </w:p>
      </w:sdtContent>
    </w:sdt>
    <w:sdt>
      <w:sdtPr>
        <w:alias w:val="Förslag 3"/>
        <w:tag w:val="39b7eada-9648-42af-858d-6b118aa0476a"/>
        <w:id w:val="-401905607"/>
        <w:lock w:val="sdtLocked"/>
      </w:sdtPr>
      <w:sdtEndPr/>
      <w:sdtContent>
        <w:p w:rsidR="007B07EB" w:rsidRDefault="00021495" w14:paraId="1C7342BF" w14:textId="77777777">
          <w:pPr>
            <w:pStyle w:val="Frslagstext"/>
          </w:pPr>
          <w:r>
            <w:t>Riksdagen tillkännager för regeringen som sin mening vad som anförs i motionen om principerna för en tvåstatslösning.</w:t>
          </w:r>
        </w:p>
      </w:sdtContent>
    </w:sdt>
    <w:sdt>
      <w:sdtPr>
        <w:alias w:val="Förslag 4"/>
        <w:tag w:val="734bde2e-5557-478c-a177-54866ddffa53"/>
        <w:id w:val="-1641570126"/>
        <w:lock w:val="sdtLocked"/>
      </w:sdtPr>
      <w:sdtEndPr/>
      <w:sdtContent>
        <w:p w:rsidR="007B07EB" w:rsidRDefault="00021495" w14:paraId="1C7342C0" w14:textId="3FCBDCA9">
          <w:pPr>
            <w:pStyle w:val="Frslagstext"/>
          </w:pPr>
          <w:r>
            <w:t>Riksdagen tillkännager för regeringen som sin mening vad som anförs i motionen om att ställa krav på Palestinska myndigheten och Palestinas befrielseorganisation (PLO).</w:t>
          </w:r>
        </w:p>
      </w:sdtContent>
    </w:sdt>
    <w:sdt>
      <w:sdtPr>
        <w:alias w:val="Förslag 5"/>
        <w:tag w:val="8e19d6b7-b315-47ab-9330-9dd8068e9cd7"/>
        <w:id w:val="940025723"/>
        <w:lock w:val="sdtLocked"/>
      </w:sdtPr>
      <w:sdtEndPr/>
      <w:sdtContent>
        <w:p w:rsidR="007B07EB" w:rsidRDefault="00021495" w14:paraId="1C7342C1" w14:textId="5D05C1B7">
          <w:pPr>
            <w:pStyle w:val="Frslagstext"/>
          </w:pPr>
          <w:r>
            <w:t>Riksdagen tillkännager för regeringen som sin mening vad som anförs i motionen om villkoren för bistånd till Palestinska myndigheten.</w:t>
          </w:r>
        </w:p>
      </w:sdtContent>
    </w:sdt>
    <w:p w:rsidRPr="007950CC" w:rsidR="00AF30DD" w:rsidP="00AF30DD" w:rsidRDefault="000156D9" w14:paraId="1C7342C2" w14:textId="77777777">
      <w:pPr>
        <w:pStyle w:val="Rubrik1"/>
      </w:pPr>
      <w:bookmarkStart w:name="MotionsStart" w:id="0"/>
      <w:bookmarkEnd w:id="0"/>
      <w:r w:rsidRPr="007950CC">
        <w:t>Motivering</w:t>
      </w:r>
    </w:p>
    <w:p w:rsidRPr="007950CC" w:rsidR="008C003E" w:rsidP="007950CC" w:rsidRDefault="008C003E" w14:paraId="1C7342C3" w14:textId="5BD76415">
      <w:pPr>
        <w:pStyle w:val="Normalwebb"/>
        <w:spacing w:line="401" w:lineRule="atLeast"/>
      </w:pPr>
      <w:r w:rsidRPr="007950CC">
        <w:rPr>
          <w:color w:val="333333"/>
        </w:rPr>
        <w:t>I den mångåriga konflikten i Israel–Palestina är vår viktigaste målsättning en varaktig fred där båda parter kan leva i fred och säkerhet. Det hastiga erkännan</w:t>
      </w:r>
      <w:r w:rsidR="001B0347">
        <w:rPr>
          <w:color w:val="333333"/>
        </w:rPr>
        <w:t>de</w:t>
      </w:r>
      <w:r w:rsidRPr="007950CC">
        <w:rPr>
          <w:color w:val="333333"/>
        </w:rPr>
        <w:t xml:space="preserve"> som statsminister Löfven och utrikesminister Wallström nu pressat fram</w:t>
      </w:r>
      <w:r w:rsidRPr="007950CC" w:rsidR="008F7503">
        <w:rPr>
          <w:color w:val="333333"/>
        </w:rPr>
        <w:t>,</w:t>
      </w:r>
      <w:r w:rsidRPr="007950CC">
        <w:rPr>
          <w:color w:val="333333"/>
        </w:rPr>
        <w:t xml:space="preserve"> tillsammans med Miljöpartiet, </w:t>
      </w:r>
      <w:r w:rsidRPr="007950CC" w:rsidR="00B07BB6">
        <w:rPr>
          <w:color w:val="333333"/>
        </w:rPr>
        <w:t>är ett besl</w:t>
      </w:r>
      <w:r w:rsidRPr="007950CC" w:rsidR="008F7503">
        <w:rPr>
          <w:color w:val="333333"/>
        </w:rPr>
        <w:t>ut Sverigedemokraterna inte ställer sig</w:t>
      </w:r>
      <w:r w:rsidRPr="007950CC" w:rsidR="00B07BB6">
        <w:rPr>
          <w:color w:val="333333"/>
        </w:rPr>
        <w:t xml:space="preserve"> bakom</w:t>
      </w:r>
      <w:r w:rsidRPr="007950CC" w:rsidR="008F7503">
        <w:rPr>
          <w:color w:val="333333"/>
        </w:rPr>
        <w:t>. Beslutet</w:t>
      </w:r>
      <w:r w:rsidRPr="007950CC" w:rsidR="00B07BB6">
        <w:rPr>
          <w:color w:val="333333"/>
        </w:rPr>
        <w:t xml:space="preserve"> </w:t>
      </w:r>
      <w:r w:rsidRPr="007950CC" w:rsidR="00677253">
        <w:rPr>
          <w:color w:val="333333"/>
        </w:rPr>
        <w:t>var förhastat, det</w:t>
      </w:r>
      <w:r w:rsidRPr="007950CC">
        <w:rPr>
          <w:color w:val="333333"/>
        </w:rPr>
        <w:t xml:space="preserve"> </w:t>
      </w:r>
      <w:r w:rsidRPr="007950CC" w:rsidR="00677253">
        <w:rPr>
          <w:color w:val="333333"/>
        </w:rPr>
        <w:t>kommer</w:t>
      </w:r>
      <w:r w:rsidRPr="007950CC" w:rsidR="008F7503">
        <w:rPr>
          <w:color w:val="333333"/>
        </w:rPr>
        <w:t xml:space="preserve"> inte att </w:t>
      </w:r>
      <w:r w:rsidRPr="007950CC">
        <w:rPr>
          <w:color w:val="333333"/>
        </w:rPr>
        <w:t>skapa bra förutsättningar för fred</w:t>
      </w:r>
      <w:r w:rsidRPr="007950CC" w:rsidR="001C239C">
        <w:rPr>
          <w:color w:val="333333"/>
        </w:rPr>
        <w:t xml:space="preserve"> och </w:t>
      </w:r>
      <w:r w:rsidRPr="007950CC" w:rsidR="008F7503">
        <w:rPr>
          <w:color w:val="333333"/>
        </w:rPr>
        <w:t xml:space="preserve">det </w:t>
      </w:r>
      <w:r w:rsidRPr="007950CC" w:rsidR="001C239C">
        <w:rPr>
          <w:color w:val="333333"/>
        </w:rPr>
        <w:t xml:space="preserve">kan inte </w:t>
      </w:r>
      <w:r w:rsidRPr="007950CC" w:rsidR="00B07BB6">
        <w:rPr>
          <w:color w:val="333333"/>
        </w:rPr>
        <w:t xml:space="preserve">ses som representativt för Sverige då regeringen inte hade en </w:t>
      </w:r>
      <w:r w:rsidRPr="007950CC" w:rsidR="008F7503">
        <w:rPr>
          <w:color w:val="333333"/>
        </w:rPr>
        <w:t>riksdagsmajoritet bakom sig.</w:t>
      </w:r>
      <w:r w:rsidRPr="007950CC" w:rsidR="001D3BB6">
        <w:rPr>
          <w:color w:val="333333"/>
        </w:rPr>
        <w:t xml:space="preserve"> </w:t>
      </w:r>
      <w:r w:rsidRPr="007950CC" w:rsidR="001D3BB6">
        <w:t xml:space="preserve">Tvärtemot anser vi att Sverige endast bör fatta sådana symboliskt viktiga ställningstaganden om det finns ett brett, blocköverskridande stöd </w:t>
      </w:r>
      <w:r w:rsidRPr="007950CC" w:rsidR="00A511A1">
        <w:t xml:space="preserve">som kan garantera en långsiktig, svensk linje i frågan. </w:t>
      </w:r>
      <w:r w:rsidRPr="007950CC" w:rsidR="001D3BB6">
        <w:t xml:space="preserve">Vi vill därför för det första att regeringen Löfven </w:t>
      </w:r>
      <w:r w:rsidRPr="007950CC" w:rsidR="001D3BB6">
        <w:lastRenderedPageBreak/>
        <w:t xml:space="preserve">återkallar sitt erkännande av Palestina </w:t>
      </w:r>
      <w:r w:rsidRPr="007950CC" w:rsidR="00A511A1">
        <w:t>och förklarar deklarationen</w:t>
      </w:r>
      <w:r w:rsidRPr="007950CC" w:rsidR="001D3BB6">
        <w:t xml:space="preserve"> som ett misstag som saknade parlamentarisk förankring.</w:t>
      </w:r>
    </w:p>
    <w:p w:rsidRPr="007950CC" w:rsidR="008C003E" w:rsidP="007950CC" w:rsidRDefault="00677253" w14:paraId="1C7342C4" w14:textId="77777777">
      <w:pPr>
        <w:pStyle w:val="Normalwebb"/>
        <w:spacing w:line="401" w:lineRule="atLeast"/>
        <w:rPr>
          <w:color w:val="333333"/>
        </w:rPr>
      </w:pPr>
      <w:r w:rsidRPr="007950CC">
        <w:rPr>
          <w:color w:val="333333"/>
        </w:rPr>
        <w:t xml:space="preserve">Dessutom ser vi att beslutet saknar folkrättslig grund. </w:t>
      </w:r>
      <w:r w:rsidRPr="007950CC" w:rsidR="008C003E">
        <w:rPr>
          <w:color w:val="333333"/>
        </w:rPr>
        <w:t>Ett grundläggande krav för att erkänna en st</w:t>
      </w:r>
      <w:r w:rsidRPr="007950CC" w:rsidR="00E30F4C">
        <w:rPr>
          <w:color w:val="333333"/>
        </w:rPr>
        <w:t>at enligt folkrätten är</w:t>
      </w:r>
      <w:r w:rsidRPr="007950CC" w:rsidR="008C003E">
        <w:rPr>
          <w:color w:val="333333"/>
        </w:rPr>
        <w:t xml:space="preserve"> att de styrande kontrollerar sitt territorium. Även om de två tidigare fienderna Fatah och Hamas nu ingått ett avtal ser vi inga tecken på att detta kommer att leda till en långsiktigt fungerande regering, att Hamas kommer släppa kontrollen över Gaza eller att de kommer att kunna styra en stat i enlighet med demokratiska principer och respekt för mänskliga rättigheter. Dessutom ser vi det som orimligt att Israel ska behöva acceptera Hamas som trovärdig</w:t>
      </w:r>
      <w:r w:rsidRPr="007950CC">
        <w:rPr>
          <w:color w:val="333333"/>
        </w:rPr>
        <w:t xml:space="preserve"> och legitim</w:t>
      </w:r>
      <w:r w:rsidRPr="007950CC" w:rsidR="008C003E">
        <w:rPr>
          <w:color w:val="333333"/>
        </w:rPr>
        <w:t xml:space="preserve"> förhandlingspartner. Hamas är en terrororganisation och har länge varit tydliga med att de vill förinta staten Israel och döda alla judar. Sedan 2005 har de beskjutit Israel med över 11 000 raketer.</w:t>
      </w:r>
    </w:p>
    <w:p w:rsidRPr="007950CC" w:rsidR="008C003E" w:rsidP="007950CC" w:rsidRDefault="00B07BB6" w14:paraId="1C7342C5" w14:textId="3FB26819">
      <w:pPr>
        <w:pStyle w:val="Normalwebb"/>
        <w:spacing w:line="401" w:lineRule="atLeast"/>
        <w:rPr>
          <w:color w:val="333333"/>
        </w:rPr>
      </w:pPr>
      <w:r w:rsidRPr="007950CC">
        <w:rPr>
          <w:color w:val="333333"/>
        </w:rPr>
        <w:t>Ett e</w:t>
      </w:r>
      <w:r w:rsidRPr="007950CC" w:rsidR="008C003E">
        <w:rPr>
          <w:color w:val="333333"/>
        </w:rPr>
        <w:t>rkänna</w:t>
      </w:r>
      <w:r w:rsidRPr="007950CC">
        <w:rPr>
          <w:color w:val="333333"/>
        </w:rPr>
        <w:t>nde av</w:t>
      </w:r>
      <w:r w:rsidRPr="007950CC" w:rsidR="008C003E">
        <w:rPr>
          <w:color w:val="333333"/>
        </w:rPr>
        <w:t xml:space="preserve"> Palestina me</w:t>
      </w:r>
      <w:r w:rsidRPr="007950CC">
        <w:rPr>
          <w:color w:val="333333"/>
        </w:rPr>
        <w:t>d Hamas i en samlingsregering har därför varit</w:t>
      </w:r>
      <w:r w:rsidRPr="007950CC" w:rsidR="008C003E">
        <w:rPr>
          <w:color w:val="333333"/>
        </w:rPr>
        <w:t xml:space="preserve"> uteslutet</w:t>
      </w:r>
      <w:r w:rsidRPr="007950CC">
        <w:rPr>
          <w:color w:val="333333"/>
        </w:rPr>
        <w:t xml:space="preserve"> för Sverigedemokraterna</w:t>
      </w:r>
      <w:r w:rsidRPr="007950CC" w:rsidR="00677253">
        <w:rPr>
          <w:color w:val="333333"/>
        </w:rPr>
        <w:t xml:space="preserve"> då vi inte kan betrakta en regering med Hamas som legitim</w:t>
      </w:r>
      <w:r w:rsidRPr="007950CC" w:rsidR="008C003E">
        <w:rPr>
          <w:color w:val="333333"/>
        </w:rPr>
        <w:t xml:space="preserve">. </w:t>
      </w:r>
      <w:r w:rsidRPr="007950CC" w:rsidR="00677253">
        <w:rPr>
          <w:color w:val="333333"/>
        </w:rPr>
        <w:t>Sveriges regering</w:t>
      </w:r>
      <w:r w:rsidRPr="007950CC" w:rsidR="007F1F16">
        <w:rPr>
          <w:color w:val="333333"/>
        </w:rPr>
        <w:t xml:space="preserve"> borde</w:t>
      </w:r>
      <w:r w:rsidRPr="007950CC" w:rsidR="00677253">
        <w:rPr>
          <w:color w:val="333333"/>
        </w:rPr>
        <w:t xml:space="preserve"> </w:t>
      </w:r>
      <w:r w:rsidRPr="007950CC">
        <w:rPr>
          <w:color w:val="333333"/>
        </w:rPr>
        <w:t xml:space="preserve">åtminstone </w:t>
      </w:r>
      <w:r w:rsidRPr="007950CC" w:rsidR="00677253">
        <w:rPr>
          <w:color w:val="333333"/>
        </w:rPr>
        <w:t xml:space="preserve">i sitt erkännande </w:t>
      </w:r>
      <w:r w:rsidRPr="007950CC">
        <w:rPr>
          <w:color w:val="333333"/>
        </w:rPr>
        <w:t xml:space="preserve">tydligt </w:t>
      </w:r>
      <w:r w:rsidRPr="007950CC" w:rsidR="007F1F16">
        <w:rPr>
          <w:color w:val="333333"/>
        </w:rPr>
        <w:t xml:space="preserve">ha </w:t>
      </w:r>
      <w:r w:rsidRPr="007950CC">
        <w:rPr>
          <w:color w:val="333333"/>
        </w:rPr>
        <w:t>ta</w:t>
      </w:r>
      <w:r w:rsidRPr="007950CC" w:rsidR="007F1F16">
        <w:rPr>
          <w:color w:val="333333"/>
        </w:rPr>
        <w:t>git</w:t>
      </w:r>
      <w:r w:rsidRPr="007950CC">
        <w:rPr>
          <w:color w:val="333333"/>
        </w:rPr>
        <w:t xml:space="preserve"> avstånd från Hamas och tydligt </w:t>
      </w:r>
      <w:r w:rsidRPr="007950CC" w:rsidR="007F1F16">
        <w:rPr>
          <w:color w:val="333333"/>
        </w:rPr>
        <w:t xml:space="preserve">ha </w:t>
      </w:r>
      <w:r w:rsidRPr="007950CC">
        <w:rPr>
          <w:color w:val="333333"/>
        </w:rPr>
        <w:t>deklarera</w:t>
      </w:r>
      <w:r w:rsidRPr="007950CC" w:rsidR="007F1F16">
        <w:rPr>
          <w:color w:val="333333"/>
        </w:rPr>
        <w:t>t</w:t>
      </w:r>
      <w:r w:rsidRPr="007950CC">
        <w:rPr>
          <w:color w:val="333333"/>
        </w:rPr>
        <w:t xml:space="preserve"> att Hamas inte </w:t>
      </w:r>
      <w:r w:rsidRPr="007950CC" w:rsidR="007F1F16">
        <w:rPr>
          <w:color w:val="333333"/>
        </w:rPr>
        <w:t xml:space="preserve">kan </w:t>
      </w:r>
      <w:r w:rsidRPr="007950CC">
        <w:rPr>
          <w:color w:val="333333"/>
        </w:rPr>
        <w:t>ses som en leg</w:t>
      </w:r>
      <w:r w:rsidRPr="007950CC" w:rsidR="00677253">
        <w:rPr>
          <w:color w:val="333333"/>
        </w:rPr>
        <w:t>itim part i en samlingsregering</w:t>
      </w:r>
      <w:r w:rsidRPr="007950CC">
        <w:rPr>
          <w:color w:val="333333"/>
        </w:rPr>
        <w:t xml:space="preserve">. </w:t>
      </w:r>
      <w:r w:rsidRPr="007950CC" w:rsidR="008C003E">
        <w:rPr>
          <w:color w:val="333333"/>
        </w:rPr>
        <w:t xml:space="preserve">Sverige måste ta avstånd från all form av terrorism. Att </w:t>
      </w:r>
      <w:r w:rsidRPr="007950CC">
        <w:rPr>
          <w:color w:val="333333"/>
        </w:rPr>
        <w:t xml:space="preserve">statsminister </w:t>
      </w:r>
      <w:r w:rsidRPr="007950CC" w:rsidR="008C003E">
        <w:rPr>
          <w:color w:val="333333"/>
        </w:rPr>
        <w:t xml:space="preserve">Löfven i sin regeringsförklaring kritiserar IS för dess terror i Irak och samtidigt erkänt ett område som delvis styrs av en terrororganisation speglar dubbelmoral. </w:t>
      </w:r>
      <w:r w:rsidRPr="007950CC">
        <w:rPr>
          <w:color w:val="333333"/>
        </w:rPr>
        <w:t>Det är motsägelsefullt att vilja stå för</w:t>
      </w:r>
      <w:r w:rsidR="001B0347">
        <w:rPr>
          <w:color w:val="333333"/>
        </w:rPr>
        <w:t xml:space="preserve"> fred i Israel–</w:t>
      </w:r>
      <w:r w:rsidRPr="007950CC" w:rsidR="008C003E">
        <w:rPr>
          <w:color w:val="333333"/>
        </w:rPr>
        <w:t>Palestina och samtidigt vill erkänna ett Palestina, där förutsättningarna för en relation till Israel som präglas av fred och erkännande är så gott som obefintliga.</w:t>
      </w:r>
      <w:r w:rsidRPr="007950CC" w:rsidR="0088147C">
        <w:rPr>
          <w:color w:val="333333"/>
        </w:rPr>
        <w:t xml:space="preserve"> Därför menar vi att regeringen i Sverige tydligt bör deklarera att de</w:t>
      </w:r>
      <w:r w:rsidR="001B0347">
        <w:rPr>
          <w:color w:val="333333"/>
        </w:rPr>
        <w:t>n</w:t>
      </w:r>
      <w:r w:rsidRPr="007950CC" w:rsidR="0088147C">
        <w:rPr>
          <w:color w:val="333333"/>
        </w:rPr>
        <w:t xml:space="preserve"> inte kan betrakta en statsledning där Hamas ingår som legitim. </w:t>
      </w:r>
    </w:p>
    <w:p w:rsidRPr="007950CC" w:rsidR="0088147C" w:rsidP="007950CC" w:rsidRDefault="0088147C" w14:paraId="1C7342C6" w14:textId="77777777">
      <w:pPr>
        <w:pStyle w:val="Normalwebb"/>
        <w:spacing w:line="401" w:lineRule="atLeast"/>
        <w:rPr>
          <w:color w:val="333333"/>
        </w:rPr>
      </w:pPr>
      <w:r w:rsidRPr="007950CC">
        <w:rPr>
          <w:color w:val="333333"/>
        </w:rPr>
        <w:t>Sverigedemokraternas viktigaste målsättning är att skapa en varaktig fred för båda parter. För att en sådan lösning alls ska vara möjlig att uppnå så 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Samtidigt måste omvärlden ge parterna utrymme att komma fram till varaktiga lösningar. Målsättningen för alla måste vara en långsiktig fredslösning, inte att vinna kortsiktiga politiska poäng genom att erkänna en stat som delvis styrs av en terrororganisation.</w:t>
      </w:r>
    </w:p>
    <w:p w:rsidRPr="007950CC" w:rsidR="0088147C" w:rsidP="007950CC" w:rsidRDefault="0088147C" w14:paraId="1C7342C7" w14:textId="77777777">
      <w:pPr>
        <w:pStyle w:val="Normalwebb"/>
        <w:spacing w:line="401" w:lineRule="atLeast"/>
        <w:rPr>
          <w:color w:val="333333"/>
        </w:rPr>
      </w:pPr>
    </w:p>
    <w:p w:rsidRPr="007950CC" w:rsidR="008C003E" w:rsidP="007950CC" w:rsidRDefault="00E30F4C" w14:paraId="1C7342C8" w14:textId="77777777">
      <w:pPr>
        <w:pStyle w:val="Normalwebb"/>
        <w:spacing w:line="401" w:lineRule="atLeast"/>
        <w:rPr>
          <w:color w:val="333333"/>
        </w:rPr>
      </w:pPr>
      <w:r w:rsidRPr="007950CC">
        <w:rPr>
          <w:rStyle w:val="Stark"/>
          <w:color w:val="333333"/>
        </w:rPr>
        <w:lastRenderedPageBreak/>
        <w:t>Palestinska myndigheten</w:t>
      </w:r>
    </w:p>
    <w:p w:rsidRPr="007950CC" w:rsidR="00D01596" w:rsidP="007950CC" w:rsidRDefault="008C003E" w14:paraId="1C7342C9" w14:textId="36FC826B">
      <w:pPr>
        <w:pStyle w:val="Normalwebb"/>
        <w:spacing w:line="401" w:lineRule="atLeast"/>
        <w:rPr>
          <w:color w:val="333333"/>
        </w:rPr>
      </w:pPr>
      <w:r w:rsidRPr="007950CC">
        <w:rPr>
          <w:color w:val="333333"/>
        </w:rPr>
        <w:t>Vårt förtroende för Fatah, PLO och Palestinska myndigheten är också lågt. De har inte visat bät</w:t>
      </w:r>
      <w:r w:rsidRPr="007950CC" w:rsidR="00D01596">
        <w:rPr>
          <w:color w:val="333333"/>
        </w:rPr>
        <w:t xml:space="preserve">tring, utan avlönar terrorister, uppmanar till terrorhandlingar </w:t>
      </w:r>
      <w:r w:rsidRPr="007950CC">
        <w:rPr>
          <w:color w:val="333333"/>
        </w:rPr>
        <w:t>och bidrar till att sprida antisemitisk propaganda.</w:t>
      </w:r>
      <w:r w:rsidRPr="007950CC" w:rsidR="00D01596">
        <w:rPr>
          <w:color w:val="333333"/>
        </w:rPr>
        <w:t xml:space="preserve"> Utrikesminis</w:t>
      </w:r>
      <w:r w:rsidRPr="007950CC" w:rsidR="007F1F16">
        <w:rPr>
          <w:color w:val="333333"/>
        </w:rPr>
        <w:t xml:space="preserve">ter Wallström har </w:t>
      </w:r>
      <w:r w:rsidRPr="007950CC" w:rsidR="003948A8">
        <w:rPr>
          <w:color w:val="333333"/>
        </w:rPr>
        <w:t>deklarerat</w:t>
      </w:r>
      <w:r w:rsidRPr="007950CC" w:rsidR="007F1F16">
        <w:rPr>
          <w:color w:val="333333"/>
        </w:rPr>
        <w:t xml:space="preserve"> att regeringen</w:t>
      </w:r>
      <w:r w:rsidRPr="007950CC" w:rsidR="00D01596">
        <w:rPr>
          <w:color w:val="333333"/>
        </w:rPr>
        <w:t xml:space="preserve"> </w:t>
      </w:r>
      <w:r w:rsidRPr="007950CC" w:rsidR="003948A8">
        <w:rPr>
          <w:color w:val="333333"/>
        </w:rPr>
        <w:t>tänker ställa</w:t>
      </w:r>
      <w:r w:rsidRPr="007950CC" w:rsidR="00D01596">
        <w:rPr>
          <w:color w:val="333333"/>
        </w:rPr>
        <w:t xml:space="preserve"> krav efte</w:t>
      </w:r>
      <w:r w:rsidRPr="007950CC" w:rsidR="003948A8">
        <w:rPr>
          <w:color w:val="333333"/>
        </w:rPr>
        <w:t xml:space="preserve">r ett erkännande. Vi menar att regeringen i sådant fall bör </w:t>
      </w:r>
      <w:r w:rsidRPr="007950CC" w:rsidR="00D01596">
        <w:rPr>
          <w:color w:val="333333"/>
        </w:rPr>
        <w:t>inta en mer realistisk inställning till PLO</w:t>
      </w:r>
      <w:r w:rsidRPr="007950CC" w:rsidR="00B07BB6">
        <w:rPr>
          <w:color w:val="333333"/>
        </w:rPr>
        <w:t xml:space="preserve"> och Palestinska myndigheten</w:t>
      </w:r>
      <w:r w:rsidRPr="007950CC" w:rsidR="00D01596">
        <w:rPr>
          <w:color w:val="333333"/>
        </w:rPr>
        <w:t xml:space="preserve"> än </w:t>
      </w:r>
      <w:r w:rsidRPr="007950CC" w:rsidR="00FB327E">
        <w:rPr>
          <w:color w:val="333333"/>
        </w:rPr>
        <w:t>nu</w:t>
      </w:r>
      <w:r w:rsidRPr="007950CC" w:rsidR="007F1F16">
        <w:rPr>
          <w:color w:val="333333"/>
        </w:rPr>
        <w:t xml:space="preserve"> och</w:t>
      </w:r>
      <w:r w:rsidRPr="007950CC" w:rsidR="00D01596">
        <w:rPr>
          <w:color w:val="333333"/>
        </w:rPr>
        <w:t xml:space="preserve"> kr</w:t>
      </w:r>
      <w:r w:rsidRPr="007950CC" w:rsidR="007F1F16">
        <w:rPr>
          <w:color w:val="333333"/>
        </w:rPr>
        <w:t xml:space="preserve">itisera de </w:t>
      </w:r>
      <w:r w:rsidRPr="007950CC" w:rsidR="00FB327E">
        <w:rPr>
          <w:color w:val="333333"/>
        </w:rPr>
        <w:t xml:space="preserve">uppenbara </w:t>
      </w:r>
      <w:r w:rsidRPr="007950CC" w:rsidR="007F1F16">
        <w:rPr>
          <w:color w:val="333333"/>
        </w:rPr>
        <w:t>brister som finns samt</w:t>
      </w:r>
      <w:r w:rsidRPr="007950CC" w:rsidR="00D01596">
        <w:rPr>
          <w:color w:val="333333"/>
        </w:rPr>
        <w:t xml:space="preserve"> ställa </w:t>
      </w:r>
      <w:r w:rsidRPr="007950CC" w:rsidR="00FB327E">
        <w:rPr>
          <w:color w:val="333333"/>
        </w:rPr>
        <w:t xml:space="preserve">mycket </w:t>
      </w:r>
      <w:r w:rsidRPr="007950CC" w:rsidR="00D01596">
        <w:rPr>
          <w:color w:val="333333"/>
        </w:rPr>
        <w:t xml:space="preserve">tydliga krav. </w:t>
      </w:r>
      <w:r w:rsidRPr="007950CC">
        <w:rPr>
          <w:color w:val="333333"/>
        </w:rPr>
        <w:t xml:space="preserve"> </w:t>
      </w:r>
      <w:r w:rsidRPr="007950CC" w:rsidR="007F1F16">
        <w:rPr>
          <w:color w:val="333333"/>
        </w:rPr>
        <w:t>Sådana krav bör också uppfyllas</w:t>
      </w:r>
      <w:r w:rsidRPr="007950CC" w:rsidR="00D01596">
        <w:rPr>
          <w:color w:val="333333"/>
        </w:rPr>
        <w:t xml:space="preserve"> innan något bistånd ö</w:t>
      </w:r>
      <w:r w:rsidR="001B0347">
        <w:rPr>
          <w:color w:val="333333"/>
        </w:rPr>
        <w:t>ver huvud taget kan bli aktuell</w:t>
      </w:r>
      <w:bookmarkStart w:name="_GoBack" w:id="1"/>
      <w:bookmarkEnd w:id="1"/>
      <w:r w:rsidRPr="007950CC" w:rsidR="00D01596">
        <w:rPr>
          <w:color w:val="333333"/>
        </w:rPr>
        <w:t xml:space="preserve"> till Palestinska myndigheten. </w:t>
      </w:r>
    </w:p>
    <w:p w:rsidRPr="007950CC" w:rsidR="00FB327E" w:rsidP="007950CC" w:rsidRDefault="00FB327E" w14:paraId="1C7342CA" w14:textId="77777777">
      <w:pPr>
        <w:pStyle w:val="Normalwebb"/>
        <w:spacing w:line="401" w:lineRule="atLeast"/>
        <w:rPr>
          <w:color w:val="333333"/>
        </w:rPr>
      </w:pPr>
      <w:r w:rsidRPr="007950CC">
        <w:rPr>
          <w:color w:val="333333"/>
        </w:rPr>
        <w:t>Sådana g</w:t>
      </w:r>
      <w:r w:rsidRPr="007950CC" w:rsidR="00D01596">
        <w:rPr>
          <w:color w:val="333333"/>
        </w:rPr>
        <w:t xml:space="preserve">rundläggande krav måste vara att Palestinska myndigheten </w:t>
      </w:r>
      <w:r w:rsidRPr="007950CC" w:rsidR="008C003E">
        <w:rPr>
          <w:color w:val="333333"/>
        </w:rPr>
        <w:t>upphör med alla belöningar</w:t>
      </w:r>
      <w:r w:rsidRPr="007950CC" w:rsidR="00D01596">
        <w:rPr>
          <w:color w:val="333333"/>
        </w:rPr>
        <w:t xml:space="preserve"> </w:t>
      </w:r>
      <w:r w:rsidRPr="007950CC">
        <w:rPr>
          <w:color w:val="333333"/>
        </w:rPr>
        <w:t xml:space="preserve">för </w:t>
      </w:r>
      <w:r w:rsidRPr="007950CC" w:rsidR="00D01596">
        <w:rPr>
          <w:color w:val="333333"/>
        </w:rPr>
        <w:t>och hyllningar</w:t>
      </w:r>
      <w:r w:rsidRPr="007950CC" w:rsidR="008C003E">
        <w:rPr>
          <w:color w:val="333333"/>
        </w:rPr>
        <w:t xml:space="preserve"> av terrorism, uppmaningar till terrordåd, </w:t>
      </w:r>
      <w:r w:rsidRPr="007950CC">
        <w:rPr>
          <w:color w:val="333333"/>
        </w:rPr>
        <w:t xml:space="preserve">samt </w:t>
      </w:r>
      <w:r w:rsidRPr="007950CC" w:rsidR="008C003E">
        <w:rPr>
          <w:color w:val="333333"/>
        </w:rPr>
        <w:t>tar tydligt avstånd från antisemitism och visar prov på vilja att styra i enlighet med demokratiska principer och mänskliga rättigheter</w:t>
      </w:r>
      <w:r w:rsidRPr="007950CC" w:rsidR="007F1F16">
        <w:rPr>
          <w:color w:val="333333"/>
        </w:rPr>
        <w:t xml:space="preserve"> samt</w:t>
      </w:r>
      <w:r w:rsidRPr="007950CC" w:rsidR="00E30F4C">
        <w:rPr>
          <w:color w:val="333333"/>
        </w:rPr>
        <w:t xml:space="preserve"> i fredlig relation med Israel</w:t>
      </w:r>
      <w:r w:rsidRPr="007950CC" w:rsidR="008C003E">
        <w:rPr>
          <w:color w:val="333333"/>
        </w:rPr>
        <w:t xml:space="preserve">. </w:t>
      </w:r>
    </w:p>
    <w:p w:rsidRPr="007950CC" w:rsidR="008C003E" w:rsidP="007950CC" w:rsidRDefault="00FB327E" w14:paraId="1C7342CB" w14:textId="77777777">
      <w:pPr>
        <w:pStyle w:val="Normalwebb"/>
        <w:spacing w:line="401" w:lineRule="atLeast"/>
        <w:rPr>
          <w:color w:val="333333"/>
        </w:rPr>
      </w:pPr>
      <w:r w:rsidRPr="007950CC">
        <w:rPr>
          <w:color w:val="333333"/>
        </w:rPr>
        <w:t>Vidare stödjer Sverigedemokraterna</w:t>
      </w:r>
      <w:r w:rsidRPr="007950CC" w:rsidR="008C003E">
        <w:rPr>
          <w:color w:val="333333"/>
        </w:rPr>
        <w:t xml:space="preserve"> inte den utlo</w:t>
      </w:r>
      <w:r w:rsidRPr="007950CC">
        <w:rPr>
          <w:color w:val="333333"/>
        </w:rPr>
        <w:t>vade höjningen av bistånd till P</w:t>
      </w:r>
      <w:r w:rsidRPr="007950CC" w:rsidR="008C003E">
        <w:rPr>
          <w:color w:val="333333"/>
        </w:rPr>
        <w:t>alestinska myndigheten</w:t>
      </w:r>
      <w:r w:rsidRPr="007950CC" w:rsidR="007F1F16">
        <w:rPr>
          <w:color w:val="333333"/>
        </w:rPr>
        <w:t>,</w:t>
      </w:r>
      <w:r w:rsidRPr="007950CC" w:rsidR="008C003E">
        <w:rPr>
          <w:color w:val="333333"/>
        </w:rPr>
        <w:t xml:space="preserve"> utan föreslår </w:t>
      </w:r>
      <w:r w:rsidRPr="007950CC">
        <w:rPr>
          <w:color w:val="333333"/>
        </w:rPr>
        <w:t xml:space="preserve">istället </w:t>
      </w:r>
      <w:r w:rsidRPr="007950CC" w:rsidR="008C003E">
        <w:rPr>
          <w:color w:val="333333"/>
        </w:rPr>
        <w:t xml:space="preserve">en </w:t>
      </w:r>
      <w:r w:rsidRPr="007950CC">
        <w:rPr>
          <w:color w:val="333333"/>
        </w:rPr>
        <w:t>avveckling av biståndsmedlen</w:t>
      </w:r>
      <w:r w:rsidRPr="007950CC" w:rsidR="008C003E">
        <w:rPr>
          <w:color w:val="333333"/>
        </w:rPr>
        <w:t xml:space="preserve"> så länge myndigheten inte lever upp till ovan nämnda krav. </w:t>
      </w:r>
    </w:p>
    <w:p w:rsidRPr="007950CC" w:rsidR="008C003E" w:rsidP="008C003E" w:rsidRDefault="008C003E" w14:paraId="1C7342CC" w14:textId="77777777">
      <w:pPr>
        <w:pStyle w:val="Normalutanindragellerluft"/>
      </w:pPr>
    </w:p>
    <w:p w:rsidRPr="007950CC" w:rsidR="008C003E" w:rsidP="008C003E" w:rsidRDefault="008C003E" w14:paraId="1C7342CD" w14:textId="77777777"/>
    <w:p w:rsidRPr="007950CC" w:rsidR="00AF30DD" w:rsidP="00665792" w:rsidRDefault="00AF30DD" w14:paraId="1C7342CE" w14:textId="77777777">
      <w:pPr>
        <w:pStyle w:val="Normalutanindragellerluft"/>
      </w:pP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7950CC" w:rsidRDefault="007950CC" w14:paraId="1C7342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Johnny Skalin (SD)</w:t>
            </w:r>
          </w:p>
        </w:tc>
      </w:tr>
      <w:tr>
        <w:trPr>
          <w:cantSplit/>
        </w:trPr>
        <w:tc>
          <w:tcPr>
            <w:tcW w:w="50" w:type="pct"/>
            <w:vAlign w:val="bottom"/>
          </w:tcPr>
          <w:p>
            <w:pPr>
              <w:pStyle w:val="Underskrifter"/>
            </w:pPr>
            <w:r>
              <w:t>Pavel Gamov (SD)</w:t>
            </w:r>
          </w:p>
        </w:tc>
        <w:tc>
          <w:tcPr>
            <w:tcW w:w="50" w:type="pct"/>
            <w:vAlign w:val="bottom"/>
          </w:tcPr>
          <w:p>
            <w:pPr>
              <w:pStyle w:val="Underskrifter"/>
            </w:pPr>
            <w:r>
              <w:t>Jeff Ahl (SD)</w:t>
            </w:r>
          </w:p>
        </w:tc>
      </w:tr>
      <w:tr>
        <w:trPr>
          <w:cantSplit/>
        </w:trPr>
        <w:tc>
          <w:tcPr>
            <w:tcW w:w="50" w:type="pct"/>
            <w:vAlign w:val="bottom"/>
          </w:tcPr>
          <w:p>
            <w:pPr>
              <w:pStyle w:val="Underskrifter"/>
            </w:pPr>
            <w:r>
              <w:t>Johan Nissinen (SD)</w:t>
            </w:r>
          </w:p>
        </w:tc>
        <w:tc>
          <w:tcPr>
            <w:tcW w:w="50" w:type="pct"/>
            <w:vAlign w:val="bottom"/>
          </w:tcPr>
          <w:p>
            <w:pPr>
              <w:pStyle w:val="Underskrifter"/>
            </w:pPr>
            <w:r>
              <w:t>Kent Ekeroth (SD)</w:t>
            </w:r>
          </w:p>
        </w:tc>
      </w:tr>
    </w:tbl>
    <w:p w:rsidR="001A6CFE" w:rsidRDefault="001A6CFE" w14:paraId="1C7342DC" w14:textId="77777777"/>
    <w:sectPr w:rsidR="001A6CF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342DE" w14:textId="77777777" w:rsidR="0063250C" w:rsidRDefault="0063250C" w:rsidP="000C1CAD">
      <w:pPr>
        <w:spacing w:line="240" w:lineRule="auto"/>
      </w:pPr>
      <w:r>
        <w:separator/>
      </w:r>
    </w:p>
  </w:endnote>
  <w:endnote w:type="continuationSeparator" w:id="0">
    <w:p w14:paraId="1C7342DF"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342E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034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342EA" w14:textId="77777777" w:rsidR="006F697D" w:rsidRDefault="006F697D">
    <w:pPr>
      <w:pStyle w:val="Sidfot"/>
    </w:pPr>
    <w:r>
      <w:fldChar w:fldCharType="begin"/>
    </w:r>
    <w:r>
      <w:instrText xml:space="preserve"> PRINTDATE  \@ "yyyy-MM-dd HH:mm"  \* MERGEFORMAT </w:instrText>
    </w:r>
    <w:r>
      <w:fldChar w:fldCharType="separate"/>
    </w:r>
    <w:r>
      <w:rPr>
        <w:noProof/>
      </w:rPr>
      <w:t>2014-11-10 12:29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342DC" w14:textId="77777777" w:rsidR="0063250C" w:rsidRDefault="0063250C" w:rsidP="000C1CAD">
      <w:pPr>
        <w:spacing w:line="240" w:lineRule="auto"/>
      </w:pPr>
      <w:r>
        <w:separator/>
      </w:r>
    </w:p>
  </w:footnote>
  <w:footnote w:type="continuationSeparator" w:id="0">
    <w:p w14:paraId="1C7342DD"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C7342E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F697D">
      <w:rPr>
        <w:rStyle w:val="Platshllartext"/>
        <w:color w:val="auto"/>
      </w:rPr>
      <w:t>SD528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1B0347" w14:paraId="1C7342E6"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2745</w:t>
        </w:r>
      </w:sdtContent>
    </w:sdt>
  </w:p>
  <w:p w:rsidR="00C850B3" w:rsidP="00283E0F" w:rsidRDefault="001B0347" w14:paraId="1C7342E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ContentLocked"/>
      <w15:appearance w15:val="hidden"/>
      <w:text/>
    </w:sdtPr>
    <w:sdtEndPr/>
    <w:sdtContent>
      <w:p w:rsidR="00C850B3" w:rsidP="00283E0F" w:rsidRDefault="00EC15B3" w14:paraId="1C7342E8" w14:textId="77777777">
        <w:pPr>
          <w:pStyle w:val="FSHRub2"/>
        </w:pPr>
        <w:r>
          <w:t>Fredsprocessen i Mellanöstern</w:t>
        </w:r>
      </w:p>
    </w:sdtContent>
  </w:sdt>
  <w:sdt>
    <w:sdtPr>
      <w:alias w:val="CC_Boilerplate_3"/>
      <w:tag w:val="CC_Boilerplate_3"/>
      <w:id w:val="-1567486118"/>
      <w:lock w:val="sdtContentLocked"/>
      <w15:appearance w15:val="hidden"/>
      <w:text w:multiLine="1"/>
    </w:sdtPr>
    <w:sdtEndPr/>
    <w:sdtContent>
      <w:p w:rsidR="00C850B3" w:rsidP="00283E0F" w:rsidRDefault="00C850B3" w14:paraId="1C7342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30C9C837-8279-4CB5-A0AE-B116770535BC},{F0E13937-745F-489F-9F84-1D84C628FE23},{1884108C-5513-4F32-8E42-A325B57FBFBE},{612DDF72-072D-4C76-AAA3-11A00B648C64},{24ECD06E-C788-4FEB-9094-2EB97B2C3912}"/>
  </w:docVars>
  <w:rsids>
    <w:rsidRoot w:val="0063250C"/>
    <w:rsid w:val="00003CCB"/>
    <w:rsid w:val="00006BF0"/>
    <w:rsid w:val="00010168"/>
    <w:rsid w:val="00010DF8"/>
    <w:rsid w:val="00011724"/>
    <w:rsid w:val="00011F33"/>
    <w:rsid w:val="000156D9"/>
    <w:rsid w:val="00021495"/>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0C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CFE"/>
    <w:rsid w:val="001B0347"/>
    <w:rsid w:val="001B1273"/>
    <w:rsid w:val="001B2732"/>
    <w:rsid w:val="001B33E9"/>
    <w:rsid w:val="001B697A"/>
    <w:rsid w:val="001C239C"/>
    <w:rsid w:val="001C756B"/>
    <w:rsid w:val="001D2FF1"/>
    <w:rsid w:val="001D3BB6"/>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4A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8A8"/>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D26"/>
    <w:rsid w:val="00467873"/>
    <w:rsid w:val="0046792C"/>
    <w:rsid w:val="0047005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AC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5792"/>
    <w:rsid w:val="00667F61"/>
    <w:rsid w:val="00671AA7"/>
    <w:rsid w:val="00672B87"/>
    <w:rsid w:val="00673460"/>
    <w:rsid w:val="00677253"/>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97D"/>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0CC"/>
    <w:rsid w:val="00795A6C"/>
    <w:rsid w:val="00796712"/>
    <w:rsid w:val="00797AA2"/>
    <w:rsid w:val="007A4BC1"/>
    <w:rsid w:val="007A50CB"/>
    <w:rsid w:val="007A69D7"/>
    <w:rsid w:val="007A6F46"/>
    <w:rsid w:val="007A7777"/>
    <w:rsid w:val="007A7A04"/>
    <w:rsid w:val="007A7D21"/>
    <w:rsid w:val="007B02F6"/>
    <w:rsid w:val="007B07EB"/>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F16"/>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36C"/>
    <w:rsid w:val="00860F5A"/>
    <w:rsid w:val="00865E70"/>
    <w:rsid w:val="00865FA2"/>
    <w:rsid w:val="00874A67"/>
    <w:rsid w:val="0087557D"/>
    <w:rsid w:val="008759D3"/>
    <w:rsid w:val="00875D1B"/>
    <w:rsid w:val="008761E2"/>
    <w:rsid w:val="00876F08"/>
    <w:rsid w:val="0088147C"/>
    <w:rsid w:val="00883544"/>
    <w:rsid w:val="008851F6"/>
    <w:rsid w:val="00891A8C"/>
    <w:rsid w:val="00894507"/>
    <w:rsid w:val="008A0566"/>
    <w:rsid w:val="008A3DB6"/>
    <w:rsid w:val="008B25FF"/>
    <w:rsid w:val="008B2D29"/>
    <w:rsid w:val="008B577D"/>
    <w:rsid w:val="008C003E"/>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503"/>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DDA"/>
    <w:rsid w:val="009639BD"/>
    <w:rsid w:val="00967184"/>
    <w:rsid w:val="00970635"/>
    <w:rsid w:val="00971EF1"/>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11A1"/>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BB6"/>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C61"/>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582"/>
    <w:rsid w:val="00C838EE"/>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59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F4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5B3"/>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27E"/>
    <w:rsid w:val="00FB4B0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7342BB"/>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8C003E"/>
    <w:rPr>
      <w:b/>
      <w:bCs/>
    </w:rPr>
  </w:style>
  <w:style w:type="paragraph" w:styleId="Normalwebb">
    <w:name w:val="Normal (Web)"/>
    <w:basedOn w:val="Normal"/>
    <w:uiPriority w:val="99"/>
    <w:semiHidden/>
    <w:unhideWhenUsed/>
    <w:locked/>
    <w:rsid w:val="008C003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7994">
      <w:bodyDiv w:val="1"/>
      <w:marLeft w:val="0"/>
      <w:marRight w:val="0"/>
      <w:marTop w:val="0"/>
      <w:marBottom w:val="0"/>
      <w:divBdr>
        <w:top w:val="none" w:sz="0" w:space="0" w:color="auto"/>
        <w:left w:val="none" w:sz="0" w:space="0" w:color="auto"/>
        <w:bottom w:val="none" w:sz="0" w:space="0" w:color="auto"/>
        <w:right w:val="none" w:sz="0" w:space="0" w:color="auto"/>
      </w:divBdr>
      <w:divsChild>
        <w:div w:id="924219207">
          <w:marLeft w:val="0"/>
          <w:marRight w:val="0"/>
          <w:marTop w:val="0"/>
          <w:marBottom w:val="0"/>
          <w:divBdr>
            <w:top w:val="none" w:sz="0" w:space="0" w:color="auto"/>
            <w:left w:val="none" w:sz="0" w:space="0" w:color="auto"/>
            <w:bottom w:val="none" w:sz="0" w:space="0" w:color="auto"/>
            <w:right w:val="none" w:sz="0" w:space="0" w:color="auto"/>
          </w:divBdr>
          <w:divsChild>
            <w:div w:id="893464941">
              <w:marLeft w:val="0"/>
              <w:marRight w:val="0"/>
              <w:marTop w:val="0"/>
              <w:marBottom w:val="0"/>
              <w:divBdr>
                <w:top w:val="none" w:sz="0" w:space="0" w:color="auto"/>
                <w:left w:val="none" w:sz="0" w:space="0" w:color="auto"/>
                <w:bottom w:val="none" w:sz="0" w:space="0" w:color="auto"/>
                <w:right w:val="none" w:sz="0" w:space="0" w:color="auto"/>
              </w:divBdr>
              <w:divsChild>
                <w:div w:id="526721011">
                  <w:marLeft w:val="0"/>
                  <w:marRight w:val="120"/>
                  <w:marTop w:val="0"/>
                  <w:marBottom w:val="0"/>
                  <w:divBdr>
                    <w:top w:val="none" w:sz="0" w:space="0" w:color="auto"/>
                    <w:left w:val="none" w:sz="0" w:space="0" w:color="auto"/>
                    <w:bottom w:val="none" w:sz="0" w:space="0" w:color="auto"/>
                    <w:right w:val="none" w:sz="0" w:space="0" w:color="auto"/>
                  </w:divBdr>
                  <w:divsChild>
                    <w:div w:id="967131228">
                      <w:marLeft w:val="0"/>
                      <w:marRight w:val="0"/>
                      <w:marTop w:val="0"/>
                      <w:marBottom w:val="0"/>
                      <w:divBdr>
                        <w:top w:val="none" w:sz="0" w:space="0" w:color="auto"/>
                        <w:left w:val="none" w:sz="0" w:space="0" w:color="auto"/>
                        <w:bottom w:val="none" w:sz="0" w:space="0" w:color="auto"/>
                        <w:right w:val="none" w:sz="0" w:space="0" w:color="auto"/>
                      </w:divBdr>
                      <w:divsChild>
                        <w:div w:id="1324822202">
                          <w:marLeft w:val="0"/>
                          <w:marRight w:val="0"/>
                          <w:marTop w:val="0"/>
                          <w:marBottom w:val="0"/>
                          <w:divBdr>
                            <w:top w:val="none" w:sz="0" w:space="0" w:color="auto"/>
                            <w:left w:val="none" w:sz="0" w:space="0" w:color="auto"/>
                            <w:bottom w:val="none" w:sz="0" w:space="0" w:color="auto"/>
                            <w:right w:val="none" w:sz="0" w:space="0" w:color="auto"/>
                          </w:divBdr>
                          <w:divsChild>
                            <w:div w:id="1004016506">
                              <w:marLeft w:val="0"/>
                              <w:marRight w:val="0"/>
                              <w:marTop w:val="0"/>
                              <w:marBottom w:val="0"/>
                              <w:divBdr>
                                <w:top w:val="none" w:sz="0" w:space="0" w:color="auto"/>
                                <w:left w:val="none" w:sz="0" w:space="0" w:color="auto"/>
                                <w:bottom w:val="none" w:sz="0" w:space="0" w:color="auto"/>
                                <w:right w:val="none" w:sz="0" w:space="0" w:color="auto"/>
                              </w:divBdr>
                              <w:divsChild>
                                <w:div w:id="1404914278">
                                  <w:marLeft w:val="0"/>
                                  <w:marRight w:val="0"/>
                                  <w:marTop w:val="0"/>
                                  <w:marBottom w:val="0"/>
                                  <w:divBdr>
                                    <w:top w:val="none" w:sz="0" w:space="0" w:color="auto"/>
                                    <w:left w:val="none" w:sz="0" w:space="0" w:color="auto"/>
                                    <w:bottom w:val="none" w:sz="0" w:space="0" w:color="auto"/>
                                    <w:right w:val="none" w:sz="0" w:space="0" w:color="auto"/>
                                  </w:divBdr>
                                  <w:divsChild>
                                    <w:div w:id="1908690301">
                                      <w:marLeft w:val="0"/>
                                      <w:marRight w:val="0"/>
                                      <w:marTop w:val="0"/>
                                      <w:marBottom w:val="0"/>
                                      <w:divBdr>
                                        <w:top w:val="none" w:sz="0" w:space="0" w:color="auto"/>
                                        <w:left w:val="none" w:sz="0" w:space="0" w:color="auto"/>
                                        <w:bottom w:val="none" w:sz="0" w:space="0" w:color="auto"/>
                                        <w:right w:val="none" w:sz="0" w:space="0" w:color="auto"/>
                                      </w:divBdr>
                                      <w:divsChild>
                                        <w:div w:id="777986710">
                                          <w:marLeft w:val="0"/>
                                          <w:marRight w:val="0"/>
                                          <w:marTop w:val="0"/>
                                          <w:marBottom w:val="480"/>
                                          <w:divBdr>
                                            <w:top w:val="none" w:sz="0" w:space="0" w:color="auto"/>
                                            <w:left w:val="none" w:sz="0" w:space="0" w:color="auto"/>
                                            <w:bottom w:val="none" w:sz="0" w:space="0" w:color="auto"/>
                                            <w:right w:val="none" w:sz="0" w:space="0" w:color="auto"/>
                                          </w:divBdr>
                                          <w:divsChild>
                                            <w:div w:id="1899971787">
                                              <w:marLeft w:val="0"/>
                                              <w:marRight w:val="0"/>
                                              <w:marTop w:val="0"/>
                                              <w:marBottom w:val="0"/>
                                              <w:divBdr>
                                                <w:top w:val="none" w:sz="0" w:space="0" w:color="auto"/>
                                                <w:left w:val="none" w:sz="0" w:space="0" w:color="auto"/>
                                                <w:bottom w:val="none" w:sz="0" w:space="0" w:color="auto"/>
                                                <w:right w:val="none" w:sz="0" w:space="0" w:color="auto"/>
                                              </w:divBdr>
                                              <w:divsChild>
                                                <w:div w:id="21647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2740</RubrikLookup>
    <MotionGuid xmlns="00d11361-0b92-4bae-a181-288d6a55b763">6ae64a43-2a81-45f6-993b-bc3365ac201a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388DA-7E01-4FE1-9231-08B67EEDD6E2}"/>
</file>

<file path=customXml/itemProps2.xml><?xml version="1.0" encoding="utf-8"?>
<ds:datastoreItem xmlns:ds="http://schemas.openxmlformats.org/officeDocument/2006/customXml" ds:itemID="{4BC6C8A1-7419-43E1-9277-45466CFC9E04}"/>
</file>

<file path=customXml/itemProps3.xml><?xml version="1.0" encoding="utf-8"?>
<ds:datastoreItem xmlns:ds="http://schemas.openxmlformats.org/officeDocument/2006/customXml" ds:itemID="{A680F1A3-74A4-4961-B097-314C82664BF0}"/>
</file>

<file path=customXml/itemProps4.xml><?xml version="1.0" encoding="utf-8"?>
<ds:datastoreItem xmlns:ds="http://schemas.openxmlformats.org/officeDocument/2006/customXml" ds:itemID="{D5029A8A-D795-41BD-B050-C7CE3F151804}"/>
</file>

<file path=docProps/app.xml><?xml version="1.0" encoding="utf-8"?>
<Properties xmlns="http://schemas.openxmlformats.org/officeDocument/2006/extended-properties" xmlns:vt="http://schemas.openxmlformats.org/officeDocument/2006/docPropsVTypes">
  <Template>GranskaMot</Template>
  <TotalTime>6</TotalTime>
  <Pages>3</Pages>
  <Words>818</Words>
  <Characters>4692</Characters>
  <Application>Microsoft Office Word</Application>
  <DocSecurity>0</DocSecurity>
  <Lines>85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201516SD528 Fredsprocessen i Mellanöstern</vt:lpstr>
      <vt:lpstr/>
    </vt:vector>
  </TitlesOfParts>
  <Company>Riksdagen</Company>
  <LinksUpToDate>false</LinksUpToDate>
  <CharactersWithSpaces>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201516SD446 Fredsprocessen i Mellanöstern</dc:title>
  <dc:subject/>
  <dc:creator>It-avdelningen</dc:creator>
  <cp:keywords/>
  <dc:description/>
  <cp:lastModifiedBy>Kerstin Carlqvist</cp:lastModifiedBy>
  <cp:revision>7</cp:revision>
  <cp:lastPrinted>2014-11-10T11:29:00Z</cp:lastPrinted>
  <dcterms:created xsi:type="dcterms:W3CDTF">2014-11-10T11:29:00Z</dcterms:created>
  <dcterms:modified xsi:type="dcterms:W3CDTF">2015-07-14T07:40:00Z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*ZD009DB227C0D*</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SD528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http://filur.riksdagen.se/drop/DropOffLibrary/ZD009DB227C0D.docx</vt:lpwstr>
  </property>
</Properties>
</file>