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0E3" w:rsidRPr="00A220E3" w:rsidRDefault="00A220E3">
      <w:pPr>
        <w:pStyle w:val="Hemstlrubrik"/>
      </w:pPr>
      <w:r w:rsidRPr="00A220E3">
        <w:t>Förslag till riksdagsbeslut</w:t>
      </w:r>
    </w:p>
    <w:p w:rsidR="00A220E3" w:rsidRPr="00A220E3" w:rsidRDefault="00A220E3">
      <w:pPr>
        <w:pStyle w:val="Hemstlatt"/>
        <w:ind w:left="0"/>
      </w:pPr>
      <w:r w:rsidRPr="00A220E3">
        <w:t>Riksdagen tillkännager för regeringen som sin mening vad som anförs i motionen om behovet av högre och mer differentierad b</w:t>
      </w:r>
      <w:r w:rsidRPr="00A220E3">
        <w:t>e</w:t>
      </w:r>
      <w:r w:rsidRPr="00A220E3">
        <w:t>redskapslagring av antiviraler inför en pandemi.</w:t>
      </w:r>
    </w:p>
    <w:p w:rsidR="00A220E3" w:rsidRPr="00A220E3" w:rsidRDefault="00A220E3">
      <w:pPr>
        <w:pStyle w:val="Rubrik1"/>
      </w:pPr>
      <w:r w:rsidRPr="00A220E3">
        <w:t>Motivering</w:t>
      </w:r>
    </w:p>
    <w:p w:rsidR="00A220E3" w:rsidRPr="00A220E3" w:rsidRDefault="00A220E3">
      <w:r w:rsidRPr="00A220E3">
        <w:t>Fågelinfluensan och hotet om en pandemi var högaktuella frågor för några år sedan. Sedan dess har Sverige vidtagit en rad åtgärder och möjligheterna att skydda den svenska befolkningen inför en pandemi är betydligt bättre idag. Myndigheter har fått uppdrag och tagit fram beredskapsplaner, och samor</w:t>
      </w:r>
      <w:r w:rsidRPr="00A220E3">
        <w:t>d</w:t>
      </w:r>
      <w:r w:rsidRPr="00A220E3">
        <w:t xml:space="preserve">ningsgrupper har inrättats. Kommuner och landsting är särskilt ansvariga för att förbereda och hantera en eventuell pandemi. Regeringen har övervägt möjligheten att förbättra tillgången på vaccin, bland annat genom en svensk </w:t>
      </w:r>
      <w:r w:rsidRPr="00A220E3">
        <w:rPr>
          <w:spacing w:val="-2"/>
        </w:rPr>
        <w:t>vaccinfabrik. Detta förslag har man lagt åt sidan och istället har Sverige teck</w:t>
      </w:r>
      <w:r w:rsidRPr="00A220E3">
        <w:t>nat avtal om vaccinleverans från en vaccintillverkare i händelse av en pandemi.</w:t>
      </w:r>
    </w:p>
    <w:p w:rsidR="00A220E3" w:rsidRPr="00A220E3" w:rsidRDefault="00A220E3">
      <w:pPr>
        <w:pStyle w:val="Normaltindrag"/>
      </w:pPr>
      <w:r w:rsidRPr="00A220E3">
        <w:t>En influensapandemi kan komma att drabba de flesta i samhället på många olika sätt. Därför omfattar planering för en sådan mång</w:t>
      </w:r>
      <w:r w:rsidRPr="00A220E3">
        <w:t>a olika aspekter. Al</w:t>
      </w:r>
      <w:r w:rsidRPr="00A220E3">
        <w:t>l</w:t>
      </w:r>
      <w:r w:rsidRPr="00A220E3">
        <w:t>män vaccinering är idag den enda åtgärd som möjligen skulle kunna stoppa en pandemi, men ett vaccin kommer inte att finnas tillgängligt under de första månaderna av en pandemi eftersom det dröjer innan man identifierat vilken virusstam som orsakat pandemin och kan tillverka motsvarande vaccin. Dock har s.k. pre-pandemiska vaccin nyligen godkänts. Dessa kan vara ett effektivt sätt att försöka skydda befolkningen innan pandemin bryter ut.</w:t>
      </w:r>
    </w:p>
    <w:p w:rsidR="00A220E3" w:rsidRPr="00A220E3" w:rsidRDefault="00A220E3">
      <w:pPr>
        <w:pStyle w:val="Normaltindrag"/>
      </w:pPr>
      <w:r w:rsidRPr="00A220E3">
        <w:t>Ett annat sätt att mildra effekterna av pandemin o</w:t>
      </w:r>
      <w:r w:rsidRPr="00A220E3">
        <w:t xml:space="preserve">ch möjligen minska spridningstakten är användandet av läkemedel mot sjukdomen, s.k. antivirala läkemedel. Dessa kan skydda mot insjuknande om de används förebyggande, </w:t>
      </w:r>
      <w:r w:rsidRPr="00A220E3">
        <w:lastRenderedPageBreak/>
        <w:t>och de kan minska sjukdomstid och komplikationer om de sätts in när sju</w:t>
      </w:r>
      <w:r w:rsidRPr="00A220E3">
        <w:t>k</w:t>
      </w:r>
      <w:r w:rsidRPr="00A220E3">
        <w:t>domen just brutit ut.</w:t>
      </w:r>
    </w:p>
    <w:p w:rsidR="00A220E3" w:rsidRPr="00A220E3" w:rsidRDefault="00A220E3">
      <w:pPr>
        <w:pStyle w:val="Normaltindrag"/>
      </w:pPr>
      <w:r w:rsidRPr="00A220E3">
        <w:t>Dessa antivirala läkemedel – i dagsläget Tamiflu och Relenza – behöver lagras för att snabbt kunna användas vid en eventuell pandemi.</w:t>
      </w:r>
    </w:p>
    <w:p w:rsidR="00A220E3" w:rsidRPr="00A220E3" w:rsidRDefault="00A220E3">
      <w:pPr>
        <w:pStyle w:val="Normaltindrag"/>
      </w:pPr>
      <w:r w:rsidRPr="00A220E3">
        <w:t>WHO har också uppmanat länderna att lagerhålla antivirala läkemedel i</w:t>
      </w:r>
      <w:r w:rsidRPr="00A220E3">
        <w:t>n</w:t>
      </w:r>
      <w:r w:rsidRPr="00A220E3">
        <w:t>för en kommande influensapandemi, eftersom lagren hos tillverkarna kan komma att ta slut i en vaccinbristsituation. WHO rekommenderar också lä</w:t>
      </w:r>
      <w:r w:rsidRPr="00A220E3">
        <w:t>n</w:t>
      </w:r>
      <w:r w:rsidRPr="00A220E3">
        <w:t>derna att utfärda nationella rekommendationer för bruk av läkemedel och vaccin under en pandemi samt att skapa distributionsplaner för vaccin, antiv</w:t>
      </w:r>
      <w:r w:rsidRPr="00A220E3">
        <w:t>i</w:t>
      </w:r>
      <w:r w:rsidRPr="00A220E3">
        <w:t>raler och antibiotika.</w:t>
      </w:r>
    </w:p>
    <w:p w:rsidR="00A220E3" w:rsidRPr="00A220E3" w:rsidRDefault="00A220E3">
      <w:pPr>
        <w:pStyle w:val="Normaltindrag"/>
      </w:pPr>
      <w:r w:rsidRPr="00A220E3">
        <w:t>Det är viktigt att samhället har god beredskap för en pandemi. En viktig del av detta är det beredskapslager som Socialstyrelsen och landstingen up</w:t>
      </w:r>
      <w:r w:rsidRPr="00A220E3">
        <w:t>p</w:t>
      </w:r>
      <w:r w:rsidRPr="00A220E3">
        <w:t>rätthåller. Sveriges nivå ligger idag på omkring 20 procent. I många andra länder är den nivån betydligt högre än Sveriges nivå, i vissa länder uppemot 60 procent. Flera länder har också nyligen tagit initiativ till att höja sin nivå. Samhällets beredskapslager idag syftar främst till att upprätthålla viktiga samhällsfunktioner i händelse av en pandemi – men för att undvika en dram</w:t>
      </w:r>
      <w:r w:rsidRPr="00A220E3">
        <w:t>a</w:t>
      </w:r>
      <w:r w:rsidRPr="00A220E3">
        <w:t>tisk ekonomisk nedgång och svåra sjukdomsfall borde lagret vara tillräckligt omfattande för att bli tillgängligt även för andr</w:t>
      </w:r>
      <w:r w:rsidRPr="00A220E3">
        <w:t>a grupper. Det är därför viktigt att det svenska beredskapslagret höjs.</w:t>
      </w:r>
    </w:p>
    <w:p w:rsidR="00A220E3" w:rsidRPr="00A220E3" w:rsidRDefault="00A220E3">
      <w:pPr>
        <w:pStyle w:val="Normaltindrag"/>
      </w:pPr>
      <w:r w:rsidRPr="00A220E3">
        <w:t>En annan faktor som måste övervägas är de ökande signalerna om resistens mot det antivirala läkemedlet Tamiflu. 70 procent av de prov som norska myndigheter analyserat av årets influensa var resistenta. Norge har meddelat det europeiska smittskyddsinstitutet som befarar en liknande utveckling även i resten av Europa.</w:t>
      </w:r>
    </w:p>
    <w:p w:rsidR="00A220E3" w:rsidRPr="00A220E3" w:rsidRDefault="00A220E3">
      <w:pPr>
        <w:pStyle w:val="Normaltindrag"/>
      </w:pPr>
      <w:r w:rsidRPr="00A220E3">
        <w:t>Emea, den europeiska läkemedelsmyndigheten, kom i vintras med nya r</w:t>
      </w:r>
      <w:r w:rsidRPr="00A220E3">
        <w:t>e</w:t>
      </w:r>
      <w:r w:rsidRPr="00A220E3">
        <w:t>kommendationer om användandet av antiviraler vid en pandemi och reko</w:t>
      </w:r>
      <w:r w:rsidRPr="00A220E3">
        <w:t>m</w:t>
      </w:r>
      <w:r w:rsidRPr="00A220E3">
        <w:t>menderar att flera olika antiviraler används för att uppnå så bra beredskap som möjligt. Rekommendationerna har ändrats just på grund av den ökade resistensen och att det andra antivrala läkemedlet Relenza visat väldigt lite resistens. Det är därför rimligt att den svenska pandemiberedskapen innehå</w:t>
      </w:r>
      <w:r w:rsidRPr="00A220E3">
        <w:t>l</w:t>
      </w:r>
      <w:r w:rsidRPr="00A220E3">
        <w:t>ler såväl Relenza som Tamiflu i rimliga proportioner.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0E3">
        <w:trPr>
          <w:cantSplit/>
        </w:trPr>
        <w:tc>
          <w:tcPr>
            <w:tcW w:w="3046" w:type="dxa"/>
          </w:tcPr>
          <w:p w:rsidR="00A220E3" w:rsidRPr="00A220E3" w:rsidRDefault="00A220E3">
            <w:pPr>
              <w:pStyle w:val="UnderskriftDatum"/>
              <w:spacing w:before="240"/>
            </w:pPr>
            <w:r w:rsidRPr="00A220E3">
              <w:t>Stockholm den 6 oktober 2008</w:t>
            </w:r>
          </w:p>
        </w:tc>
        <w:tc>
          <w:tcPr>
            <w:tcW w:w="3047" w:type="dxa"/>
          </w:tcPr>
          <w:p w:rsidR="00A220E3" w:rsidRPr="00A220E3" w:rsidRDefault="00A220E3">
            <w:pPr>
              <w:pStyle w:val="Underskrifter"/>
              <w:spacing w:before="240"/>
            </w:pPr>
          </w:p>
        </w:tc>
      </w:tr>
      <w:tr w:rsidR="00000000" w:rsidRPr="00A220E3">
        <w:trPr>
          <w:cantSplit/>
        </w:trPr>
        <w:tc>
          <w:tcPr>
            <w:tcW w:w="3046" w:type="dxa"/>
          </w:tcPr>
          <w:p w:rsidR="00A220E3" w:rsidRPr="00A220E3" w:rsidRDefault="00A220E3">
            <w:pPr>
              <w:pStyle w:val="Underskrifter"/>
            </w:pPr>
            <w:r w:rsidRPr="00A220E3">
              <w:t>Christina Zedell (s)</w:t>
            </w:r>
          </w:p>
        </w:tc>
        <w:tc>
          <w:tcPr>
            <w:tcW w:w="3046" w:type="dxa"/>
          </w:tcPr>
          <w:p w:rsidR="00A220E3" w:rsidRPr="00A220E3" w:rsidRDefault="00A220E3">
            <w:pPr>
              <w:pStyle w:val="Underskrifter"/>
            </w:pPr>
            <w:r w:rsidRPr="00A220E3">
              <w:t>Caroline  Helmersson-Olsson (s)</w:t>
            </w:r>
          </w:p>
        </w:tc>
      </w:tr>
    </w:tbl>
    <w:p w:rsidR="00A220E3" w:rsidRPr="00A220E3" w:rsidRDefault="00A220E3">
      <w:pPr>
        <w:pStyle w:val="Normaltindrag"/>
      </w:pPr>
    </w:p>
    <w:sectPr w:rsidR="00000000" w:rsidRPr="00A220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0E3" w:rsidRPr="00A220E3" w:rsidRDefault="00A220E3">
      <w:r w:rsidRPr="00A220E3">
        <w:separator/>
      </w:r>
    </w:p>
  </w:endnote>
  <w:endnote w:type="continuationSeparator" w:id="0">
    <w:p w:rsidR="00A220E3" w:rsidRPr="00A220E3" w:rsidRDefault="00A220E3">
      <w:r w:rsidRPr="00A220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0E3" w:rsidRPr="00A220E3" w:rsidRDefault="00A220E3">
    <w:pPr>
      <w:pStyle w:val="Sidfot"/>
    </w:pPr>
    <w:r w:rsidRPr="00A220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478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0E3" w:rsidRDefault="00A220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0E3" w:rsidRDefault="00A220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0E3" w:rsidRPr="00A220E3" w:rsidRDefault="00A220E3">
    <w:pPr>
      <w:pStyle w:val="Sidfot"/>
    </w:pPr>
    <w:r w:rsidRPr="00A220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753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0E3" w:rsidRDefault="00A22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0E3" w:rsidRDefault="00A22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0E3" w:rsidRPr="00A220E3" w:rsidRDefault="00A220E3">
    <w:pPr>
      <w:pStyle w:val="Sidfot"/>
    </w:pPr>
    <w:r w:rsidRPr="00A220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086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0E3" w:rsidRDefault="00A22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0E3" w:rsidRDefault="00A22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0E3" w:rsidRPr="00A220E3" w:rsidRDefault="00A220E3">
      <w:r w:rsidRPr="00A220E3">
        <w:separator/>
      </w:r>
    </w:p>
  </w:footnote>
  <w:footnote w:type="continuationSeparator" w:id="0">
    <w:p w:rsidR="00A220E3" w:rsidRPr="00A220E3" w:rsidRDefault="00A220E3">
      <w:r w:rsidRPr="00A220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0E3" w:rsidRPr="00A220E3" w:rsidRDefault="00A220E3">
    <w:pPr>
      <w:pStyle w:val="Sidhuvud"/>
    </w:pPr>
    <w:r w:rsidRPr="00A220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155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0E3" w:rsidRDefault="00A220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0E3" w:rsidRDefault="00A220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0E3" w:rsidRPr="00A220E3" w:rsidRDefault="00A220E3">
    <w:pPr>
      <w:pStyle w:val="Sidhuvud"/>
    </w:pPr>
    <w:r w:rsidRPr="00A220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336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0E3" w:rsidRDefault="00A220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0E3" w:rsidRDefault="00A220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0E3" w:rsidRPr="00A220E3" w:rsidRDefault="00A220E3">
    <w:pPr>
      <w:pStyle w:val="FSHNormal"/>
      <w:tabs>
        <w:tab w:val="right" w:pos="5840"/>
      </w:tabs>
    </w:pPr>
    <w:r w:rsidRPr="00A220E3">
      <w:br/>
    </w:r>
    <w:r w:rsidRPr="00A220E3">
      <w:fldChar w:fldCharType="begin" w:fldLock="1"/>
    </w:r>
    <w:r w:rsidRPr="00A220E3">
      <w:instrText xml:space="preserve"> DOCPROPERTY</w:instrText>
    </w:r>
    <w:r w:rsidRPr="00A220E3">
      <w:rPr>
        <w:sz w:val="18"/>
      </w:rPr>
      <w:instrText xml:space="preserve"> "YearUser" *\charformat </w:instrText>
    </w:r>
    <w:r w:rsidRPr="00A220E3">
      <w:fldChar w:fldCharType="separate"/>
    </w:r>
    <w:r w:rsidRPr="00A220E3">
      <w:t>2008/09</w:t>
    </w:r>
    <w:r w:rsidRPr="00A220E3">
      <w:fldChar w:fldCharType="end"/>
    </w:r>
    <w:r w:rsidRPr="00A220E3">
      <w:t xml:space="preserve"> </w:t>
    </w:r>
    <w:r w:rsidRPr="00A220E3">
      <w:tab/>
      <w:t xml:space="preserve">mnr: </w:t>
    </w:r>
    <w:r w:rsidRPr="00A220E3">
      <w:fldChar w:fldCharType="begin" w:fldLock="1"/>
    </w:r>
    <w:r w:rsidRPr="00A220E3">
      <w:instrText xml:space="preserve"> DOCPROPERTY</w:instrText>
    </w:r>
    <w:r w:rsidRPr="00A220E3">
      <w:rPr>
        <w:sz w:val="18"/>
      </w:rPr>
      <w:instrText xml:space="preserve"> "Motionsnummer" *\charformat </w:instrText>
    </w:r>
    <w:r w:rsidRPr="00A220E3">
      <w:fldChar w:fldCharType="separate"/>
    </w:r>
    <w:r w:rsidRPr="00A220E3">
      <w:t>So448</w:t>
    </w:r>
    <w:r w:rsidRPr="00A220E3">
      <w:fldChar w:fldCharType="end"/>
    </w:r>
    <w:r w:rsidRPr="00A220E3">
      <w:br/>
    </w:r>
    <w:r w:rsidRPr="00A220E3">
      <w:fldChar w:fldCharType="begin" w:fldLock="1"/>
    </w:r>
    <w:r w:rsidRPr="00A220E3">
      <w:instrText xml:space="preserve"> DOCPROPERTY</w:instrText>
    </w:r>
    <w:r w:rsidRPr="00A220E3">
      <w:rPr>
        <w:sz w:val="18"/>
      </w:rPr>
      <w:instrText xml:space="preserve"> "Samling" *\charformat </w:instrText>
    </w:r>
    <w:r w:rsidRPr="00A220E3">
      <w:fldChar w:fldCharType="end"/>
    </w:r>
    <w:r w:rsidRPr="00A220E3">
      <w:tab/>
      <w:t xml:space="preserve">pnr: </w:t>
    </w:r>
    <w:r w:rsidRPr="00A220E3">
      <w:fldChar w:fldCharType="begin" w:fldLock="1"/>
    </w:r>
    <w:r w:rsidRPr="00A220E3">
      <w:instrText xml:space="preserve"> DOCPROPERTY</w:instrText>
    </w:r>
    <w:r w:rsidRPr="00A220E3">
      <w:rPr>
        <w:sz w:val="18"/>
      </w:rPr>
      <w:instrText xml:space="preserve"> "Partinummer" *\charformat </w:instrText>
    </w:r>
    <w:r w:rsidRPr="00A220E3">
      <w:fldChar w:fldCharType="separate"/>
    </w:r>
    <w:r w:rsidRPr="00A220E3">
      <w:t>s80063</w:t>
    </w:r>
    <w:r w:rsidRPr="00A220E3">
      <w:fldChar w:fldCharType="end"/>
    </w:r>
  </w:p>
  <w:p w:rsidR="00A220E3" w:rsidRPr="00A220E3" w:rsidRDefault="00A220E3">
    <w:pPr>
      <w:pStyle w:val="FSHRub1"/>
    </w:pPr>
    <w:r w:rsidRPr="00A220E3">
      <w:t>Motion till riksdagen</w:t>
    </w:r>
    <w:r w:rsidRPr="00A220E3">
      <w:br/>
    </w:r>
    <w:r w:rsidRPr="00A220E3">
      <w:fldChar w:fldCharType="begin" w:fldLock="1"/>
    </w:r>
    <w:r w:rsidRPr="00A220E3">
      <w:instrText xml:space="preserve"> DOCPROPERTY "YearUser" *\charformat </w:instrText>
    </w:r>
    <w:r w:rsidRPr="00A220E3">
      <w:fldChar w:fldCharType="separate"/>
    </w:r>
    <w:r w:rsidRPr="00A220E3">
      <w:t>2008/09</w:t>
    </w:r>
    <w:r w:rsidRPr="00A220E3">
      <w:fldChar w:fldCharType="end"/>
    </w:r>
    <w:r w:rsidRPr="00A220E3">
      <w:t>:</w:t>
    </w:r>
    <w:r w:rsidRPr="00A220E3">
      <w:fldChar w:fldCharType="begin" w:fldLock="1"/>
    </w:r>
    <w:r w:rsidRPr="00A220E3">
      <w:instrText xml:space="preserve"> DOCPROPERTY "Motionsnummer" *\charformat </w:instrText>
    </w:r>
    <w:r w:rsidRPr="00A220E3">
      <w:fldChar w:fldCharType="separate"/>
    </w:r>
    <w:r w:rsidRPr="00A220E3">
      <w:t>So448</w:t>
    </w:r>
    <w:r w:rsidRPr="00A220E3">
      <w:fldChar w:fldCharType="end"/>
    </w:r>
  </w:p>
  <w:p w:rsidR="00A220E3" w:rsidRPr="00A220E3" w:rsidRDefault="00A220E3">
    <w:pPr>
      <w:pStyle w:val="FSHNormalS5"/>
    </w:pPr>
    <w:r w:rsidRPr="00A220E3">
      <w:fldChar w:fldCharType="begin" w:fldLock="1"/>
    </w:r>
    <w:r w:rsidRPr="00A220E3">
      <w:instrText xml:space="preserve"> DOCPROPERTY "MotionarText" *\charformat </w:instrText>
    </w:r>
    <w:r w:rsidRPr="00A220E3">
      <w:fldChar w:fldCharType="separate"/>
    </w:r>
    <w:r w:rsidRPr="00A220E3">
      <w:t>av Christina Zedell och Caroline  Helmersson-Olsson (s)</w:t>
    </w:r>
    <w:r w:rsidRPr="00A220E3">
      <w:fldChar w:fldCharType="end"/>
    </w:r>
    <w:r w:rsidRPr="00A220E3">
      <w:br/>
    </w:r>
    <w:r w:rsidRPr="00A220E3">
      <w:fldChar w:fldCharType="begin" w:fldLock="1"/>
    </w:r>
    <w:r w:rsidRPr="00A220E3">
      <w:instrText xml:space="preserve"> DOCPROPERTY "SvarFrasKort" *\charformat </w:instrText>
    </w:r>
    <w:r w:rsidRPr="00A220E3">
      <w:fldChar w:fldCharType="end"/>
    </w:r>
  </w:p>
  <w:p w:rsidR="00A220E3" w:rsidRPr="00A220E3" w:rsidRDefault="00A220E3">
    <w:pPr>
      <w:pStyle w:val="FSHTitel"/>
    </w:pPr>
    <w:r w:rsidRPr="00A220E3">
      <w:fldChar w:fldCharType="begin" w:fldLock="1"/>
    </w:r>
    <w:r w:rsidRPr="00A220E3">
      <w:instrText xml:space="preserve"> DOCPROPERTY</w:instrText>
    </w:r>
    <w:r w:rsidRPr="00A220E3">
      <w:rPr>
        <w:sz w:val="18"/>
      </w:rPr>
      <w:instrText xml:space="preserve"> "RubrikSvar" *\charformat </w:instrText>
    </w:r>
    <w:r w:rsidRPr="00A220E3">
      <w:fldChar w:fldCharType="separate"/>
    </w:r>
    <w:r w:rsidRPr="00A220E3">
      <w:t xml:space="preserve">Beredskapslagring av antiviraler inför en pandemi </w:t>
    </w:r>
    <w:r w:rsidRPr="00A220E3">
      <w:fldChar w:fldCharType="end"/>
    </w:r>
  </w:p>
  <w:p w:rsidR="00A220E3" w:rsidRPr="00A220E3" w:rsidRDefault="00A220E3">
    <w:pPr>
      <w:pStyle w:val="Normal00"/>
    </w:pPr>
  </w:p>
  <w:p w:rsidR="00A220E3" w:rsidRPr="00A220E3" w:rsidRDefault="00A220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2193340">
    <w:abstractNumId w:val="8"/>
  </w:num>
  <w:num w:numId="2" w16cid:durableId="1861817847">
    <w:abstractNumId w:val="9"/>
  </w:num>
  <w:num w:numId="3" w16cid:durableId="1470245112">
    <w:abstractNumId w:val="8"/>
  </w:num>
  <w:num w:numId="4" w16cid:durableId="2068262758">
    <w:abstractNumId w:val="9"/>
  </w:num>
  <w:num w:numId="5" w16cid:durableId="435633660">
    <w:abstractNumId w:val="13"/>
  </w:num>
  <w:num w:numId="6" w16cid:durableId="1010134581">
    <w:abstractNumId w:val="10"/>
  </w:num>
  <w:num w:numId="7" w16cid:durableId="1114910375">
    <w:abstractNumId w:val="11"/>
  </w:num>
  <w:num w:numId="8" w16cid:durableId="175464046">
    <w:abstractNumId w:val="12"/>
  </w:num>
  <w:num w:numId="9" w16cid:durableId="1773624082">
    <w:abstractNumId w:val="8"/>
  </w:num>
  <w:num w:numId="10" w16cid:durableId="437873727">
    <w:abstractNumId w:val="3"/>
  </w:num>
  <w:num w:numId="11" w16cid:durableId="198975819">
    <w:abstractNumId w:val="2"/>
  </w:num>
  <w:num w:numId="12" w16cid:durableId="50690462">
    <w:abstractNumId w:val="1"/>
  </w:num>
  <w:num w:numId="13" w16cid:durableId="1747798599">
    <w:abstractNumId w:val="0"/>
  </w:num>
  <w:num w:numId="14" w16cid:durableId="1388913590">
    <w:abstractNumId w:val="9"/>
  </w:num>
  <w:num w:numId="15" w16cid:durableId="1025909111">
    <w:abstractNumId w:val="7"/>
  </w:num>
  <w:num w:numId="16" w16cid:durableId="347635309">
    <w:abstractNumId w:val="6"/>
  </w:num>
  <w:num w:numId="17" w16cid:durableId="1898393521">
    <w:abstractNumId w:val="5"/>
  </w:num>
  <w:num w:numId="18" w16cid:durableId="1599101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7B1181B9-0938-47D5-A0C4-C49B64785AB8},{6E90D663-0999-486C-9B07-B0E2B832915D}"/>
  </w:docVars>
  <w:rsids>
    <w:rsidRoot w:val="000C5FD0"/>
    <w:rsid w:val="000C5FD0"/>
    <w:rsid w:val="00A220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E1923C5-1E1F-448B-951D-05FAC2B4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3371</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s80063</vt:lpstr>
    </vt:vector>
  </TitlesOfParts>
  <Company>Riksdagen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s80063</dc:title>
  <dc:subject>s80063</dc:subject>
  <dc:creator>Riksdagen</dc:creator>
  <cp:keywords>Riksdagen</cp:keywords>
  <dc:description>TKG-ktrl, MSMQ4mb, PersReg-Distribution mm b-&gt;ny fplogga c-&gt;nygamla s-rosen</dc:description>
  <cp:lastModifiedBy>Lars Brink</cp:lastModifiedBy>
  <cp:revision>2</cp:revision>
  <cp:lastPrinted>2009-02-27T13:47:00Z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Beredskapslagring av antiviraler inför en pandemi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Beredskapslagring av antiviraler inför en pandemi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Zedell och Caroline  Helmersson-Olsson (s)</vt:lpwstr>
  </property>
  <property fmtid="{D5CDD505-2E9C-101B-9397-08002B2CF9AE}" pid="26" name="MotionarLista">
    <vt:lpwstr>Zedell, Christina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20082009000000000115000800630069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20082009000000000115000800630069</vt:lpwstr>
  </property>
  <property fmtid="{D5CDD505-2E9C-101B-9397-08002B2CF9AE}" pid="50" name="nummer">
    <vt:lpwstr>448</vt:lpwstr>
  </property>
  <property fmtid="{D5CDD505-2E9C-101B-9397-08002B2CF9AE}" pid="51" name="utskottsbeteckning">
    <vt:lpwstr>So</vt:lpwstr>
  </property>
  <property fmtid="{D5CDD505-2E9C-101B-9397-08002B2CF9AE}" pid="52" name="GlobalUID">
    <vt:lpwstr>{70C0A3FC-A692-4CC8-B00C-6D5B0307E52F}</vt:lpwstr>
  </property>
  <property fmtid="{D5CDD505-2E9C-101B-9397-08002B2CF9AE}" pid="53" name="Överföringar">
    <vt:i4>0</vt:i4>
  </property>
  <property fmtid="{D5CDD505-2E9C-101B-9397-08002B2CF9AE}" pid="54" name="Checksum">
    <vt:lpwstr>*1009837976471*</vt:lpwstr>
  </property>
  <property fmtid="{D5CDD505-2E9C-101B-9397-08002B2CF9AE}" pid="55" name="skuggnummer">
    <vt:lpwstr>2347</vt:lpwstr>
  </property>
  <property fmtid="{D5CDD505-2E9C-101B-9397-08002B2CF9AE}" pid="56" name="urixVersion">
    <vt:lpwstr>3.2.0.8</vt:lpwstr>
  </property>
  <property fmtid="{D5CDD505-2E9C-101B-9397-08002B2CF9AE}" pid="57" name="urixOrigin">
    <vt:lpwstr>090402 15:22:05.400</vt:lpwstr>
  </property>
  <property fmtid="{D5CDD505-2E9C-101B-9397-08002B2CF9AE}" pid="58" name="urixGuid">
    <vt:lpwstr>{385FDFE0-10E3-437D-BCC6-EAF81DD0F3FD}</vt:lpwstr>
  </property>
</Properties>
</file>