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8BB" w:rsidRPr="007928BB" w:rsidRDefault="007928BB">
      <w:pPr>
        <w:pStyle w:val="Frslagsrubrik"/>
      </w:pPr>
      <w:r w:rsidRPr="007928BB">
        <w:t>Förslag till riksdagsbeslut</w:t>
      </w:r>
    </w:p>
    <w:p w:rsidR="007928BB" w:rsidRPr="007928BB" w:rsidRDefault="007928BB">
      <w:pPr>
        <w:pStyle w:val="Hemstlatt"/>
      </w:pPr>
      <w:r w:rsidRPr="007928BB">
        <w:t>Riksdagen tillkännager för regeringen som sin mening vad som anförs i motionen om behovet av insatser som stärker kompetensen hos dem som genomför förhör med barn vid misstanke om övergrepp från närstående.</w:t>
      </w:r>
    </w:p>
    <w:p w:rsidR="007928BB" w:rsidRPr="007928BB" w:rsidRDefault="007928BB">
      <w:pPr>
        <w:pStyle w:val="Rubrik1"/>
      </w:pPr>
      <w:r w:rsidRPr="007928BB">
        <w:t>Motivering</w:t>
      </w:r>
    </w:p>
    <w:p w:rsidR="007928BB" w:rsidRPr="007928BB" w:rsidRDefault="007928BB">
      <w:r w:rsidRPr="007928BB">
        <w:t>Enligt Riksorganisationen för kvinnojourer och tjejjourer i Sverige möter man barn till våldsutsatta kvinnor som utsatts för sexuella övergrepp av den våld</w:t>
      </w:r>
      <w:r w:rsidRPr="007928BB">
        <w:t>s</w:t>
      </w:r>
      <w:r w:rsidRPr="007928BB">
        <w:t>utövande mannen. Det kan vara tonårstjejer som sedan barndomen varit utsa</w:t>
      </w:r>
      <w:r w:rsidRPr="007928BB">
        <w:t>t</w:t>
      </w:r>
      <w:r w:rsidRPr="007928BB">
        <w:t>ta för incest av sin pappa, styvpappa, bror eller annan släkting men också vuxna kvinnor som bär på trauman från övergrepp under barndomen.</w:t>
      </w:r>
    </w:p>
    <w:p w:rsidR="007928BB" w:rsidRPr="007928BB" w:rsidRDefault="007928BB">
      <w:pPr>
        <w:pStyle w:val="Normaltindrag"/>
      </w:pPr>
      <w:r w:rsidRPr="007928BB">
        <w:t>Regeringens handlingsplan mot sexuell exploatering av barn omfattar inte sexuella övergrepp av närstående utan endast barnprostitution och barnporn</w:t>
      </w:r>
      <w:r w:rsidRPr="007928BB">
        <w:t>o</w:t>
      </w:r>
      <w:r w:rsidRPr="007928BB">
        <w:t>grafi.</w:t>
      </w:r>
    </w:p>
    <w:p w:rsidR="007928BB" w:rsidRPr="007928BB" w:rsidRDefault="007928BB">
      <w:pPr>
        <w:pStyle w:val="Normaltindrag"/>
      </w:pPr>
      <w:r w:rsidRPr="007928BB">
        <w:t>I handlingsplanen skulle kunna ingå åtgärder för förbättrad förhörsteknik hos dem som utreder misstankar om sexuella övergrepp mot barn av närst</w:t>
      </w:r>
      <w:r w:rsidRPr="007928BB">
        <w:t>å</w:t>
      </w:r>
      <w:r w:rsidRPr="007928BB">
        <w:t>ende. Det finns upplevda exempel på hur barns trovärdighet ifrågasatts vid rättegångar på grund av att förhöret inte utförts på rätt sätt.</w:t>
      </w:r>
    </w:p>
    <w:p w:rsidR="007928BB" w:rsidRPr="007928BB" w:rsidRDefault="007928BB">
      <w:pPr>
        <w:pStyle w:val="Normaltindrag"/>
      </w:pPr>
      <w:r w:rsidRPr="007928BB">
        <w:t>Mott denna bakgrund finns det anledning överväga insatser som stärker kompetensen hos dem som genomför förhör med barn vid misstanke om övergrepp från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28BB">
        <w:trPr>
          <w:cantSplit/>
        </w:trPr>
        <w:tc>
          <w:tcPr>
            <w:tcW w:w="3046" w:type="dxa"/>
          </w:tcPr>
          <w:p w:rsidR="007928BB" w:rsidRPr="007928BB" w:rsidRDefault="007928BB">
            <w:pPr>
              <w:pStyle w:val="UnderskriftDatum"/>
              <w:spacing w:before="240"/>
            </w:pPr>
            <w:r w:rsidRPr="007928BB">
              <w:t>Stockholm den 21 oktober 2010</w:t>
            </w:r>
          </w:p>
        </w:tc>
        <w:tc>
          <w:tcPr>
            <w:tcW w:w="3047" w:type="dxa"/>
          </w:tcPr>
          <w:p w:rsidR="007928BB" w:rsidRPr="007928BB" w:rsidRDefault="007928BB">
            <w:pPr>
              <w:pStyle w:val="Underskrifter"/>
              <w:spacing w:before="240"/>
            </w:pPr>
          </w:p>
        </w:tc>
      </w:tr>
      <w:tr w:rsidR="00000000" w:rsidRPr="007928BB">
        <w:trPr>
          <w:cantSplit/>
        </w:trPr>
        <w:tc>
          <w:tcPr>
            <w:tcW w:w="3046" w:type="dxa"/>
          </w:tcPr>
          <w:p w:rsidR="007928BB" w:rsidRPr="007928BB" w:rsidRDefault="007928BB">
            <w:pPr>
              <w:pStyle w:val="Underskrifter"/>
            </w:pPr>
            <w:r w:rsidRPr="007928BB">
              <w:t>Billy Gustafsson (S)</w:t>
            </w:r>
          </w:p>
        </w:tc>
        <w:tc>
          <w:tcPr>
            <w:tcW w:w="3046" w:type="dxa"/>
          </w:tcPr>
          <w:p w:rsidR="007928BB" w:rsidRPr="007928BB" w:rsidRDefault="007928BB">
            <w:pPr>
              <w:pStyle w:val="Underskrifter"/>
            </w:pPr>
          </w:p>
        </w:tc>
      </w:tr>
    </w:tbl>
    <w:p w:rsidR="007928BB" w:rsidRPr="007928BB" w:rsidRDefault="007928BB">
      <w:pPr>
        <w:pStyle w:val="Normaltindrag"/>
      </w:pPr>
    </w:p>
    <w:sectPr w:rsidR="00000000" w:rsidRPr="0079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8BB" w:rsidRPr="007928BB" w:rsidRDefault="007928BB">
      <w:r w:rsidRPr="007928BB">
        <w:separator/>
      </w:r>
    </w:p>
  </w:endnote>
  <w:endnote w:type="continuationSeparator" w:id="0">
    <w:p w:rsidR="007928BB" w:rsidRPr="007928BB" w:rsidRDefault="007928BB">
      <w:r w:rsidRPr="00792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6369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8BB" w:rsidRDefault="007928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28BB" w:rsidRDefault="007928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0441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8BB" w:rsidRDefault="00792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8BB" w:rsidRDefault="00792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06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8BB" w:rsidRDefault="00792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8BB" w:rsidRDefault="00792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8BB" w:rsidRPr="007928BB" w:rsidRDefault="007928BB">
      <w:r w:rsidRPr="007928BB">
        <w:separator/>
      </w:r>
    </w:p>
  </w:footnote>
  <w:footnote w:type="continuationSeparator" w:id="0">
    <w:p w:rsidR="007928BB" w:rsidRPr="007928BB" w:rsidRDefault="007928BB">
      <w:r w:rsidRPr="00792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Sidhuvud"/>
    </w:pPr>
    <w:r w:rsidRPr="00792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344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8BB" w:rsidRDefault="007928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28BB" w:rsidRDefault="007928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Sidhuvud"/>
    </w:pPr>
    <w:r w:rsidRPr="00792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3675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8BB" w:rsidRDefault="007928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28BB" w:rsidRDefault="007928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8BB" w:rsidRPr="007928BB" w:rsidRDefault="007928BB">
    <w:pPr>
      <w:pStyle w:val="FSHNormal"/>
      <w:tabs>
        <w:tab w:val="right" w:pos="5840"/>
      </w:tabs>
    </w:pPr>
    <w:r w:rsidRPr="007928BB">
      <w:br/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"YearUser" *\charformat </w:instrText>
    </w:r>
    <w:r w:rsidRPr="007928BB">
      <w:fldChar w:fldCharType="separate"/>
    </w:r>
    <w:r w:rsidRPr="007928BB">
      <w:t>2010/11</w:t>
    </w:r>
    <w:r w:rsidRPr="007928BB">
      <w:fldChar w:fldCharType="end"/>
    </w:r>
    <w:r w:rsidRPr="007928BB">
      <w:t xml:space="preserve"> </w:t>
    </w:r>
    <w:r w:rsidRPr="007928BB">
      <w:tab/>
      <w:t xml:space="preserve">mnr: </w:t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"Motionsnummer" *\charformat </w:instrText>
    </w:r>
    <w:r w:rsidRPr="007928BB">
      <w:fldChar w:fldCharType="separate"/>
    </w:r>
    <w:r w:rsidRPr="007928BB">
      <w:t>Ju235</w:t>
    </w:r>
    <w:r w:rsidRPr="007928BB">
      <w:fldChar w:fldCharType="end"/>
    </w:r>
    <w:r w:rsidRPr="007928BB">
      <w:br/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"Samling" *\charformat </w:instrText>
    </w:r>
    <w:r w:rsidRPr="007928BB">
      <w:fldChar w:fldCharType="end"/>
    </w:r>
    <w:r w:rsidRPr="007928BB">
      <w:tab/>
      <w:t xml:space="preserve">pnr: </w:t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"Partinummer" *\charformat </w:instrText>
    </w:r>
    <w:r w:rsidRPr="007928BB">
      <w:fldChar w:fldCharType="separate"/>
    </w:r>
    <w:r w:rsidRPr="007928BB">
      <w:t>S78038</w:t>
    </w:r>
    <w:r w:rsidRPr="007928BB">
      <w:fldChar w:fldCharType="end"/>
    </w:r>
  </w:p>
  <w:p w:rsidR="007928BB" w:rsidRPr="007928BB" w:rsidRDefault="007928BB">
    <w:pPr>
      <w:pStyle w:val="FSHRub1"/>
    </w:pPr>
    <w:r w:rsidRPr="007928BB">
      <w:t>Motion till riksdagen</w:t>
    </w:r>
    <w:r w:rsidRPr="007928BB">
      <w:br/>
    </w:r>
    <w:r w:rsidRPr="007928BB">
      <w:fldChar w:fldCharType="begin" w:fldLock="1"/>
    </w:r>
    <w:r w:rsidRPr="007928BB">
      <w:instrText xml:space="preserve"> DOCPROPERTY "YearUser" *\charformat </w:instrText>
    </w:r>
    <w:r w:rsidRPr="007928BB">
      <w:fldChar w:fldCharType="separate"/>
    </w:r>
    <w:r w:rsidRPr="007928BB">
      <w:t>2010/11</w:t>
    </w:r>
    <w:r w:rsidRPr="007928BB">
      <w:fldChar w:fldCharType="end"/>
    </w:r>
    <w:r w:rsidRPr="007928BB">
      <w:t>:</w:t>
    </w:r>
    <w:r w:rsidRPr="007928BB">
      <w:fldChar w:fldCharType="begin" w:fldLock="1"/>
    </w:r>
    <w:r w:rsidRPr="007928BB">
      <w:instrText xml:space="preserve"> DOCPROPERTY "Motionsnummer" *\charformat </w:instrText>
    </w:r>
    <w:r w:rsidRPr="007928BB">
      <w:fldChar w:fldCharType="separate"/>
    </w:r>
    <w:r w:rsidRPr="007928BB">
      <w:t>Ju235</w:t>
    </w:r>
    <w:r w:rsidRPr="007928BB">
      <w:fldChar w:fldCharType="end"/>
    </w:r>
  </w:p>
  <w:p w:rsidR="007928BB" w:rsidRPr="007928BB" w:rsidRDefault="007928BB">
    <w:pPr>
      <w:pStyle w:val="FSHNormalS5"/>
    </w:pPr>
    <w:r w:rsidRPr="007928BB">
      <w:fldChar w:fldCharType="begin" w:fldLock="1"/>
    </w:r>
    <w:r w:rsidRPr="007928BB">
      <w:instrText xml:space="preserve"> DOCPROPERTY "MotionarText" *\charformat </w:instrText>
    </w:r>
    <w:r w:rsidRPr="007928BB">
      <w:fldChar w:fldCharType="separate"/>
    </w:r>
    <w:r w:rsidRPr="007928BB">
      <w:t>av Billy Gustafsson (S)</w:t>
    </w:r>
    <w:r w:rsidRPr="007928BB">
      <w:fldChar w:fldCharType="end"/>
    </w:r>
    <w:r w:rsidRPr="007928BB">
      <w:br/>
    </w:r>
    <w:r w:rsidRPr="007928BB">
      <w:fldChar w:fldCharType="begin" w:fldLock="1"/>
    </w:r>
    <w:r w:rsidRPr="007928BB">
      <w:instrText xml:space="preserve"> DOCPROPERTY "SvarFrasKort" *\charformat </w:instrText>
    </w:r>
    <w:r w:rsidRPr="007928BB">
      <w:fldChar w:fldCharType="end"/>
    </w:r>
  </w:p>
  <w:p w:rsidR="007928BB" w:rsidRPr="007928BB" w:rsidRDefault="007928BB">
    <w:pPr>
      <w:pStyle w:val="FSHTitel"/>
    </w:pP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"RubrikSvar" *\charformat </w:instrText>
    </w:r>
    <w:r w:rsidRPr="007928BB">
      <w:fldChar w:fldCharType="separate"/>
    </w:r>
    <w:r w:rsidRPr="007928BB">
      <w:t>Ökad kompetens vid förhör med barn</w:t>
    </w:r>
    <w:r w:rsidRPr="007928BB">
      <w:fldChar w:fldCharType="end"/>
    </w:r>
  </w:p>
  <w:p w:rsidR="007928BB" w:rsidRPr="007928BB" w:rsidRDefault="007928BB">
    <w:pPr>
      <w:pStyle w:val="Normal00"/>
    </w:pPr>
  </w:p>
  <w:p w:rsidR="007928BB" w:rsidRPr="007928BB" w:rsidRDefault="007928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6237458">
    <w:abstractNumId w:val="3"/>
  </w:num>
  <w:num w:numId="2" w16cid:durableId="1588152926">
    <w:abstractNumId w:val="2"/>
  </w:num>
  <w:num w:numId="3" w16cid:durableId="1056245807">
    <w:abstractNumId w:val="1"/>
  </w:num>
  <w:num w:numId="4" w16cid:durableId="702242832">
    <w:abstractNumId w:val="0"/>
  </w:num>
  <w:num w:numId="5" w16cid:durableId="601693453">
    <w:abstractNumId w:val="7"/>
  </w:num>
  <w:num w:numId="6" w16cid:durableId="835413054">
    <w:abstractNumId w:val="6"/>
  </w:num>
  <w:num w:numId="7" w16cid:durableId="1794979063">
    <w:abstractNumId w:val="5"/>
  </w:num>
  <w:num w:numId="8" w16cid:durableId="418213122">
    <w:abstractNumId w:val="4"/>
  </w:num>
  <w:num w:numId="9" w16cid:durableId="953824040">
    <w:abstractNumId w:val="8"/>
  </w:num>
  <w:num w:numId="10" w16cid:durableId="1357193256">
    <w:abstractNumId w:val="9"/>
  </w:num>
  <w:num w:numId="11" w16cid:durableId="1134637957">
    <w:abstractNumId w:val="10"/>
  </w:num>
  <w:num w:numId="12" w16cid:durableId="914315010">
    <w:abstractNumId w:val="13"/>
  </w:num>
  <w:num w:numId="13" w16cid:durableId="732502885">
    <w:abstractNumId w:val="15"/>
  </w:num>
  <w:num w:numId="14" w16cid:durableId="434709489">
    <w:abstractNumId w:val="16"/>
  </w:num>
  <w:num w:numId="15" w16cid:durableId="523903950">
    <w:abstractNumId w:val="11"/>
  </w:num>
  <w:num w:numId="16" w16cid:durableId="1124154120">
    <w:abstractNumId w:val="18"/>
  </w:num>
  <w:num w:numId="17" w16cid:durableId="1514344920">
    <w:abstractNumId w:val="17"/>
  </w:num>
  <w:num w:numId="18" w16cid:durableId="769206378">
    <w:abstractNumId w:val="14"/>
  </w:num>
  <w:num w:numId="19" w16cid:durableId="66093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30553800-CAF2-4E27-B003-6DFB110AE547}"/>
  </w:docVars>
  <w:rsids>
    <w:rsidRoot w:val="0001258D"/>
    <w:rsid w:val="0001258D"/>
    <w:rsid w:val="007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37AA837-EA0C-4AA6-9622-DA5F395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s78038</vt:lpstr>
    </vt:vector>
  </TitlesOfParts>
  <Company>Riksdagen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s78038</dc:title>
  <dc:subject>s78038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2011-01-21T07:05:00Z</cp:lastPrinted>
  <dcterms:created xsi:type="dcterms:W3CDTF">2025-12-18T00:49:00Z</dcterms:created>
  <dcterms:modified xsi:type="dcterms:W3CDTF">2025-12-18T00:49:00Z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Ökad kompetens vid förhör med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kompetens vid förhör med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20102011000000000115000780380069</vt:lpwstr>
  </property>
  <property fmtid="{D5CDD505-2E9C-101B-9397-08002B2CF9AE}" pid="47" name="datum">
    <vt:lpwstr>101021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20102011000000000115000780380069</vt:lpwstr>
  </property>
  <property fmtid="{D5CDD505-2E9C-101B-9397-08002B2CF9AE}" pid="50" name="nummer">
    <vt:lpwstr>235</vt:lpwstr>
  </property>
  <property fmtid="{D5CDD505-2E9C-101B-9397-08002B2CF9AE}" pid="51" name="utskottsbeteckning">
    <vt:lpwstr>Ju</vt:lpwstr>
  </property>
  <property fmtid="{D5CDD505-2E9C-101B-9397-08002B2CF9AE}" pid="52" name="GlobalUID">
    <vt:lpwstr>{0B875427-FCFB-4C9C-81F0-BAD27030F17E}</vt:lpwstr>
  </property>
  <property fmtid="{D5CDD505-2E9C-101B-9397-08002B2CF9AE}" pid="53" name="Överföringar">
    <vt:i4>0</vt:i4>
  </property>
  <property fmtid="{D5CDD505-2E9C-101B-9397-08002B2CF9AE}" pid="54" name="Checksum">
    <vt:lpwstr>*1001589854496*</vt:lpwstr>
  </property>
  <property fmtid="{D5CDD505-2E9C-101B-9397-08002B2CF9AE}" pid="55" name="skuggnummer">
    <vt:lpwstr>645</vt:lpwstr>
  </property>
  <property fmtid="{D5CDD505-2E9C-101B-9397-08002B2CF9AE}" pid="56" name="urixVersion">
    <vt:lpwstr>4.3.2.0</vt:lpwstr>
  </property>
  <property fmtid="{D5CDD505-2E9C-101B-9397-08002B2CF9AE}" pid="57" name="urixOrigin">
    <vt:lpwstr>110121 08:06:32.392</vt:lpwstr>
  </property>
  <property fmtid="{D5CDD505-2E9C-101B-9397-08002B2CF9AE}" pid="58" name="urixGuid">
    <vt:lpwstr>{3678B325-79B9-4D64-AE64-0BD5CCD29C85}</vt:lpwstr>
  </property>
</Properties>
</file>