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A6D50126D34586AE9B70769604EC9E"/>
        </w:placeholder>
        <w:text/>
      </w:sdtPr>
      <w:sdtEndPr/>
      <w:sdtContent>
        <w:p w:rsidRPr="009B062B" w:rsidR="00AF30DD" w:rsidP="00DA28CE" w:rsidRDefault="00AF30DD" w14:paraId="518CA990" w14:textId="77777777">
          <w:pPr>
            <w:pStyle w:val="Rubrik1"/>
            <w:spacing w:after="300"/>
          </w:pPr>
          <w:r w:rsidRPr="009B062B">
            <w:t>Förslag till riksdagsbeslut</w:t>
          </w:r>
        </w:p>
      </w:sdtContent>
    </w:sdt>
    <w:sdt>
      <w:sdtPr>
        <w:alias w:val="Yrkande 1"/>
        <w:tag w:val="e5ee1b02-c6ab-4a20-b0d6-677091d5a8bd"/>
        <w:id w:val="-1395961772"/>
        <w:lock w:val="sdtLocked"/>
      </w:sdtPr>
      <w:sdtEndPr/>
      <w:sdtContent>
        <w:p w:rsidR="009D1C03" w:rsidRDefault="005947B8" w14:paraId="518CA991" w14:textId="77777777">
          <w:pPr>
            <w:pStyle w:val="Frslagstext"/>
            <w:numPr>
              <w:ilvl w:val="0"/>
              <w:numId w:val="0"/>
            </w:numPr>
          </w:pPr>
          <w:r>
            <w:t>Riksdagen ställer sig bakom det som anförs i motionen om förenklad metod för utbetalning av stöd till lantbruket och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56E69F694C449ABDC5F37318BA3DE3"/>
        </w:placeholder>
        <w:text/>
      </w:sdtPr>
      <w:sdtEndPr/>
      <w:sdtContent>
        <w:p w:rsidRPr="009B062B" w:rsidR="006D79C9" w:rsidP="00333E95" w:rsidRDefault="006D79C9" w14:paraId="518CA992" w14:textId="77777777">
          <w:pPr>
            <w:pStyle w:val="Rubrik1"/>
          </w:pPr>
          <w:r>
            <w:t>Motivering</w:t>
          </w:r>
        </w:p>
      </w:sdtContent>
    </w:sdt>
    <w:p w:rsidR="00BB6339" w:rsidP="008E0FE2" w:rsidRDefault="001074CD" w14:paraId="518CA993" w14:textId="6FB12CF0">
      <w:pPr>
        <w:pStyle w:val="Normalutanindragellerluft"/>
      </w:pPr>
      <w:r w:rsidRPr="001074CD">
        <w:t>Sveriges lantbruk och de gröna näringarna är framtiden. Vill Sverige ha ökad produk</w:t>
      </w:r>
      <w:r w:rsidR="00635781">
        <w:softHyphen/>
      </w:r>
      <w:r w:rsidRPr="001074CD">
        <w:t xml:space="preserve">tion av närodlade livsmedel måste satsningar ske inom denna näring. För att minska klyvningen mellan stad och land är satsningar på landsbygden och dess utveckling avgörande. Det stöd som idag finns för lantbruket och landsbygdsutveckling betalas ut och sköts av Jordbruksverket och av </w:t>
      </w:r>
      <w:r w:rsidR="009E53C0">
        <w:t>l</w:t>
      </w:r>
      <w:r w:rsidRPr="001074CD">
        <w:t xml:space="preserve">änsstyrelserna. Vi har under de senaste </w:t>
      </w:r>
      <w:r w:rsidR="009E53C0">
        <w:t>fem</w:t>
      </w:r>
      <w:r w:rsidRPr="001074CD">
        <w:t xml:space="preserve"> åren i ökad grad noterat hur lantbruket inte fått sitt stöd utbetalt och att pengar som ska användas till landsbygdsutveckling, genom exempelvis </w:t>
      </w:r>
      <w:proofErr w:type="spellStart"/>
      <w:r w:rsidRPr="001074CD">
        <w:t>Leadermetoden</w:t>
      </w:r>
      <w:proofErr w:type="spellEnd"/>
      <w:r w:rsidRPr="001074CD">
        <w:t>, fått vänta för att man hänvisar till att man vid handläggande myndigheter inte har ett datasystem som fungerar.</w:t>
      </w:r>
      <w:r w:rsidR="00F32D19">
        <w:t xml:space="preserve"> Även de pengar som är avsatta för bredbandsutbyggnad har vid flera tillfällen tagit alltför lång tid att betala ut</w:t>
      </w:r>
      <w:r w:rsidR="009E53C0">
        <w:t>,</w:t>
      </w:r>
      <w:r w:rsidR="00F32D19">
        <w:t xml:space="preserve"> vilket har gjort att utbyggnad av fiber och bredband på landsbygd har dragit ut på tiden.</w:t>
      </w:r>
      <w:r w:rsidRPr="001074CD">
        <w:t xml:space="preserve"> Detta är givetvis inte rimligt</w:t>
      </w:r>
      <w:r w:rsidR="00DA7ADD">
        <w:t xml:space="preserve">. </w:t>
      </w:r>
    </w:p>
    <w:p w:rsidR="00DA7ADD" w:rsidP="00DA7ADD" w:rsidRDefault="00DA7ADD" w14:paraId="518CA994" w14:textId="5303D608">
      <w:r>
        <w:t xml:space="preserve">Vi är nu inne i en övergångsperiod där </w:t>
      </w:r>
      <w:r w:rsidR="009E53C0">
        <w:t xml:space="preserve">det </w:t>
      </w:r>
      <w:r>
        <w:t xml:space="preserve">gamla landsbygdsprogrammet förlängs under åren 2021 och 2022 och där ett nytt program ska ta vid 2023. Med alla de problem som varit med utbetalning och dataprogram bör det vara regeringens ambition att ett nytt och förenklat dataprogram tas fram i syfte att göra det enklare för utbetalningar till de gröna näringarna samt för landsbygdens företag och organisationer. </w:t>
      </w:r>
    </w:p>
    <w:p w:rsidRPr="00DA7ADD" w:rsidR="00DA7ADD" w:rsidP="00DA7ADD" w:rsidRDefault="00DA7ADD" w14:paraId="518CA995" w14:textId="51C6366C">
      <w:bookmarkStart w:name="_GoBack" w:id="1"/>
      <w:bookmarkEnd w:id="1"/>
      <w:r>
        <w:t>Med dagens moderna teknik och för att göra det enklare för lantbruket och lands</w:t>
      </w:r>
      <w:r w:rsidR="00635781">
        <w:softHyphen/>
      </w:r>
      <w:r>
        <w:t>bygden att få sina stödpengar utbetalda bör Regeringen därför snabbutreda hur man på ett enklare och snabbare sätt än idag ska göra detta. I en sådan utredning bör det finnas flera alternativ till hur utbetalningen ska eller kan ske, antingen via datasystem, manu</w:t>
      </w:r>
      <w:r w:rsidR="00635781">
        <w:softHyphen/>
      </w:r>
      <w:r>
        <w:t xml:space="preserve">ellt eller om det finns andra sätt som gör det enkelt för dem som väntar på stödet att </w:t>
      </w:r>
      <w:r>
        <w:lastRenderedPageBreak/>
        <w:t xml:space="preserve">kunna få ta del av det i tid. Detta arbete bör då vara klart och kunna börja gälla när nya landsbygdsprogrammet/CAP ska börja gälla, från 2023 </w:t>
      </w:r>
    </w:p>
    <w:sdt>
      <w:sdtPr>
        <w:alias w:val="CC_Underskrifter"/>
        <w:tag w:val="CC_Underskrifter"/>
        <w:id w:val="583496634"/>
        <w:lock w:val="sdtContentLocked"/>
        <w:placeholder>
          <w:docPart w:val="234E2EC8428A4A8197EB7CA649B1A7F2"/>
        </w:placeholder>
      </w:sdtPr>
      <w:sdtEndPr/>
      <w:sdtContent>
        <w:p w:rsidR="008B057F" w:rsidP="008B057F" w:rsidRDefault="008B057F" w14:paraId="518CA996" w14:textId="77777777"/>
        <w:p w:rsidRPr="008E0FE2" w:rsidR="004801AC" w:rsidP="008B057F" w:rsidRDefault="00CB5883" w14:paraId="518CA997" w14:textId="77777777"/>
      </w:sdtContent>
    </w:sdt>
    <w:tbl>
      <w:tblPr>
        <w:tblW w:w="5000" w:type="pct"/>
        <w:tblLook w:val="04A0" w:firstRow="1" w:lastRow="0" w:firstColumn="1" w:lastColumn="0" w:noHBand="0" w:noVBand="1"/>
        <w:tblCaption w:val="underskrifter"/>
      </w:tblPr>
      <w:tblGrid>
        <w:gridCol w:w="4252"/>
        <w:gridCol w:w="4252"/>
      </w:tblGrid>
      <w:tr w:rsidR="00000B13" w14:paraId="09F7947D" w14:textId="77777777">
        <w:trPr>
          <w:cantSplit/>
        </w:trPr>
        <w:tc>
          <w:tcPr>
            <w:tcW w:w="50" w:type="pct"/>
            <w:vAlign w:val="bottom"/>
          </w:tcPr>
          <w:p w:rsidR="00000B13" w:rsidRDefault="009E53C0" w14:paraId="7B958423" w14:textId="77777777">
            <w:pPr>
              <w:pStyle w:val="Underskrifter"/>
            </w:pPr>
            <w:r>
              <w:t>Mikael Larsson (C)</w:t>
            </w:r>
          </w:p>
        </w:tc>
        <w:tc>
          <w:tcPr>
            <w:tcW w:w="50" w:type="pct"/>
            <w:vAlign w:val="bottom"/>
          </w:tcPr>
          <w:p w:rsidR="00000B13" w:rsidRDefault="009E53C0" w14:paraId="31FB1F96" w14:textId="77777777">
            <w:pPr>
              <w:pStyle w:val="Underskrifter"/>
            </w:pPr>
            <w:r>
              <w:t>Anders Åkesson (C)</w:t>
            </w:r>
          </w:p>
        </w:tc>
      </w:tr>
    </w:tbl>
    <w:p w:rsidR="00162C05" w:rsidRDefault="00162C05" w14:paraId="518CA99B" w14:textId="77777777"/>
    <w:sectPr w:rsidR="00162C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CA99D" w14:textId="77777777" w:rsidR="001074CD" w:rsidRDefault="001074CD" w:rsidP="000C1CAD">
      <w:pPr>
        <w:spacing w:line="240" w:lineRule="auto"/>
      </w:pPr>
      <w:r>
        <w:separator/>
      </w:r>
    </w:p>
  </w:endnote>
  <w:endnote w:type="continuationSeparator" w:id="0">
    <w:p w14:paraId="518CA99E" w14:textId="77777777" w:rsidR="001074CD" w:rsidRDefault="00107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A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A9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74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A9AC" w14:textId="77777777" w:rsidR="00262EA3" w:rsidRPr="008B057F" w:rsidRDefault="00262EA3" w:rsidP="008B0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CA99B" w14:textId="77777777" w:rsidR="001074CD" w:rsidRDefault="001074CD" w:rsidP="000C1CAD">
      <w:pPr>
        <w:spacing w:line="240" w:lineRule="auto"/>
      </w:pPr>
      <w:r>
        <w:separator/>
      </w:r>
    </w:p>
  </w:footnote>
  <w:footnote w:type="continuationSeparator" w:id="0">
    <w:p w14:paraId="518CA99C" w14:textId="77777777" w:rsidR="001074CD" w:rsidRDefault="001074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A9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CA9AD" wp14:editId="518CA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8CA9B1" w14:textId="77777777" w:rsidR="00262EA3" w:rsidRDefault="00CB5883" w:rsidP="008103B5">
                          <w:pPr>
                            <w:jc w:val="right"/>
                          </w:pPr>
                          <w:sdt>
                            <w:sdtPr>
                              <w:alias w:val="CC_Noformat_Partikod"/>
                              <w:tag w:val="CC_Noformat_Partikod"/>
                              <w:id w:val="-53464382"/>
                              <w:placeholder>
                                <w:docPart w:val="46B40BFEB6894BD28A3500F95CCBF36E"/>
                              </w:placeholder>
                              <w:text/>
                            </w:sdtPr>
                            <w:sdtEndPr/>
                            <w:sdtContent>
                              <w:r w:rsidR="001074CD">
                                <w:t>C</w:t>
                              </w:r>
                            </w:sdtContent>
                          </w:sdt>
                          <w:sdt>
                            <w:sdtPr>
                              <w:alias w:val="CC_Noformat_Partinummer"/>
                              <w:tag w:val="CC_Noformat_Partinummer"/>
                              <w:id w:val="-1709555926"/>
                              <w:placeholder>
                                <w:docPart w:val="35BA7E8EC3514D4EB9FA3599A6EA40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CA9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8CA9B1" w14:textId="77777777" w:rsidR="00262EA3" w:rsidRDefault="00CB5883" w:rsidP="008103B5">
                    <w:pPr>
                      <w:jc w:val="right"/>
                    </w:pPr>
                    <w:sdt>
                      <w:sdtPr>
                        <w:alias w:val="CC_Noformat_Partikod"/>
                        <w:tag w:val="CC_Noformat_Partikod"/>
                        <w:id w:val="-53464382"/>
                        <w:placeholder>
                          <w:docPart w:val="46B40BFEB6894BD28A3500F95CCBF36E"/>
                        </w:placeholder>
                        <w:text/>
                      </w:sdtPr>
                      <w:sdtEndPr/>
                      <w:sdtContent>
                        <w:r w:rsidR="001074CD">
                          <w:t>C</w:t>
                        </w:r>
                      </w:sdtContent>
                    </w:sdt>
                    <w:sdt>
                      <w:sdtPr>
                        <w:alias w:val="CC_Noformat_Partinummer"/>
                        <w:tag w:val="CC_Noformat_Partinummer"/>
                        <w:id w:val="-1709555926"/>
                        <w:placeholder>
                          <w:docPart w:val="35BA7E8EC3514D4EB9FA3599A6EA40FD"/>
                        </w:placeholder>
                        <w:showingPlcHdr/>
                        <w:text/>
                      </w:sdtPr>
                      <w:sdtEndPr/>
                      <w:sdtContent>
                        <w:r w:rsidR="00262EA3">
                          <w:t xml:space="preserve"> </w:t>
                        </w:r>
                      </w:sdtContent>
                    </w:sdt>
                  </w:p>
                </w:txbxContent>
              </v:textbox>
              <w10:wrap anchorx="page"/>
            </v:shape>
          </w:pict>
        </mc:Fallback>
      </mc:AlternateContent>
    </w:r>
  </w:p>
  <w:p w14:paraId="518CA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A9A1" w14:textId="77777777" w:rsidR="00262EA3" w:rsidRDefault="00262EA3" w:rsidP="008563AC">
    <w:pPr>
      <w:jc w:val="right"/>
    </w:pPr>
  </w:p>
  <w:p w14:paraId="518CA9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A9A5" w14:textId="77777777" w:rsidR="00262EA3" w:rsidRDefault="00CB58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8CA9AF" wp14:editId="518CA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CA9A6" w14:textId="77777777" w:rsidR="00262EA3" w:rsidRDefault="00CB5883" w:rsidP="00A314CF">
    <w:pPr>
      <w:pStyle w:val="FSHNormal"/>
      <w:spacing w:before="40"/>
    </w:pPr>
    <w:sdt>
      <w:sdtPr>
        <w:alias w:val="CC_Noformat_Motionstyp"/>
        <w:tag w:val="CC_Noformat_Motionstyp"/>
        <w:id w:val="1162973129"/>
        <w:lock w:val="sdtContentLocked"/>
        <w15:appearance w15:val="hidden"/>
        <w:text/>
      </w:sdtPr>
      <w:sdtEndPr/>
      <w:sdtContent>
        <w:r w:rsidR="00945E3A">
          <w:t>Enskild motion</w:t>
        </w:r>
      </w:sdtContent>
    </w:sdt>
    <w:r w:rsidR="00821B36">
      <w:t xml:space="preserve"> </w:t>
    </w:r>
    <w:sdt>
      <w:sdtPr>
        <w:alias w:val="CC_Noformat_Partikod"/>
        <w:tag w:val="CC_Noformat_Partikod"/>
        <w:id w:val="1471015553"/>
        <w:text/>
      </w:sdtPr>
      <w:sdtEndPr/>
      <w:sdtContent>
        <w:r w:rsidR="001074CD">
          <w:t>C</w:t>
        </w:r>
      </w:sdtContent>
    </w:sdt>
    <w:sdt>
      <w:sdtPr>
        <w:alias w:val="CC_Noformat_Partinummer"/>
        <w:tag w:val="CC_Noformat_Partinummer"/>
        <w:id w:val="-2014525982"/>
        <w:showingPlcHdr/>
        <w:text/>
      </w:sdtPr>
      <w:sdtEndPr/>
      <w:sdtContent>
        <w:r w:rsidR="00821B36">
          <w:t xml:space="preserve"> </w:t>
        </w:r>
      </w:sdtContent>
    </w:sdt>
  </w:p>
  <w:p w14:paraId="518CA9A7" w14:textId="77777777" w:rsidR="00262EA3" w:rsidRPr="008227B3" w:rsidRDefault="00CB58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CA9A8" w14:textId="77777777" w:rsidR="00262EA3" w:rsidRPr="008227B3" w:rsidRDefault="00CB58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E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E3A">
          <w:t>:1616</w:t>
        </w:r>
      </w:sdtContent>
    </w:sdt>
  </w:p>
  <w:p w14:paraId="518CA9A9" w14:textId="77777777" w:rsidR="00262EA3" w:rsidRDefault="00CB5883" w:rsidP="00E03A3D">
    <w:pPr>
      <w:pStyle w:val="Motionr"/>
    </w:pPr>
    <w:sdt>
      <w:sdtPr>
        <w:alias w:val="CC_Noformat_Avtext"/>
        <w:tag w:val="CC_Noformat_Avtext"/>
        <w:id w:val="-2020768203"/>
        <w:lock w:val="sdtContentLocked"/>
        <w:placeholder>
          <w:docPart w:val="2CDC18D898014EAE8F2CA0587DA9353B"/>
        </w:placeholder>
        <w15:appearance w15:val="hidden"/>
        <w:text/>
      </w:sdtPr>
      <w:sdtEndPr/>
      <w:sdtContent>
        <w:r w:rsidR="00945E3A">
          <w:t>av Mikael Larsson och Anders Åkesson (båda C)</w:t>
        </w:r>
      </w:sdtContent>
    </w:sdt>
  </w:p>
  <w:sdt>
    <w:sdtPr>
      <w:alias w:val="CC_Noformat_Rubtext"/>
      <w:tag w:val="CC_Noformat_Rubtext"/>
      <w:id w:val="-218060500"/>
      <w:lock w:val="sdtLocked"/>
      <w:text/>
    </w:sdtPr>
    <w:sdtEndPr/>
    <w:sdtContent>
      <w:p w14:paraId="518CA9AA" w14:textId="77777777" w:rsidR="00262EA3" w:rsidRDefault="001074CD" w:rsidP="00283E0F">
        <w:pPr>
          <w:pStyle w:val="FSHRub2"/>
        </w:pPr>
        <w:r>
          <w:t xml:space="preserve">Förenklad metod för utbetalning av stöd till lantbruket och landsbygdsutveckling </w:t>
        </w:r>
      </w:p>
    </w:sdtContent>
  </w:sdt>
  <w:sdt>
    <w:sdtPr>
      <w:alias w:val="CC_Boilerplate_3"/>
      <w:tag w:val="CC_Boilerplate_3"/>
      <w:id w:val="1606463544"/>
      <w:lock w:val="sdtContentLocked"/>
      <w15:appearance w15:val="hidden"/>
      <w:text w:multiLine="1"/>
    </w:sdtPr>
    <w:sdtEndPr/>
    <w:sdtContent>
      <w:p w14:paraId="518CA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074CD"/>
    <w:rsid w:val="000000E0"/>
    <w:rsid w:val="00000761"/>
    <w:rsid w:val="00000B13"/>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4C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278"/>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C0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7B8"/>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781"/>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57F"/>
    <w:rsid w:val="008B1873"/>
    <w:rsid w:val="008B232B"/>
    <w:rsid w:val="008B25FF"/>
    <w:rsid w:val="008B2724"/>
    <w:rsid w:val="008B2BF8"/>
    <w:rsid w:val="008B2D29"/>
    <w:rsid w:val="008B2DDA"/>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E3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0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C0"/>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883"/>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ADD"/>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92"/>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D6"/>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D19"/>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8CA98F"/>
  <w15:chartTrackingRefBased/>
  <w15:docId w15:val="{FF5843A6-85E1-4023-9C4F-7CDE0022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A6D50126D34586AE9B70769604EC9E"/>
        <w:category>
          <w:name w:val="Allmänt"/>
          <w:gallery w:val="placeholder"/>
        </w:category>
        <w:types>
          <w:type w:val="bbPlcHdr"/>
        </w:types>
        <w:behaviors>
          <w:behavior w:val="content"/>
        </w:behaviors>
        <w:guid w:val="{8C488BF3-4096-4896-B65A-51713C05B1AF}"/>
      </w:docPartPr>
      <w:docPartBody>
        <w:p w:rsidR="0042212A" w:rsidRDefault="007A7F12">
          <w:pPr>
            <w:pStyle w:val="09A6D50126D34586AE9B70769604EC9E"/>
          </w:pPr>
          <w:r w:rsidRPr="005A0A93">
            <w:rPr>
              <w:rStyle w:val="Platshllartext"/>
            </w:rPr>
            <w:t>Förslag till riksdagsbeslut</w:t>
          </w:r>
        </w:p>
      </w:docPartBody>
    </w:docPart>
    <w:docPart>
      <w:docPartPr>
        <w:name w:val="4156E69F694C449ABDC5F37318BA3DE3"/>
        <w:category>
          <w:name w:val="Allmänt"/>
          <w:gallery w:val="placeholder"/>
        </w:category>
        <w:types>
          <w:type w:val="bbPlcHdr"/>
        </w:types>
        <w:behaviors>
          <w:behavior w:val="content"/>
        </w:behaviors>
        <w:guid w:val="{7F7AD223-0E85-4587-A1A4-C01A1FB23006}"/>
      </w:docPartPr>
      <w:docPartBody>
        <w:p w:rsidR="0042212A" w:rsidRDefault="007A7F12">
          <w:pPr>
            <w:pStyle w:val="4156E69F694C449ABDC5F37318BA3DE3"/>
          </w:pPr>
          <w:r w:rsidRPr="005A0A93">
            <w:rPr>
              <w:rStyle w:val="Platshllartext"/>
            </w:rPr>
            <w:t>Motivering</w:t>
          </w:r>
        </w:p>
      </w:docPartBody>
    </w:docPart>
    <w:docPart>
      <w:docPartPr>
        <w:name w:val="46B40BFEB6894BD28A3500F95CCBF36E"/>
        <w:category>
          <w:name w:val="Allmänt"/>
          <w:gallery w:val="placeholder"/>
        </w:category>
        <w:types>
          <w:type w:val="bbPlcHdr"/>
        </w:types>
        <w:behaviors>
          <w:behavior w:val="content"/>
        </w:behaviors>
        <w:guid w:val="{363F6ADB-E7B0-4B5D-B3AF-A7B5C0511162}"/>
      </w:docPartPr>
      <w:docPartBody>
        <w:p w:rsidR="0042212A" w:rsidRDefault="007A7F12">
          <w:pPr>
            <w:pStyle w:val="46B40BFEB6894BD28A3500F95CCBF36E"/>
          </w:pPr>
          <w:r>
            <w:rPr>
              <w:rStyle w:val="Platshllartext"/>
            </w:rPr>
            <w:t xml:space="preserve"> </w:t>
          </w:r>
        </w:p>
      </w:docPartBody>
    </w:docPart>
    <w:docPart>
      <w:docPartPr>
        <w:name w:val="35BA7E8EC3514D4EB9FA3599A6EA40FD"/>
        <w:category>
          <w:name w:val="Allmänt"/>
          <w:gallery w:val="placeholder"/>
        </w:category>
        <w:types>
          <w:type w:val="bbPlcHdr"/>
        </w:types>
        <w:behaviors>
          <w:behavior w:val="content"/>
        </w:behaviors>
        <w:guid w:val="{9D12E089-2248-422B-8A2C-8E318AE5B4AA}"/>
      </w:docPartPr>
      <w:docPartBody>
        <w:p w:rsidR="0042212A" w:rsidRDefault="007A7F12">
          <w:pPr>
            <w:pStyle w:val="35BA7E8EC3514D4EB9FA3599A6EA40FD"/>
          </w:pPr>
          <w:r>
            <w:t xml:space="preserve"> </w:t>
          </w:r>
        </w:p>
      </w:docPartBody>
    </w:docPart>
    <w:docPart>
      <w:docPartPr>
        <w:name w:val="2CDC18D898014EAE8F2CA0587DA9353B"/>
        <w:category>
          <w:name w:val="Allmänt"/>
          <w:gallery w:val="placeholder"/>
        </w:category>
        <w:types>
          <w:type w:val="bbPlcHdr"/>
        </w:types>
        <w:behaviors>
          <w:behavior w:val="content"/>
        </w:behaviors>
        <w:guid w:val="{9A114113-1896-461D-A07E-314A0AE03059}"/>
      </w:docPartPr>
      <w:docPartBody>
        <w:p w:rsidR="0042212A" w:rsidRDefault="007A7F12" w:rsidP="007A7F12">
          <w:pPr>
            <w:pStyle w:val="2CDC18D898014EAE8F2CA0587DA935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4E2EC8428A4A8197EB7CA649B1A7F2"/>
        <w:category>
          <w:name w:val="Allmänt"/>
          <w:gallery w:val="placeholder"/>
        </w:category>
        <w:types>
          <w:type w:val="bbPlcHdr"/>
        </w:types>
        <w:behaviors>
          <w:behavior w:val="content"/>
        </w:behaviors>
        <w:guid w:val="{B87210CC-AC4E-461E-BFC5-F8ED2418EDCA}"/>
      </w:docPartPr>
      <w:docPartBody>
        <w:p w:rsidR="00E478A7" w:rsidRDefault="00E47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12"/>
    <w:rsid w:val="0042212A"/>
    <w:rsid w:val="007A7F12"/>
    <w:rsid w:val="00E47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F12"/>
    <w:rPr>
      <w:color w:val="F4B083" w:themeColor="accent2" w:themeTint="99"/>
    </w:rPr>
  </w:style>
  <w:style w:type="paragraph" w:customStyle="1" w:styleId="09A6D50126D34586AE9B70769604EC9E">
    <w:name w:val="09A6D50126D34586AE9B70769604EC9E"/>
  </w:style>
  <w:style w:type="paragraph" w:customStyle="1" w:styleId="B74D79FC5A1646EF8210B0E193A84CC7">
    <w:name w:val="B74D79FC5A1646EF8210B0E193A84C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6109AF6E124311B525FDADC38B354A">
    <w:name w:val="706109AF6E124311B525FDADC38B354A"/>
  </w:style>
  <w:style w:type="paragraph" w:customStyle="1" w:styleId="4156E69F694C449ABDC5F37318BA3DE3">
    <w:name w:val="4156E69F694C449ABDC5F37318BA3DE3"/>
  </w:style>
  <w:style w:type="paragraph" w:customStyle="1" w:styleId="B5AB3F9FB1EB4852B2C04080B919519B">
    <w:name w:val="B5AB3F9FB1EB4852B2C04080B919519B"/>
  </w:style>
  <w:style w:type="paragraph" w:customStyle="1" w:styleId="77A56856F13C4EEEB8AC9A423FE67E35">
    <w:name w:val="77A56856F13C4EEEB8AC9A423FE67E35"/>
  </w:style>
  <w:style w:type="paragraph" w:customStyle="1" w:styleId="46B40BFEB6894BD28A3500F95CCBF36E">
    <w:name w:val="46B40BFEB6894BD28A3500F95CCBF36E"/>
  </w:style>
  <w:style w:type="paragraph" w:customStyle="1" w:styleId="35BA7E8EC3514D4EB9FA3599A6EA40FD">
    <w:name w:val="35BA7E8EC3514D4EB9FA3599A6EA40FD"/>
  </w:style>
  <w:style w:type="paragraph" w:customStyle="1" w:styleId="2CDC18D898014EAE8F2CA0587DA9353B">
    <w:name w:val="2CDC18D898014EAE8F2CA0587DA9353B"/>
    <w:rsid w:val="007A7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E923D-423B-4A26-8287-0E6B8FA1C682}"/>
</file>

<file path=customXml/itemProps2.xml><?xml version="1.0" encoding="utf-8"?>
<ds:datastoreItem xmlns:ds="http://schemas.openxmlformats.org/officeDocument/2006/customXml" ds:itemID="{AF20DDE3-A3A0-446B-804F-ACD286A6C9C1}"/>
</file>

<file path=customXml/itemProps3.xml><?xml version="1.0" encoding="utf-8"?>
<ds:datastoreItem xmlns:ds="http://schemas.openxmlformats.org/officeDocument/2006/customXml" ds:itemID="{31562360-D71E-41B6-918B-487F0968CE47}"/>
</file>

<file path=docProps/app.xml><?xml version="1.0" encoding="utf-8"?>
<Properties xmlns="http://schemas.openxmlformats.org/officeDocument/2006/extended-properties" xmlns:vt="http://schemas.openxmlformats.org/officeDocument/2006/docPropsVTypes">
  <Template>Normal</Template>
  <TotalTime>17</TotalTime>
  <Pages>2</Pages>
  <Words>347</Words>
  <Characters>1824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 metod för utbetalning av stöd till lantbruket och landsbygdsutveckling</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