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396" w:rsidRPr="007D42DB" w:rsidRDefault="00E64396">
      <w:pPr>
        <w:pStyle w:val="Frslagsrubrik"/>
      </w:pPr>
      <w:r w:rsidRPr="007D42DB">
        <w:t>Förslag till riksdagsbeslut</w:t>
      </w:r>
    </w:p>
    <w:p w:rsidR="00E64396" w:rsidRPr="007D42DB" w:rsidRDefault="00E64396">
      <w:pPr>
        <w:pStyle w:val="Hemstlatt"/>
      </w:pPr>
      <w:r w:rsidRPr="007D42DB">
        <w:t>Riksdagen tillkännager för regeringen som sin mening vad som anförs i motionen om att utreda ny lagstiftning i syfte att stoppa Eritreas beskattning av eritreaner boende i Sverige.</w:t>
      </w:r>
    </w:p>
    <w:p w:rsidR="00E64396" w:rsidRPr="007D42DB" w:rsidRDefault="00E64396">
      <w:pPr>
        <w:pStyle w:val="Rubrik1"/>
      </w:pPr>
      <w:r w:rsidRPr="007D42DB">
        <w:t>Motivering</w:t>
      </w:r>
    </w:p>
    <w:p w:rsidR="00E64396" w:rsidRPr="007D42DB" w:rsidRDefault="00E64396">
      <w:r w:rsidRPr="007D42DB">
        <w:t>Den eritreanska regimens beskattning av eritreaner boende utanför landets gränser är idag välkänd. Eritreas agerande skärskådas också i en nyligen pu</w:t>
      </w:r>
      <w:r w:rsidRPr="007D42DB">
        <w:t>b</w:t>
      </w:r>
      <w:r w:rsidRPr="007D42DB">
        <w:t xml:space="preserve">licerad FN-rapport. Skatteindrivningen, 2 procent av bruttoinkomsten för eritreaner i diasporan, bidrar till att stärka den eritreanska diktaturen. Därtill bidrar insamlade medel till att upprätthålla sponsring av väpnade grupper vid Afrikas horn, i strid med FN:s sanktioner mot Eritrea. </w:t>
      </w:r>
    </w:p>
    <w:p w:rsidR="00E64396" w:rsidRPr="007D42DB" w:rsidRDefault="00E64396">
      <w:pPr>
        <w:pStyle w:val="Normaltindrag"/>
      </w:pPr>
      <w:r w:rsidRPr="007D42DB">
        <w:t>Beskattningen innebär att eritreaner boende i Sverige riskerar att utsättas för trakasserier riktade såväl mot den egna personen som mot familj och vä</w:t>
      </w:r>
      <w:r w:rsidRPr="007D42DB">
        <w:t>n</w:t>
      </w:r>
      <w:r w:rsidRPr="007D42DB">
        <w:t xml:space="preserve">ner i hemlandet och här i Sverige. </w:t>
      </w:r>
    </w:p>
    <w:p w:rsidR="00E64396" w:rsidRPr="007D42DB" w:rsidRDefault="00E64396">
      <w:pPr>
        <w:pStyle w:val="Normaltindrag"/>
      </w:pPr>
      <w:r w:rsidRPr="007D42DB">
        <w:t>Det kan aldrig vara försvarbart att invånare som lever i Sverige ska tvingas avstå inkomst för att stödja en repressiv diktatur. Storbritannien har vidtagit åtgärder för att få stopp på skatteindrivningen. Riksdagen bör uppdra åt rege</w:t>
      </w:r>
      <w:r w:rsidRPr="007D42DB">
        <w:t>r</w:t>
      </w:r>
      <w:r w:rsidRPr="007D42DB">
        <w:t>ingen att utreda lagstiftning för att stoppa den eritreanska regimens skattei</w:t>
      </w:r>
      <w:r w:rsidRPr="007D42DB">
        <w:t>n</w:t>
      </w:r>
      <w:r w:rsidRPr="007D42DB">
        <w:t>drivning i Sverige.</w:t>
      </w:r>
    </w:p>
    <w:p w:rsidR="00E64396" w:rsidRPr="007D42DB" w:rsidRDefault="00E64396">
      <w:pPr>
        <w:pStyle w:val="Rubrik2"/>
      </w:pPr>
      <w:r w:rsidRPr="007D42DB">
        <w:t>Bakgrund</w:t>
      </w:r>
    </w:p>
    <w:p w:rsidR="00E64396" w:rsidRPr="007D42DB" w:rsidRDefault="00E64396">
      <w:r w:rsidRPr="007D42DB">
        <w:t xml:space="preserve">Sedan många år tillbaka ska eritreaner som lever utanför Eritrea betala 2 procent av bruttoinkomsten till den eritreanska staten, enligt en förordning i Eritrea. Detta gäller såväl inkomster från förvärvsarbete som försörjningsstöd med mera. </w:t>
      </w:r>
    </w:p>
    <w:p w:rsidR="00E64396" w:rsidRPr="007D42DB" w:rsidRDefault="00E64396">
      <w:pPr>
        <w:pStyle w:val="Normaltindrag"/>
      </w:pPr>
      <w:r w:rsidRPr="007D42DB">
        <w:lastRenderedPageBreak/>
        <w:t xml:space="preserve">Den eritreanska regimen hävdar ibland att denna skatt skulle vara frivillig. Eritreaner runt om i världen vittnar dock om att den som inte betalar skatten kan få problem, till exempel om vederbörande vill återvända till Eritrea eller har släktingar i landet. </w:t>
      </w:r>
    </w:p>
    <w:p w:rsidR="00E64396" w:rsidRPr="007D42DB" w:rsidRDefault="00E64396">
      <w:pPr>
        <w:pStyle w:val="Normaltindrag"/>
      </w:pPr>
      <w:r w:rsidRPr="007D42DB">
        <w:t>Eritrea är en av världens mest repressiva diktaturer. President Isaias A</w:t>
      </w:r>
      <w:r w:rsidRPr="007D42DB">
        <w:t>f</w:t>
      </w:r>
      <w:r w:rsidRPr="007D42DB">
        <w:t>werki styr landet med järnhand. Han leder också det enda tillåtna partiet PFDJ, som har sina rötter i den eritreanska fronten i befrielsekriget mot Eti</w:t>
      </w:r>
      <w:r w:rsidRPr="007D42DB">
        <w:t>o</w:t>
      </w:r>
      <w:r w:rsidRPr="007D42DB">
        <w:t>pien. Det räcker att titta på fallet Dawit Isaak för att förstå den eritreanska regimens mycket repressiva karaktär.</w:t>
      </w:r>
    </w:p>
    <w:p w:rsidR="00E64396" w:rsidRPr="007D42DB" w:rsidRDefault="00E64396">
      <w:pPr>
        <w:pStyle w:val="Normaltindrag"/>
      </w:pPr>
      <w:r w:rsidRPr="007D42DB">
        <w:t>I december 2009 introducerade FN sanktioner mot den eritreanska regimen i och med säkerhetsrådets resolution 1907. Beslutet innebär vapenembargo, reseförbud för ledande personer inom regimen samt frysning av tillgångar för vissa företag och p</w:t>
      </w:r>
      <w:r w:rsidRPr="007D42DB">
        <w:t>rivatpersoner. Orsaken till sanktionerna är Eritreas stöd till jihadistiska rebeller i Somalia. FN kräver att Eritrea upphör med att beväpna, utbilda och utrusta somaliska milisen al-Shabaab, som av flera länder är stämplad som terroristorganisation. Trots att Eritrea är ett av världens allra fattigaste länder har man fortsatt vara en av de större finansiärerna av oppos</w:t>
      </w:r>
      <w:r w:rsidRPr="007D42DB">
        <w:t>i</w:t>
      </w:r>
      <w:r w:rsidRPr="007D42DB">
        <w:t>tionsgrupper i grannländerna.</w:t>
      </w:r>
    </w:p>
    <w:p w:rsidR="00E64396" w:rsidRPr="007D42DB" w:rsidRDefault="00E64396">
      <w:pPr>
        <w:pStyle w:val="Normaltindrag"/>
      </w:pPr>
      <w:r w:rsidRPr="007D42DB">
        <w:t>Enligt FN-rapporten är beskattningen av de cirka 1,2 miljoner eritreanerna i diasporan förmodligen en av de a</w:t>
      </w:r>
      <w:r w:rsidRPr="007D42DB">
        <w:t>llra viktigaste inkomstkällorna för rege</w:t>
      </w:r>
      <w:r w:rsidRPr="007D42DB">
        <w:t>r</w:t>
      </w:r>
      <w:r w:rsidRPr="007D42DB">
        <w:t xml:space="preserve">ingspartiet PFDJ. Enligt FN-rapporten rör det sig om hundratals miljoner dollar varje år. </w:t>
      </w:r>
    </w:p>
    <w:p w:rsidR="00E64396" w:rsidRPr="007D42DB" w:rsidRDefault="00E64396">
      <w:pPr>
        <w:pStyle w:val="Normaltindrag"/>
      </w:pPr>
      <w:r w:rsidRPr="007D42DB">
        <w:t>I Sverige finns drygt 10 000 personer födda i Eritrea. Om alla dessa skulle betala skatten till diktaturen i hemlandet rör det sig sannolikt om tiotals mi</w:t>
      </w:r>
      <w:r w:rsidRPr="007D42DB">
        <w:t>l</w:t>
      </w:r>
      <w:r w:rsidRPr="007D42DB">
        <w:t>joner kronor. Utöver det finns ca 5 000 invånare i Sverige där en eller båda föräldrarna är födda i Eritrea. Hur många som vågar avstå från att betala ska</w:t>
      </w:r>
      <w:r w:rsidRPr="007D42DB">
        <w:t>t</w:t>
      </w:r>
      <w:r w:rsidRPr="007D42DB">
        <w:t>ten vet vi inte.</w:t>
      </w:r>
    </w:p>
    <w:p w:rsidR="00E64396" w:rsidRPr="007D42DB" w:rsidRDefault="00E64396">
      <w:pPr>
        <w:pStyle w:val="Normaltindrag"/>
      </w:pPr>
      <w:r w:rsidRPr="007D42DB">
        <w:t>FN-rapporten berättar detaljerat om hur Eritreas skatteindrivning i Sverige går till och namnger också tjänstemän vid Eritreas ambassad i Stockholm som ansvarar för verksamheten och andra ledande personer i finansieringsarbetet.</w:t>
      </w:r>
    </w:p>
    <w:p w:rsidR="00E64396" w:rsidRPr="007D42DB" w:rsidRDefault="00E64396">
      <w:pPr>
        <w:pStyle w:val="Normaltindrag"/>
      </w:pPr>
      <w:r w:rsidRPr="007D42DB">
        <w:t>Bland rekommendationerna i rapporten kan nämnas:</w:t>
      </w:r>
    </w:p>
    <w:p w:rsidR="00E64396" w:rsidRPr="007D42DB" w:rsidRDefault="00E64396">
      <w:pPr>
        <w:pStyle w:val="Citat"/>
      </w:pPr>
      <w:r w:rsidRPr="007D42DB">
        <w:t>National Governments should demand that the Government of Eritrea ceases to violate the Vienna Convention on Consular Relations through the collection of extraterritorial taxes by its diplomats, and should exa</w:t>
      </w:r>
      <w:r w:rsidRPr="007D42DB">
        <w:t>m</w:t>
      </w:r>
      <w:r w:rsidRPr="007D42DB">
        <w:t>ine domestic legislation to determine whether the collection of funds by party agents or community “wardens” in their territories is in fact legal – especially where it is accompanied by intimidation or coercion – and, if not, instruct law enforcement authorities to take appropriate a</w:t>
      </w:r>
      <w:r w:rsidRPr="007D42DB">
        <w:t>c</w:t>
      </w:r>
      <w:r w:rsidRPr="007D42DB">
        <w:t>tion;</w:t>
      </w:r>
    </w:p>
    <w:p w:rsidR="00E64396" w:rsidRPr="007D42DB" w:rsidRDefault="00E64396">
      <w:r w:rsidRPr="007D42DB">
        <w:t>Riksdagen bör tillkännage för regeringen att i enlighet med de rekommend</w:t>
      </w:r>
      <w:r w:rsidRPr="007D42DB">
        <w:t>a</w:t>
      </w:r>
      <w:r w:rsidRPr="007D42DB">
        <w:t>tioner FN-rapporten har lagt fram låta utreda hur den svenska lagstiftningen kan skärpas i syfte att stoppa denna eritreanska skatteindrivning som pågår i vårt 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D42DB">
        <w:trPr>
          <w:cantSplit/>
        </w:trPr>
        <w:tc>
          <w:tcPr>
            <w:tcW w:w="3046" w:type="dxa"/>
          </w:tcPr>
          <w:p w:rsidR="00E64396" w:rsidRPr="007D42DB" w:rsidRDefault="00E64396">
            <w:pPr>
              <w:pStyle w:val="UnderskriftDatum"/>
              <w:spacing w:before="240"/>
            </w:pPr>
            <w:r w:rsidRPr="007D42DB">
              <w:t>Stockholm den 4 oktober 2011</w:t>
            </w:r>
          </w:p>
        </w:tc>
        <w:tc>
          <w:tcPr>
            <w:tcW w:w="3047" w:type="dxa"/>
          </w:tcPr>
          <w:p w:rsidR="00E64396" w:rsidRPr="007D42DB" w:rsidRDefault="00E64396">
            <w:pPr>
              <w:pStyle w:val="Underskrifter"/>
              <w:spacing w:before="240"/>
            </w:pPr>
          </w:p>
        </w:tc>
      </w:tr>
      <w:tr w:rsidR="00000000" w:rsidRPr="007D42DB">
        <w:trPr>
          <w:cantSplit/>
        </w:trPr>
        <w:tc>
          <w:tcPr>
            <w:tcW w:w="3046" w:type="dxa"/>
          </w:tcPr>
          <w:p w:rsidR="00E64396" w:rsidRPr="007D42DB" w:rsidRDefault="00E64396">
            <w:pPr>
              <w:pStyle w:val="Underskrifter"/>
            </w:pPr>
            <w:r w:rsidRPr="007D42DB">
              <w:t>Fredrik Malm (FP)</w:t>
            </w:r>
          </w:p>
        </w:tc>
        <w:tc>
          <w:tcPr>
            <w:tcW w:w="3046" w:type="dxa"/>
          </w:tcPr>
          <w:p w:rsidR="00E64396" w:rsidRPr="007D42DB" w:rsidRDefault="00E64396">
            <w:pPr>
              <w:pStyle w:val="Underskrifter"/>
            </w:pPr>
          </w:p>
        </w:tc>
      </w:tr>
    </w:tbl>
    <w:p w:rsidR="00E64396" w:rsidRPr="007D42DB" w:rsidRDefault="00E64396">
      <w:pPr>
        <w:pStyle w:val="Normaltindrag"/>
      </w:pPr>
    </w:p>
    <w:sectPr w:rsidR="00E64396" w:rsidRPr="007D42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396" w:rsidRPr="007D42DB" w:rsidRDefault="00E64396">
      <w:r w:rsidRPr="007D42DB">
        <w:separator/>
      </w:r>
    </w:p>
  </w:endnote>
  <w:endnote w:type="continuationSeparator" w:id="0">
    <w:p w:rsidR="00E64396" w:rsidRPr="007D42DB" w:rsidRDefault="00E64396">
      <w:r w:rsidRPr="007D42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396" w:rsidRPr="007D42DB" w:rsidRDefault="007D42DB">
    <w:pPr>
      <w:pStyle w:val="Sidfot"/>
    </w:pPr>
    <w:r w:rsidRPr="007D42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20310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396" w:rsidRDefault="00E643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4396" w:rsidRDefault="00E643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396" w:rsidRPr="007D42DB" w:rsidRDefault="007D42DB">
    <w:pPr>
      <w:pStyle w:val="Sidfot"/>
    </w:pPr>
    <w:r w:rsidRPr="007D42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02301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396" w:rsidRDefault="00E643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4396" w:rsidRDefault="00E643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396" w:rsidRPr="007D42DB" w:rsidRDefault="007D42DB">
    <w:pPr>
      <w:pStyle w:val="Sidfot"/>
    </w:pPr>
    <w:r w:rsidRPr="007D42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82303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396" w:rsidRDefault="00E643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4396" w:rsidRDefault="00E643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396" w:rsidRPr="007D42DB" w:rsidRDefault="00E64396">
      <w:r w:rsidRPr="007D42DB">
        <w:separator/>
      </w:r>
    </w:p>
  </w:footnote>
  <w:footnote w:type="continuationSeparator" w:id="0">
    <w:p w:rsidR="00E64396" w:rsidRPr="007D42DB" w:rsidRDefault="00E64396">
      <w:r w:rsidRPr="007D42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396" w:rsidRPr="007D42DB" w:rsidRDefault="007D42DB">
    <w:pPr>
      <w:pStyle w:val="Sidhuvud"/>
    </w:pPr>
    <w:r w:rsidRPr="007D42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8087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396" w:rsidRDefault="00E643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4396" w:rsidRDefault="00E643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396" w:rsidRPr="007D42DB" w:rsidRDefault="007D42DB">
    <w:pPr>
      <w:pStyle w:val="Sidhuvud"/>
    </w:pPr>
    <w:r w:rsidRPr="007D42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92023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396" w:rsidRDefault="00E643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4396" w:rsidRDefault="00E643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396" w:rsidRPr="007D42DB" w:rsidRDefault="00E64396">
    <w:pPr>
      <w:pStyle w:val="FSHNormal"/>
      <w:tabs>
        <w:tab w:val="right" w:pos="5840"/>
      </w:tabs>
    </w:pPr>
    <w:r w:rsidRPr="007D42DB">
      <w:br/>
    </w:r>
    <w:r w:rsidRPr="007D42DB">
      <w:fldChar w:fldCharType="begin" w:fldLock="1"/>
    </w:r>
    <w:r w:rsidRPr="007D42DB">
      <w:instrText xml:space="preserve"> DOCPROPERTY</w:instrText>
    </w:r>
    <w:r w:rsidRPr="007D42DB">
      <w:rPr>
        <w:sz w:val="18"/>
      </w:rPr>
      <w:instrText xml:space="preserve"> "YearUser" *\charformat </w:instrText>
    </w:r>
    <w:r w:rsidRPr="007D42DB">
      <w:fldChar w:fldCharType="separate"/>
    </w:r>
    <w:r w:rsidRPr="007D42DB">
      <w:t>2011/12</w:t>
    </w:r>
    <w:r w:rsidRPr="007D42DB">
      <w:fldChar w:fldCharType="end"/>
    </w:r>
    <w:r w:rsidRPr="007D42DB">
      <w:t xml:space="preserve"> </w:t>
    </w:r>
    <w:r w:rsidRPr="007D42DB">
      <w:tab/>
      <w:t xml:space="preserve">mnr: </w:t>
    </w:r>
    <w:r w:rsidRPr="007D42DB">
      <w:fldChar w:fldCharType="begin" w:fldLock="1"/>
    </w:r>
    <w:r w:rsidRPr="007D42DB">
      <w:instrText xml:space="preserve"> DOCPROPERTY</w:instrText>
    </w:r>
    <w:r w:rsidRPr="007D42DB">
      <w:rPr>
        <w:sz w:val="18"/>
      </w:rPr>
      <w:instrText xml:space="preserve"> "Motionsnummer" *\charformat </w:instrText>
    </w:r>
    <w:r w:rsidRPr="007D42DB">
      <w:fldChar w:fldCharType="separate"/>
    </w:r>
    <w:r w:rsidRPr="007D42DB">
      <w:t>Sk344</w:t>
    </w:r>
    <w:r w:rsidRPr="007D42DB">
      <w:fldChar w:fldCharType="end"/>
    </w:r>
    <w:r w:rsidRPr="007D42DB">
      <w:br/>
    </w:r>
    <w:r w:rsidRPr="007D42DB">
      <w:fldChar w:fldCharType="begin" w:fldLock="1"/>
    </w:r>
    <w:r w:rsidRPr="007D42DB">
      <w:instrText xml:space="preserve"> DOCPROPERTY</w:instrText>
    </w:r>
    <w:r w:rsidRPr="007D42DB">
      <w:rPr>
        <w:sz w:val="18"/>
      </w:rPr>
      <w:instrText xml:space="preserve"> "Samling" *\charformat </w:instrText>
    </w:r>
    <w:r w:rsidRPr="007D42DB">
      <w:fldChar w:fldCharType="end"/>
    </w:r>
    <w:r w:rsidRPr="007D42DB">
      <w:tab/>
      <w:t xml:space="preserve">pnr: </w:t>
    </w:r>
    <w:r w:rsidRPr="007D42DB">
      <w:fldChar w:fldCharType="begin" w:fldLock="1"/>
    </w:r>
    <w:r w:rsidRPr="007D42DB">
      <w:instrText xml:space="preserve"> DOCPROPERTY</w:instrText>
    </w:r>
    <w:r w:rsidRPr="007D42DB">
      <w:rPr>
        <w:sz w:val="18"/>
      </w:rPr>
      <w:instrText xml:space="preserve"> "Partinummer" *\charformat </w:instrText>
    </w:r>
    <w:r w:rsidRPr="007D42DB">
      <w:fldChar w:fldCharType="separate"/>
    </w:r>
    <w:r w:rsidRPr="007D42DB">
      <w:t>FP1167</w:t>
    </w:r>
    <w:r w:rsidRPr="007D42DB">
      <w:fldChar w:fldCharType="end"/>
    </w:r>
  </w:p>
  <w:p w:rsidR="00E64396" w:rsidRPr="007D42DB" w:rsidRDefault="00E64396">
    <w:pPr>
      <w:pStyle w:val="FSHRub1"/>
    </w:pPr>
    <w:r w:rsidRPr="007D42DB">
      <w:t>Motion till riksdagen</w:t>
    </w:r>
    <w:r w:rsidRPr="007D42DB">
      <w:br/>
    </w:r>
    <w:r w:rsidRPr="007D42DB">
      <w:fldChar w:fldCharType="begin" w:fldLock="1"/>
    </w:r>
    <w:r w:rsidRPr="007D42DB">
      <w:instrText xml:space="preserve"> DOCPROPERTY "YearUser" *\charformat </w:instrText>
    </w:r>
    <w:r w:rsidRPr="007D42DB">
      <w:fldChar w:fldCharType="separate"/>
    </w:r>
    <w:r w:rsidRPr="007D42DB">
      <w:t>2011/12</w:t>
    </w:r>
    <w:r w:rsidRPr="007D42DB">
      <w:fldChar w:fldCharType="end"/>
    </w:r>
    <w:r w:rsidRPr="007D42DB">
      <w:t>:</w:t>
    </w:r>
    <w:r w:rsidRPr="007D42DB">
      <w:fldChar w:fldCharType="begin" w:fldLock="1"/>
    </w:r>
    <w:r w:rsidRPr="007D42DB">
      <w:instrText xml:space="preserve"> DOCPROPERTY "Motionsnummer" *\charformat </w:instrText>
    </w:r>
    <w:r w:rsidRPr="007D42DB">
      <w:fldChar w:fldCharType="separate"/>
    </w:r>
    <w:r w:rsidRPr="007D42DB">
      <w:t>Sk344</w:t>
    </w:r>
    <w:r w:rsidRPr="007D42DB">
      <w:fldChar w:fldCharType="end"/>
    </w:r>
  </w:p>
  <w:p w:rsidR="00E64396" w:rsidRPr="007D42DB" w:rsidRDefault="00E64396">
    <w:pPr>
      <w:pStyle w:val="FSHNormalS5"/>
    </w:pPr>
    <w:r w:rsidRPr="007D42DB">
      <w:fldChar w:fldCharType="begin" w:fldLock="1"/>
    </w:r>
    <w:r w:rsidRPr="007D42DB">
      <w:instrText xml:space="preserve"> DOCPROPERTY "MotionarText" *\charformat </w:instrText>
    </w:r>
    <w:r w:rsidRPr="007D42DB">
      <w:fldChar w:fldCharType="separate"/>
    </w:r>
    <w:r w:rsidRPr="007D42DB">
      <w:t>av Fredrik Malm (FP)</w:t>
    </w:r>
    <w:r w:rsidRPr="007D42DB">
      <w:fldChar w:fldCharType="end"/>
    </w:r>
    <w:r w:rsidRPr="007D42DB">
      <w:br/>
    </w:r>
    <w:r w:rsidRPr="007D42DB">
      <w:fldChar w:fldCharType="begin" w:fldLock="1"/>
    </w:r>
    <w:r w:rsidRPr="007D42DB">
      <w:instrText xml:space="preserve"> DOCPROPERTY "SvarFrasKort" *\charformat </w:instrText>
    </w:r>
    <w:r w:rsidRPr="007D42DB">
      <w:fldChar w:fldCharType="end"/>
    </w:r>
  </w:p>
  <w:p w:rsidR="00E64396" w:rsidRPr="007D42DB" w:rsidRDefault="00E64396">
    <w:pPr>
      <w:pStyle w:val="FSHTitel"/>
    </w:pPr>
    <w:r w:rsidRPr="007D42DB">
      <w:fldChar w:fldCharType="begin" w:fldLock="1"/>
    </w:r>
    <w:r w:rsidRPr="007D42DB">
      <w:instrText xml:space="preserve"> DOCPROPERTY</w:instrText>
    </w:r>
    <w:r w:rsidRPr="007D42DB">
      <w:rPr>
        <w:sz w:val="18"/>
      </w:rPr>
      <w:instrText xml:space="preserve"> "RubrikSvar" *\charformat </w:instrText>
    </w:r>
    <w:r w:rsidRPr="007D42DB">
      <w:fldChar w:fldCharType="separate"/>
    </w:r>
    <w:r w:rsidRPr="007D42DB">
      <w:t>Eritreas skatteindrivning i Sverige</w:t>
    </w:r>
    <w:r w:rsidRPr="007D42DB">
      <w:fldChar w:fldCharType="end"/>
    </w:r>
  </w:p>
  <w:p w:rsidR="00E64396" w:rsidRPr="007D42DB" w:rsidRDefault="00E64396">
    <w:pPr>
      <w:pStyle w:val="Normal00"/>
    </w:pPr>
  </w:p>
  <w:p w:rsidR="00E64396" w:rsidRPr="007D42DB" w:rsidRDefault="00E643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93022556">
    <w:abstractNumId w:val="3"/>
  </w:num>
  <w:num w:numId="2" w16cid:durableId="490024097">
    <w:abstractNumId w:val="2"/>
  </w:num>
  <w:num w:numId="3" w16cid:durableId="1458641252">
    <w:abstractNumId w:val="1"/>
  </w:num>
  <w:num w:numId="4" w16cid:durableId="1079987268">
    <w:abstractNumId w:val="0"/>
  </w:num>
  <w:num w:numId="5" w16cid:durableId="299578631">
    <w:abstractNumId w:val="7"/>
  </w:num>
  <w:num w:numId="6" w16cid:durableId="155458202">
    <w:abstractNumId w:val="6"/>
  </w:num>
  <w:num w:numId="7" w16cid:durableId="1161626849">
    <w:abstractNumId w:val="5"/>
  </w:num>
  <w:num w:numId="8" w16cid:durableId="1321927786">
    <w:abstractNumId w:val="4"/>
  </w:num>
  <w:num w:numId="9" w16cid:durableId="250698968">
    <w:abstractNumId w:val="8"/>
  </w:num>
  <w:num w:numId="10" w16cid:durableId="382868607">
    <w:abstractNumId w:val="9"/>
  </w:num>
  <w:num w:numId="11" w16cid:durableId="1537040512">
    <w:abstractNumId w:val="10"/>
  </w:num>
  <w:num w:numId="12" w16cid:durableId="1236671550">
    <w:abstractNumId w:val="13"/>
  </w:num>
  <w:num w:numId="13" w16cid:durableId="655572558">
    <w:abstractNumId w:val="15"/>
  </w:num>
  <w:num w:numId="14" w16cid:durableId="1734817049">
    <w:abstractNumId w:val="16"/>
  </w:num>
  <w:num w:numId="15" w16cid:durableId="1124807442">
    <w:abstractNumId w:val="11"/>
  </w:num>
  <w:num w:numId="16" w16cid:durableId="1839270713">
    <w:abstractNumId w:val="18"/>
  </w:num>
  <w:num w:numId="17" w16cid:durableId="1274746007">
    <w:abstractNumId w:val="17"/>
  </w:num>
  <w:num w:numId="18" w16cid:durableId="367293948">
    <w:abstractNumId w:val="14"/>
  </w:num>
  <w:num w:numId="19" w16cid:durableId="602879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29A82866-E77B-4991-BDEA-2B26E7FBF331}"/>
  </w:docVars>
  <w:rsids>
    <w:rsidRoot w:val="0073222C"/>
    <w:rsid w:val="0073222C"/>
    <w:rsid w:val="007D42DB"/>
    <w:rsid w:val="00E6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7C9459-5500-4D9C-A4F7-F857BD5F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3688</Characters>
  <Application>Microsoft Office Word</Application>
  <DocSecurity>4</DocSecurity>
  <Lines>70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FP1167</vt:lpstr>
    </vt:vector>
  </TitlesOfParts>
  <Company>Riksdagen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FP1167</dc:title>
  <dc:subject>FP1167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2011-11-24T08:32:00Z</cp:lastPrinted>
  <dcterms:created xsi:type="dcterms:W3CDTF">2025-12-17T19:54:00Z</dcterms:created>
  <dcterms:modified xsi:type="dcterms:W3CDTF">2025-12-17T19:54:00Z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SKA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Eritreas skatteindrivning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Eritreas skatteindrivning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FP1167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Malm (FP)</vt:lpwstr>
  </property>
  <property fmtid="{D5CDD505-2E9C-101B-9397-08002B2CF9AE}" pid="26" name="MotionarLista">
    <vt:lpwstr>Malm, Fredrik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Malm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20112012000000700080000011670069</vt:lpwstr>
  </property>
  <property fmtid="{D5CDD505-2E9C-101B-9397-08002B2CF9AE}" pid="47" name="datum">
    <vt:lpwstr>111004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20112012000000700080000011670069</vt:lpwstr>
  </property>
  <property fmtid="{D5CDD505-2E9C-101B-9397-08002B2CF9AE}" pid="50" name="nummer">
    <vt:lpwstr>344</vt:lpwstr>
  </property>
  <property fmtid="{D5CDD505-2E9C-101B-9397-08002B2CF9AE}" pid="51" name="utskottsbeteckning">
    <vt:lpwstr>Sk</vt:lpwstr>
  </property>
  <property fmtid="{D5CDD505-2E9C-101B-9397-08002B2CF9AE}" pid="52" name="GlobalUID">
    <vt:lpwstr>{CA5E3ED9-BA58-4912-9D91-9B03EE2736C7}</vt:lpwstr>
  </property>
  <property fmtid="{D5CDD505-2E9C-101B-9397-08002B2CF9AE}" pid="53" name="Överföringar">
    <vt:i4>0</vt:i4>
  </property>
  <property fmtid="{D5CDD505-2E9C-101B-9397-08002B2CF9AE}" pid="54" name="Checksum">
    <vt:lpwstr>*1013232062837*</vt:lpwstr>
  </property>
  <property fmtid="{D5CDD505-2E9C-101B-9397-08002B2CF9AE}" pid="55" name="skuggnummer">
    <vt:lpwstr>1705</vt:lpwstr>
  </property>
  <property fmtid="{D5CDD505-2E9C-101B-9397-08002B2CF9AE}" pid="56" name="urixVersion">
    <vt:lpwstr>4.5.0.25</vt:lpwstr>
  </property>
  <property fmtid="{D5CDD505-2E9C-101B-9397-08002B2CF9AE}" pid="57" name="urixOrigin">
    <vt:lpwstr>111124 09:38:05.231</vt:lpwstr>
  </property>
  <property fmtid="{D5CDD505-2E9C-101B-9397-08002B2CF9AE}" pid="58" name="urixGuid">
    <vt:lpwstr>{0C20DF6E-423B-4EF7-BF32-75DF711ACC04}</vt:lpwstr>
  </property>
</Properties>
</file>