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955E0" w:rsidRPr="009B13BC" w:rsidRDefault="003955E0" w:rsidP="00856828">
      <w:pPr>
        <w:pStyle w:val="Hemstlrubrik"/>
      </w:pPr>
      <w:r w:rsidRPr="009B13BC">
        <w:t>Förslag till riksdagsbeslut</w:t>
      </w:r>
    </w:p>
    <w:p w:rsidR="00FD5FAE" w:rsidRPr="009B13BC" w:rsidRDefault="003955E0" w:rsidP="00FD5FAE">
      <w:pPr>
        <w:pStyle w:val="Hemstlatt"/>
      </w:pPr>
      <w:r w:rsidRPr="009B13BC">
        <w:t xml:space="preserve">Riksdagen tillkännager för regeringen som sin mening vad i motionen </w:t>
      </w:r>
      <w:r w:rsidR="00FD5FAE" w:rsidRPr="009B13BC">
        <w:rPr>
          <w:color w:val="000000"/>
          <w:szCs w:val="24"/>
        </w:rPr>
        <w:t>anförs om att överföra alla kvalificerade namnbyten till Patent- och reg</w:t>
      </w:r>
      <w:r w:rsidR="00FD5FAE" w:rsidRPr="009B13BC">
        <w:rPr>
          <w:color w:val="000000"/>
          <w:szCs w:val="24"/>
        </w:rPr>
        <w:t>i</w:t>
      </w:r>
      <w:r w:rsidR="00FD5FAE" w:rsidRPr="009B13BC">
        <w:rPr>
          <w:color w:val="000000"/>
          <w:szCs w:val="24"/>
        </w:rPr>
        <w:t>streringsverket.</w:t>
      </w:r>
    </w:p>
    <w:p w:rsidR="00FD5FAE" w:rsidRPr="009B13BC" w:rsidRDefault="00FD5FAE" w:rsidP="00E437AD">
      <w:pPr>
        <w:pStyle w:val="Rubrik1"/>
      </w:pPr>
      <w:r w:rsidRPr="009B13BC">
        <w:t>Motivering</w:t>
      </w:r>
    </w:p>
    <w:p w:rsidR="00FD5FAE" w:rsidRPr="009B13BC" w:rsidRDefault="00FD5FAE" w:rsidP="00135FD9">
      <w:pPr>
        <w:autoSpaceDE w:val="0"/>
        <w:autoSpaceDN w:val="0"/>
        <w:adjustRightInd w:val="0"/>
        <w:spacing w:line="240" w:lineRule="atLeast"/>
      </w:pPr>
      <w:r w:rsidRPr="009B13BC">
        <w:rPr>
          <w:color w:val="000000"/>
          <w:szCs w:val="24"/>
        </w:rPr>
        <w:t xml:space="preserve">De myndigheter som hanterar byten av personnamn är idag Skatteverket samt </w:t>
      </w:r>
      <w:r w:rsidR="00856828" w:rsidRPr="009B13BC">
        <w:rPr>
          <w:color w:val="000000"/>
          <w:szCs w:val="24"/>
        </w:rPr>
        <w:t>Patent- och registreringsverket (</w:t>
      </w:r>
      <w:r w:rsidRPr="009B13BC">
        <w:rPr>
          <w:color w:val="000000"/>
          <w:szCs w:val="24"/>
        </w:rPr>
        <w:t>PRV</w:t>
      </w:r>
      <w:r w:rsidR="00856828" w:rsidRPr="009B13BC">
        <w:rPr>
          <w:color w:val="000000"/>
          <w:szCs w:val="24"/>
        </w:rPr>
        <w:t>)</w:t>
      </w:r>
      <w:r w:rsidRPr="009B13BC">
        <w:rPr>
          <w:color w:val="000000"/>
          <w:szCs w:val="24"/>
        </w:rPr>
        <w:t>.</w:t>
      </w:r>
      <w:r w:rsidR="00135FD9" w:rsidRPr="009B13BC">
        <w:rPr>
          <w:color w:val="000000"/>
          <w:szCs w:val="24"/>
        </w:rPr>
        <w:t xml:space="preserve"> </w:t>
      </w:r>
      <w:r w:rsidRPr="009B13BC">
        <w:t>Skatteverkets handläggning sker vid ca 115 lokala skattekontor, medan PRV:s handläggning hanteras centralt vid en enda avdelning. Att den enskilde är hänvisad till sitt lokala skattekontor vid de aktuella namnbytesärendena medför att tillämpningen av namnlagen skiljer sig åt beroende på i vilken ko</w:t>
      </w:r>
      <w:r w:rsidRPr="009B13BC">
        <w:t>m</w:t>
      </w:r>
      <w:r w:rsidRPr="009B13BC">
        <w:t>mun man bor. I media har uppmärksammats att personer som söker namnän</w:t>
      </w:r>
      <w:r w:rsidRPr="009B13BC">
        <w:t>d</w:t>
      </w:r>
      <w:r w:rsidRPr="009B13BC">
        <w:t>ring kan få avslag vid ett skattekontor, med efterföljande negativa domar i länsrätt och kammarrätt, för att sedan efter flytt till en annan ko</w:t>
      </w:r>
      <w:r w:rsidRPr="009B13BC">
        <w:t>m</w:t>
      </w:r>
      <w:r w:rsidRPr="009B13BC">
        <w:t>mun, söka till ett annat skattekontor och få samma namn beviljat. Genom att flytta alla fall av namnändringar till PRV erbjuds ett namnbytessystem med högre grad av rättssäkerhet och en enhetlig tilläm</w:t>
      </w:r>
      <w:r w:rsidRPr="009B13BC">
        <w:t>p</w:t>
      </w:r>
      <w:r w:rsidRPr="009B13BC">
        <w:t>ning av regler och praxis.</w:t>
      </w:r>
    </w:p>
    <w:p w:rsidR="00FD5FAE" w:rsidRPr="009B13BC" w:rsidRDefault="00FD5FAE" w:rsidP="00856828">
      <w:pPr>
        <w:pStyle w:val="Normaltindrag"/>
      </w:pPr>
      <w:r w:rsidRPr="009B13BC">
        <w:t>Namnbyten som sker vid Skatteverket regleras i 1</w:t>
      </w:r>
      <w:r w:rsidR="00856828" w:rsidRPr="009B13BC">
        <w:t>–</w:t>
      </w:r>
      <w:r w:rsidRPr="009B13BC">
        <w:t>10, 24</w:t>
      </w:r>
      <w:r w:rsidR="00856828" w:rsidRPr="009B13BC">
        <w:t>–</w:t>
      </w:r>
      <w:r w:rsidRPr="009B13BC">
        <w:t>32 och 34</w:t>
      </w:r>
      <w:r w:rsidR="00856828" w:rsidRPr="009B13BC">
        <w:t>–</w:t>
      </w:r>
      <w:r w:rsidR="00135FD9" w:rsidRPr="009B13BC">
        <w:t>37 </w:t>
      </w:r>
      <w:r w:rsidRPr="009B13BC">
        <w:t>§§ namnlagen medan namnbyten som sker vid PRV regleras i 11</w:t>
      </w:r>
      <w:r w:rsidR="00856828" w:rsidRPr="009B13BC">
        <w:t>–</w:t>
      </w:r>
      <w:r w:rsidRPr="009B13BC">
        <w:t>14, 33</w:t>
      </w:r>
      <w:r w:rsidR="00856828" w:rsidRPr="009B13BC">
        <w:t>–</w:t>
      </w:r>
      <w:r w:rsidRPr="009B13BC">
        <w:t>35, 39 och 42</w:t>
      </w:r>
      <w:r w:rsidR="00856828" w:rsidRPr="009B13BC">
        <w:t>–</w:t>
      </w:r>
      <w:r w:rsidRPr="009B13BC">
        <w:t>43 §§ namnlagen. Samtliga namnbyten som kräver en mer kvalific</w:t>
      </w:r>
      <w:r w:rsidRPr="009B13BC">
        <w:t>e</w:t>
      </w:r>
      <w:r w:rsidRPr="009B13BC">
        <w:t xml:space="preserve">rad prövning bör göras vid </w:t>
      </w:r>
      <w:r w:rsidR="00856828" w:rsidRPr="009B13BC">
        <w:t>PRV</w:t>
      </w:r>
      <w:r w:rsidRPr="009B13BC">
        <w:t>. Det innebär att byte av efternamn som sker mellan föräldrars, adoptivföräldrars eller fosterföräldrars olika e</w:t>
      </w:r>
      <w:r w:rsidRPr="009B13BC">
        <w:t>f</w:t>
      </w:r>
      <w:r w:rsidRPr="009B13BC">
        <w:t>ternamn (5</w:t>
      </w:r>
      <w:r w:rsidR="00856828" w:rsidRPr="009B13BC">
        <w:t>–</w:t>
      </w:r>
      <w:r w:rsidRPr="009B13BC">
        <w:t>8 §§ NamnL) samt förnamnsändringar som sker endast en gång genom utbyte, strykning eller tillägg av förnamn (31 § NamnL) bör tas över av PRV.</w:t>
      </w:r>
    </w:p>
    <w:p w:rsidR="00FD5FAE" w:rsidRPr="009B13BC" w:rsidRDefault="00FD5FAE" w:rsidP="00856828">
      <w:pPr>
        <w:pStyle w:val="Normaltindrag"/>
      </w:pPr>
      <w:r w:rsidRPr="009B13BC">
        <w:t>Skatteverket bör därmed endast ha kvar rena anmälningsärenden i sa</w:t>
      </w:r>
      <w:r w:rsidRPr="009B13BC">
        <w:t>m</w:t>
      </w:r>
      <w:r w:rsidRPr="009B13BC">
        <w:t>band med födsel, invandring och adoption samt vid ingående av äktenskap då någon av makarna tar andre makens befintliga efternamn. Dessa namnän</w:t>
      </w:r>
      <w:r w:rsidRPr="009B13BC">
        <w:t>d</w:t>
      </w:r>
      <w:r w:rsidRPr="009B13BC">
        <w:lastRenderedPageBreak/>
        <w:t>ringar har en tydligare anknytning till folkbokföringen och bör därför kvarstå vid Skatteverket.</w:t>
      </w:r>
    </w:p>
    <w:p w:rsidR="00FD5FAE" w:rsidRPr="009B13BC" w:rsidRDefault="00FD5FAE" w:rsidP="00856828">
      <w:pPr>
        <w:pStyle w:val="Normaltindrag"/>
      </w:pPr>
      <w:r w:rsidRPr="009B13BC">
        <w:t>Uppdelningen av namnbytesärenden har skapat svårigheter för allmänh</w:t>
      </w:r>
      <w:r w:rsidRPr="009B13BC">
        <w:t>e</w:t>
      </w:r>
      <w:r w:rsidRPr="009B13BC">
        <w:t>ten och ärenden hamnar ofta hos fel myndighet. Det är också vanligt att ku</w:t>
      </w:r>
      <w:r w:rsidRPr="009B13BC">
        <w:t>n</w:t>
      </w:r>
      <w:r w:rsidRPr="009B13BC">
        <w:t>der felaktigt hänvisas från Skatteverket till PRV. Från ett serviceperspektiv är detta olyckligt och dessutom skapas onödigt och kostsamt dubbelarbete. G</w:t>
      </w:r>
      <w:r w:rsidRPr="009B13BC">
        <w:t>e</w:t>
      </w:r>
      <w:r w:rsidRPr="009B13BC">
        <w:t>nom samordning till PRV av de egentliga namnbytesärendena skulle effekt</w:t>
      </w:r>
      <w:r w:rsidRPr="009B13BC">
        <w:t>i</w:t>
      </w:r>
      <w:r w:rsidRPr="009B13BC">
        <w:t>vitetsvinster kunna uppnås. Myndigheternas ekonomiska och personella r</w:t>
      </w:r>
      <w:r w:rsidRPr="009B13BC">
        <w:t>e</w:t>
      </w:r>
      <w:r w:rsidRPr="009B13BC">
        <w:t>surser skulle kunna användas bättre.</w:t>
      </w:r>
    </w:p>
    <w:p w:rsidR="00FD5FAE" w:rsidRPr="009B13BC" w:rsidRDefault="00FD5FAE" w:rsidP="00856828">
      <w:pPr>
        <w:pStyle w:val="Normaltindrag"/>
      </w:pPr>
      <w:r w:rsidRPr="009B13BC">
        <w:t>Uppdelningen på lokala skattekontor gör att respektive länsrätt är första öve</w:t>
      </w:r>
      <w:r w:rsidRPr="009B13BC">
        <w:t>r</w:t>
      </w:r>
      <w:r w:rsidRPr="009B13BC">
        <w:t>instans i namnärenden. PRV:s överinstans är Patentbesvärsrätten. Praxis i namnärenden varierar mellan skattekontoren, något som skulle motverkas</w:t>
      </w:r>
      <w:r w:rsidR="00856828" w:rsidRPr="009B13BC">
        <w:t xml:space="preserve"> om de aktuella ärendena flytta</w:t>
      </w:r>
      <w:r w:rsidRPr="009B13BC">
        <w:t>des över till PRV. Ett system där samtliga överkl</w:t>
      </w:r>
      <w:r w:rsidRPr="009B13BC">
        <w:t>a</w:t>
      </w:r>
      <w:r w:rsidRPr="009B13BC">
        <w:t>ganden samlas i en instans skulle ge avsevärt förbättrade förutsättningar för en enhetlig rättspraxis.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856828" w:rsidRPr="009B13BC">
        <w:tblPrEx>
          <w:tblCellMar>
            <w:top w:w="0" w:type="dxa"/>
            <w:bottom w:w="0" w:type="dxa"/>
          </w:tblCellMar>
        </w:tblPrEx>
        <w:trPr>
          <w:cantSplit/>
        </w:trPr>
        <w:tc>
          <w:tcPr>
            <w:tcW w:w="3046" w:type="dxa"/>
          </w:tcPr>
          <w:p w:rsidR="00856828" w:rsidRPr="009B13BC" w:rsidRDefault="00856828" w:rsidP="00856828">
            <w:pPr>
              <w:pStyle w:val="UnderskriftDatum"/>
              <w:spacing w:before="240"/>
            </w:pPr>
            <w:r w:rsidRPr="009B13BC">
              <w:t>Stockholm den 21 september 2005</w:t>
            </w:r>
          </w:p>
        </w:tc>
        <w:tc>
          <w:tcPr>
            <w:tcW w:w="3047" w:type="dxa"/>
          </w:tcPr>
          <w:p w:rsidR="00856828" w:rsidRPr="009B13BC" w:rsidRDefault="00856828" w:rsidP="00856828">
            <w:pPr>
              <w:pStyle w:val="Underskrifter"/>
              <w:spacing w:before="240"/>
            </w:pPr>
          </w:p>
        </w:tc>
      </w:tr>
      <w:tr w:rsidR="00856828" w:rsidRPr="009B13BC">
        <w:tblPrEx>
          <w:tblCellMar>
            <w:top w:w="0" w:type="dxa"/>
            <w:bottom w:w="0" w:type="dxa"/>
          </w:tblCellMar>
        </w:tblPrEx>
        <w:trPr>
          <w:cantSplit/>
        </w:trPr>
        <w:tc>
          <w:tcPr>
            <w:tcW w:w="3046" w:type="dxa"/>
          </w:tcPr>
          <w:p w:rsidR="00856828" w:rsidRPr="009B13BC" w:rsidRDefault="00856828" w:rsidP="00856828">
            <w:pPr>
              <w:pStyle w:val="Underskrifter"/>
            </w:pPr>
            <w:r w:rsidRPr="009B13BC">
              <w:t>Åsa Lindestam (s)</w:t>
            </w:r>
          </w:p>
        </w:tc>
        <w:tc>
          <w:tcPr>
            <w:tcW w:w="3047" w:type="dxa"/>
          </w:tcPr>
          <w:p w:rsidR="00856828" w:rsidRPr="009B13BC" w:rsidRDefault="00856828" w:rsidP="00856828">
            <w:pPr>
              <w:pStyle w:val="Underskrifter"/>
            </w:pPr>
          </w:p>
        </w:tc>
      </w:tr>
    </w:tbl>
    <w:p w:rsidR="003955E0" w:rsidRPr="009B13BC" w:rsidRDefault="003955E0" w:rsidP="00856828">
      <w:pPr>
        <w:pStyle w:val="Normaltindrag"/>
      </w:pPr>
    </w:p>
    <w:sectPr w:rsidR="003955E0" w:rsidRPr="009B13BC" w:rsidSect="0085682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95DA8" w:rsidRPr="009B13BC" w:rsidRDefault="00895DA8">
      <w:r w:rsidRPr="009B13BC">
        <w:separator/>
      </w:r>
    </w:p>
  </w:endnote>
  <w:endnote w:type="continuationSeparator" w:id="0">
    <w:p w:rsidR="00895DA8" w:rsidRPr="009B13BC" w:rsidRDefault="00895DA8">
      <w:r w:rsidRPr="009B13B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6828" w:rsidRPr="009B13BC" w:rsidRDefault="009B13BC" w:rsidP="00856828">
    <w:pPr>
      <w:pStyle w:val="Sidfot"/>
    </w:pPr>
    <w:r w:rsidRPr="009B13B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9018525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6828" w:rsidRDefault="00856828">
                          <w:pPr>
                            <w:pStyle w:val="NormalS5sidnrV"/>
                          </w:pPr>
                          <w:r>
                            <w:fldChar w:fldCharType="begin"/>
                          </w:r>
                          <w:r>
                            <w:instrText xml:space="preserve"> PAGE *\charformat</w:instrText>
                          </w:r>
                          <w:r>
                            <w:fldChar w:fldCharType="separate"/>
                          </w:r>
                          <w:r w:rsidR="00135FD9">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56828" w:rsidRDefault="00856828">
                    <w:pPr>
                      <w:pStyle w:val="NormalS5sidnrV"/>
                    </w:pPr>
                    <w:r>
                      <w:fldChar w:fldCharType="begin"/>
                    </w:r>
                    <w:r>
                      <w:instrText xml:space="preserve"> PAGE *\charformat</w:instrText>
                    </w:r>
                    <w:r>
                      <w:fldChar w:fldCharType="separate"/>
                    </w:r>
                    <w:r w:rsidR="00135FD9">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6828" w:rsidRPr="009B13BC" w:rsidRDefault="009B13BC" w:rsidP="00856828">
    <w:pPr>
      <w:pStyle w:val="Sidfot"/>
    </w:pPr>
    <w:r w:rsidRPr="009B13B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9758238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6828" w:rsidRDefault="00856828">
                          <w:pPr>
                            <w:pStyle w:val="NormalS5sidnrH"/>
                            <w:ind w:right="0"/>
                          </w:pPr>
                          <w:r>
                            <w:fldChar w:fldCharType="begin"/>
                          </w:r>
                          <w:r>
                            <w:instrText xml:space="preserve"> PAGE *\charformat</w:instrText>
                          </w:r>
                          <w:r>
                            <w:fldChar w:fldCharType="separate"/>
                          </w:r>
                          <w:r w:rsidR="00135FD9">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56828" w:rsidRDefault="00856828">
                    <w:pPr>
                      <w:pStyle w:val="NormalS5sidnrH"/>
                      <w:ind w:right="0"/>
                    </w:pPr>
                    <w:r>
                      <w:fldChar w:fldCharType="begin"/>
                    </w:r>
                    <w:r>
                      <w:instrText xml:space="preserve"> PAGE *\charformat</w:instrText>
                    </w:r>
                    <w:r>
                      <w:fldChar w:fldCharType="separate"/>
                    </w:r>
                    <w:r w:rsidR="00135FD9">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6828" w:rsidRPr="009B13BC" w:rsidRDefault="009B13BC" w:rsidP="00856828">
    <w:pPr>
      <w:pStyle w:val="Sidfot"/>
    </w:pPr>
    <w:r w:rsidRPr="009B13B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817339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6828" w:rsidRDefault="00856828">
                          <w:pPr>
                            <w:pStyle w:val="NormalS5sidnrH"/>
                            <w:ind w:right="0"/>
                          </w:pPr>
                          <w:r>
                            <w:fldChar w:fldCharType="begin"/>
                          </w:r>
                          <w:r>
                            <w:instrText xml:space="preserve"> PAGE *\charformat</w:instrText>
                          </w:r>
                          <w:r>
                            <w:fldChar w:fldCharType="separate"/>
                          </w:r>
                          <w:r w:rsidR="00135FD9">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56828" w:rsidRDefault="00856828">
                    <w:pPr>
                      <w:pStyle w:val="NormalS5sidnrH"/>
                      <w:ind w:right="0"/>
                    </w:pPr>
                    <w:r>
                      <w:fldChar w:fldCharType="begin"/>
                    </w:r>
                    <w:r>
                      <w:instrText xml:space="preserve"> PAGE *\charformat</w:instrText>
                    </w:r>
                    <w:r>
                      <w:fldChar w:fldCharType="separate"/>
                    </w:r>
                    <w:r w:rsidR="00135FD9">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95DA8" w:rsidRPr="009B13BC" w:rsidRDefault="00895DA8">
      <w:r w:rsidRPr="009B13BC">
        <w:separator/>
      </w:r>
    </w:p>
  </w:footnote>
  <w:footnote w:type="continuationSeparator" w:id="0">
    <w:p w:rsidR="00895DA8" w:rsidRPr="009B13BC" w:rsidRDefault="00895DA8">
      <w:r w:rsidRPr="009B13B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6828" w:rsidRPr="009B13BC" w:rsidRDefault="009B13BC" w:rsidP="00856828">
    <w:pPr>
      <w:pStyle w:val="Sidhuvud"/>
    </w:pPr>
    <w:r w:rsidRPr="009B13B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2068664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6828" w:rsidRDefault="00856828">
                          <w:pPr>
                            <w:pStyle w:val="KantRubrikS5V"/>
                          </w:pPr>
                          <w:r>
                            <w:fldChar w:fldCharType="begin"/>
                          </w:r>
                          <w:r>
                            <w:instrText xml:space="preserve"> DOCPROPERTY "YearUser" *\charformat </w:instrText>
                          </w:r>
                          <w:r>
                            <w:fldChar w:fldCharType="separate"/>
                          </w:r>
                          <w:r w:rsidR="00135FD9">
                            <w:t>2005/06</w:t>
                          </w:r>
                          <w:r>
                            <w:fldChar w:fldCharType="end"/>
                          </w:r>
                          <w:r>
                            <w:t>:</w:t>
                          </w:r>
                          <w:r>
                            <w:fldChar w:fldCharType="begin"/>
                          </w:r>
                          <w:r>
                            <w:instrText xml:space="preserve"> DOCPROPERTY "Motionsnummer" *\charformat </w:instrText>
                          </w:r>
                          <w:r>
                            <w:fldChar w:fldCharType="separate"/>
                          </w:r>
                          <w:r w:rsidR="00135FD9">
                            <w:t>L351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56828" w:rsidRDefault="00856828">
                    <w:pPr>
                      <w:pStyle w:val="KantRubrikS5V"/>
                    </w:pPr>
                    <w:r>
                      <w:fldChar w:fldCharType="begin"/>
                    </w:r>
                    <w:r>
                      <w:instrText xml:space="preserve"> DOCPROPERTY "YearUser" *\charformat </w:instrText>
                    </w:r>
                    <w:r>
                      <w:fldChar w:fldCharType="separate"/>
                    </w:r>
                    <w:r w:rsidR="00135FD9">
                      <w:t>2005/06</w:t>
                    </w:r>
                    <w:r>
                      <w:fldChar w:fldCharType="end"/>
                    </w:r>
                    <w:r>
                      <w:t>:</w:t>
                    </w:r>
                    <w:r>
                      <w:fldChar w:fldCharType="begin"/>
                    </w:r>
                    <w:r>
                      <w:instrText xml:space="preserve"> DOCPROPERTY "Motionsnummer" *\charformat </w:instrText>
                    </w:r>
                    <w:r>
                      <w:fldChar w:fldCharType="separate"/>
                    </w:r>
                    <w:r w:rsidR="00135FD9">
                      <w:t>L351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6828" w:rsidRPr="009B13BC" w:rsidRDefault="009B13BC" w:rsidP="00856828">
    <w:pPr>
      <w:pStyle w:val="Sidhuvud"/>
    </w:pPr>
    <w:r w:rsidRPr="009B13B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2378567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6828" w:rsidRDefault="00856828">
                          <w:pPr>
                            <w:pStyle w:val="KantRubrikS5H"/>
                            <w:ind w:right="0"/>
                          </w:pPr>
                          <w:r>
                            <w:fldChar w:fldCharType="begin"/>
                          </w:r>
                          <w:r>
                            <w:instrText xml:space="preserve"> DOCPROPERTY "YearUser" *\charformat </w:instrText>
                          </w:r>
                          <w:r>
                            <w:fldChar w:fldCharType="separate"/>
                          </w:r>
                          <w:r w:rsidR="00135FD9">
                            <w:t>2005/06</w:t>
                          </w:r>
                          <w:r>
                            <w:fldChar w:fldCharType="end"/>
                          </w:r>
                          <w:r>
                            <w:t>:</w:t>
                          </w:r>
                          <w:r>
                            <w:fldChar w:fldCharType="begin"/>
                          </w:r>
                          <w:r>
                            <w:instrText xml:space="preserve"> DOCPROPERTY "Motionsnummer" *\charformat </w:instrText>
                          </w:r>
                          <w:r>
                            <w:fldChar w:fldCharType="separate"/>
                          </w:r>
                          <w:r w:rsidR="00135FD9">
                            <w:t>L351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56828" w:rsidRDefault="00856828">
                    <w:pPr>
                      <w:pStyle w:val="KantRubrikS5H"/>
                      <w:ind w:right="0"/>
                    </w:pPr>
                    <w:r>
                      <w:fldChar w:fldCharType="begin"/>
                    </w:r>
                    <w:r>
                      <w:instrText xml:space="preserve"> DOCPROPERTY "YearUser" *\charformat </w:instrText>
                    </w:r>
                    <w:r>
                      <w:fldChar w:fldCharType="separate"/>
                    </w:r>
                    <w:r w:rsidR="00135FD9">
                      <w:t>2005/06</w:t>
                    </w:r>
                    <w:r>
                      <w:fldChar w:fldCharType="end"/>
                    </w:r>
                    <w:r>
                      <w:t>:</w:t>
                    </w:r>
                    <w:r>
                      <w:fldChar w:fldCharType="begin"/>
                    </w:r>
                    <w:r>
                      <w:instrText xml:space="preserve"> DOCPROPERTY "Motionsnummer" *\charformat </w:instrText>
                    </w:r>
                    <w:r>
                      <w:fldChar w:fldCharType="separate"/>
                    </w:r>
                    <w:r w:rsidR="00135FD9">
                      <w:t>L351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6828" w:rsidRPr="009B13BC" w:rsidRDefault="00856828">
    <w:pPr>
      <w:pStyle w:val="FSHNormal"/>
      <w:tabs>
        <w:tab w:val="right" w:pos="5840"/>
      </w:tabs>
    </w:pPr>
    <w:r w:rsidRPr="009B13BC">
      <w:br/>
    </w:r>
    <w:r w:rsidRPr="009B13BC">
      <w:fldChar w:fldCharType="begin" w:fldLock="1"/>
    </w:r>
    <w:r w:rsidRPr="009B13BC">
      <w:instrText xml:space="preserve"> DOCPROPERTY</w:instrText>
    </w:r>
    <w:r w:rsidRPr="009B13BC">
      <w:rPr>
        <w:sz w:val="18"/>
      </w:rPr>
      <w:instrText xml:space="preserve"> "YearUser" *\charformat </w:instrText>
    </w:r>
    <w:r w:rsidRPr="009B13BC">
      <w:fldChar w:fldCharType="separate"/>
    </w:r>
    <w:r w:rsidR="00135FD9" w:rsidRPr="009B13BC">
      <w:t>2005/06</w:t>
    </w:r>
    <w:r w:rsidRPr="009B13BC">
      <w:fldChar w:fldCharType="end"/>
    </w:r>
    <w:r w:rsidRPr="009B13BC">
      <w:t xml:space="preserve"> </w:t>
    </w:r>
    <w:r w:rsidRPr="009B13BC">
      <w:tab/>
      <w:t xml:space="preserve">mnr: </w:t>
    </w:r>
    <w:r w:rsidRPr="009B13BC">
      <w:fldChar w:fldCharType="begin" w:fldLock="1"/>
    </w:r>
    <w:r w:rsidRPr="009B13BC">
      <w:instrText xml:space="preserve"> DOCPROPERTY</w:instrText>
    </w:r>
    <w:r w:rsidRPr="009B13BC">
      <w:rPr>
        <w:sz w:val="18"/>
      </w:rPr>
      <w:instrText xml:space="preserve"> "Motionsnummer" *\charformat </w:instrText>
    </w:r>
    <w:r w:rsidRPr="009B13BC">
      <w:fldChar w:fldCharType="separate"/>
    </w:r>
    <w:r w:rsidR="00135FD9" w:rsidRPr="009B13BC">
      <w:t>L351</w:t>
    </w:r>
    <w:r w:rsidRPr="009B13BC">
      <w:fldChar w:fldCharType="end"/>
    </w:r>
    <w:r w:rsidRPr="009B13BC">
      <w:br/>
    </w:r>
    <w:r w:rsidRPr="009B13BC">
      <w:fldChar w:fldCharType="begin" w:fldLock="1"/>
    </w:r>
    <w:r w:rsidRPr="009B13BC">
      <w:instrText xml:space="preserve"> DOCPROPERTY</w:instrText>
    </w:r>
    <w:r w:rsidRPr="009B13BC">
      <w:rPr>
        <w:sz w:val="18"/>
      </w:rPr>
      <w:instrText xml:space="preserve"> "Samling" *\charformat </w:instrText>
    </w:r>
    <w:r w:rsidRPr="009B13BC">
      <w:fldChar w:fldCharType="end"/>
    </w:r>
    <w:r w:rsidRPr="009B13BC">
      <w:tab/>
      <w:t xml:space="preserve">pnr: </w:t>
    </w:r>
    <w:r w:rsidRPr="009B13BC">
      <w:fldChar w:fldCharType="begin" w:fldLock="1"/>
    </w:r>
    <w:r w:rsidRPr="009B13BC">
      <w:instrText xml:space="preserve"> DOCPROPERTY</w:instrText>
    </w:r>
    <w:r w:rsidRPr="009B13BC">
      <w:rPr>
        <w:sz w:val="18"/>
      </w:rPr>
      <w:instrText xml:space="preserve"> "Partinummer" *\charformat </w:instrText>
    </w:r>
    <w:r w:rsidRPr="009B13BC">
      <w:fldChar w:fldCharType="separate"/>
    </w:r>
    <w:r w:rsidR="00135FD9" w:rsidRPr="009B13BC">
      <w:t>s13014</w:t>
    </w:r>
    <w:r w:rsidRPr="009B13BC">
      <w:fldChar w:fldCharType="end"/>
    </w:r>
  </w:p>
  <w:p w:rsidR="00856828" w:rsidRPr="009B13BC" w:rsidRDefault="00856828">
    <w:pPr>
      <w:pStyle w:val="FSHRub1"/>
    </w:pPr>
    <w:r w:rsidRPr="009B13BC">
      <w:t>Motion till riksdagen</w:t>
    </w:r>
    <w:r w:rsidRPr="009B13BC">
      <w:br/>
    </w:r>
    <w:r w:rsidRPr="009B13BC">
      <w:fldChar w:fldCharType="begin" w:fldLock="1"/>
    </w:r>
    <w:r w:rsidRPr="009B13BC">
      <w:instrText xml:space="preserve"> DOCPROPERTY "YearUser" *\charformat </w:instrText>
    </w:r>
    <w:r w:rsidRPr="009B13BC">
      <w:fldChar w:fldCharType="separate"/>
    </w:r>
    <w:r w:rsidR="00135FD9" w:rsidRPr="009B13BC">
      <w:t>2005/06</w:t>
    </w:r>
    <w:r w:rsidRPr="009B13BC">
      <w:fldChar w:fldCharType="end"/>
    </w:r>
    <w:r w:rsidRPr="009B13BC">
      <w:t>:</w:t>
    </w:r>
    <w:r w:rsidRPr="009B13BC">
      <w:fldChar w:fldCharType="begin" w:fldLock="1"/>
    </w:r>
    <w:r w:rsidRPr="009B13BC">
      <w:instrText xml:space="preserve"> DOCPROPERTY "Motionsnummer" *\charformat </w:instrText>
    </w:r>
    <w:r w:rsidRPr="009B13BC">
      <w:fldChar w:fldCharType="separate"/>
    </w:r>
    <w:r w:rsidR="00135FD9" w:rsidRPr="009B13BC">
      <w:t>L351</w:t>
    </w:r>
    <w:r w:rsidRPr="009B13BC">
      <w:fldChar w:fldCharType="end"/>
    </w:r>
  </w:p>
  <w:p w:rsidR="00856828" w:rsidRPr="009B13BC" w:rsidRDefault="00856828">
    <w:pPr>
      <w:pStyle w:val="FSHNormalS5"/>
    </w:pPr>
    <w:r w:rsidRPr="009B13BC">
      <w:fldChar w:fldCharType="begin" w:fldLock="1"/>
    </w:r>
    <w:r w:rsidRPr="009B13BC">
      <w:instrText xml:space="preserve"> DOCPROPERTY "MotionarText" *\charformat </w:instrText>
    </w:r>
    <w:r w:rsidRPr="009B13BC">
      <w:fldChar w:fldCharType="separate"/>
    </w:r>
    <w:r w:rsidR="00135FD9" w:rsidRPr="009B13BC">
      <w:t>av Åsa Lindestam (s)</w:t>
    </w:r>
    <w:r w:rsidRPr="009B13BC">
      <w:fldChar w:fldCharType="end"/>
    </w:r>
    <w:r w:rsidRPr="009B13BC">
      <w:br/>
    </w:r>
    <w:r w:rsidRPr="009B13BC">
      <w:fldChar w:fldCharType="begin" w:fldLock="1"/>
    </w:r>
    <w:r w:rsidRPr="009B13BC">
      <w:instrText xml:space="preserve"> DOCPROPERTY "SvarFrasKort" *\charformat </w:instrText>
    </w:r>
    <w:r w:rsidRPr="009B13BC">
      <w:fldChar w:fldCharType="end"/>
    </w:r>
  </w:p>
  <w:p w:rsidR="00856828" w:rsidRPr="009B13BC" w:rsidRDefault="00856828">
    <w:pPr>
      <w:pStyle w:val="FSHTitel"/>
    </w:pPr>
    <w:r w:rsidRPr="009B13BC">
      <w:fldChar w:fldCharType="begin" w:fldLock="1"/>
    </w:r>
    <w:r w:rsidRPr="009B13BC">
      <w:instrText xml:space="preserve"> DOCPROPERTY</w:instrText>
    </w:r>
    <w:r w:rsidRPr="009B13BC">
      <w:rPr>
        <w:sz w:val="18"/>
      </w:rPr>
      <w:instrText xml:space="preserve"> "RubrikSvar" *\charformat </w:instrText>
    </w:r>
    <w:r w:rsidRPr="009B13BC">
      <w:fldChar w:fldCharType="separate"/>
    </w:r>
    <w:r w:rsidR="00135FD9" w:rsidRPr="009B13BC">
      <w:t>Namnbyte</w:t>
    </w:r>
    <w:r w:rsidRPr="009B13BC">
      <w:fldChar w:fldCharType="end"/>
    </w:r>
  </w:p>
  <w:p w:rsidR="00856828" w:rsidRPr="009B13BC" w:rsidRDefault="00856828" w:rsidP="00856828">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1CF40488"/>
    <w:lvl w:ilvl="0" w:tplc="2EB05EB0">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35546763">
    <w:abstractNumId w:val="13"/>
  </w:num>
  <w:num w:numId="2" w16cid:durableId="1088889590">
    <w:abstractNumId w:val="10"/>
  </w:num>
  <w:num w:numId="3" w16cid:durableId="1608732636">
    <w:abstractNumId w:val="11"/>
  </w:num>
  <w:num w:numId="4" w16cid:durableId="1875926222">
    <w:abstractNumId w:val="12"/>
  </w:num>
  <w:num w:numId="5" w16cid:durableId="175846705">
    <w:abstractNumId w:val="8"/>
  </w:num>
  <w:num w:numId="6" w16cid:durableId="1554148191">
    <w:abstractNumId w:val="3"/>
  </w:num>
  <w:num w:numId="7" w16cid:durableId="1974555103">
    <w:abstractNumId w:val="2"/>
  </w:num>
  <w:num w:numId="8" w16cid:durableId="532576368">
    <w:abstractNumId w:val="1"/>
  </w:num>
  <w:num w:numId="9" w16cid:durableId="1007905486">
    <w:abstractNumId w:val="0"/>
  </w:num>
  <w:num w:numId="10" w16cid:durableId="1084378148">
    <w:abstractNumId w:val="9"/>
  </w:num>
  <w:num w:numId="11" w16cid:durableId="1305886777">
    <w:abstractNumId w:val="7"/>
  </w:num>
  <w:num w:numId="12" w16cid:durableId="369497731">
    <w:abstractNumId w:val="6"/>
  </w:num>
  <w:num w:numId="13" w16cid:durableId="1654522953">
    <w:abstractNumId w:val="5"/>
  </w:num>
  <w:num w:numId="14" w16cid:durableId="5587811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08"/>
  </w:docVars>
  <w:rsids>
    <w:rsidRoot w:val="00D514FE"/>
    <w:rsid w:val="00064BC3"/>
    <w:rsid w:val="00066775"/>
    <w:rsid w:val="00072FB9"/>
    <w:rsid w:val="000F66B8"/>
    <w:rsid w:val="00100531"/>
    <w:rsid w:val="00135FD9"/>
    <w:rsid w:val="00201DFB"/>
    <w:rsid w:val="00204A63"/>
    <w:rsid w:val="00212FF1"/>
    <w:rsid w:val="00230193"/>
    <w:rsid w:val="0025068A"/>
    <w:rsid w:val="002818D3"/>
    <w:rsid w:val="002D11A8"/>
    <w:rsid w:val="00373053"/>
    <w:rsid w:val="003955E0"/>
    <w:rsid w:val="00445271"/>
    <w:rsid w:val="004A0504"/>
    <w:rsid w:val="004E38D9"/>
    <w:rsid w:val="005F0558"/>
    <w:rsid w:val="00670831"/>
    <w:rsid w:val="00740D6D"/>
    <w:rsid w:val="007832DC"/>
    <w:rsid w:val="00794149"/>
    <w:rsid w:val="007B67A7"/>
    <w:rsid w:val="007C6092"/>
    <w:rsid w:val="00856828"/>
    <w:rsid w:val="00895DA8"/>
    <w:rsid w:val="009B13BC"/>
    <w:rsid w:val="00A053C6"/>
    <w:rsid w:val="00B13BF0"/>
    <w:rsid w:val="00BA7E44"/>
    <w:rsid w:val="00C1285C"/>
    <w:rsid w:val="00C27B7D"/>
    <w:rsid w:val="00D1174F"/>
    <w:rsid w:val="00D514FE"/>
    <w:rsid w:val="00DC6C70"/>
    <w:rsid w:val="00DE7116"/>
    <w:rsid w:val="00E22893"/>
    <w:rsid w:val="00E360DE"/>
    <w:rsid w:val="00E437AD"/>
    <w:rsid w:val="00E75D28"/>
    <w:rsid w:val="00E84F25"/>
    <w:rsid w:val="00FD5FA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EFE7EBB-B9A4-470F-BD0A-E44D29AE7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856828"/>
    <w:pPr>
      <w:spacing w:after="250"/>
    </w:pPr>
  </w:style>
  <w:style w:type="paragraph" w:customStyle="1" w:styleId="Hemstlatt">
    <w:name w:val="Hemstl_att"/>
    <w:aliases w:val="HemstPunkt,HemstPunktFlera,HemställansPunkt,Förslagstext"/>
    <w:basedOn w:val="Normal"/>
    <w:next w:val="Normal"/>
    <w:rsid w:val="00E437AD"/>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a09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404</Words>
  <Characters>2404</Characters>
  <Application>Microsoft Office Word</Application>
  <DocSecurity>4</DocSecurity>
  <Lines>47</Lines>
  <Paragraphs>11</Paragraphs>
  <ScaleCrop>false</ScaleCrop>
  <HeadingPairs>
    <vt:vector size="2" baseType="variant">
      <vt:variant>
        <vt:lpstr>Rubrik</vt:lpstr>
      </vt:variant>
      <vt:variant>
        <vt:i4>1</vt:i4>
      </vt:variant>
    </vt:vector>
  </HeadingPairs>
  <TitlesOfParts>
    <vt:vector size="1" baseType="lpstr">
      <vt:lpstr>L351</vt:lpstr>
    </vt:vector>
  </TitlesOfParts>
  <Company>Riksdagen</Company>
  <LinksUpToDate>false</LinksUpToDate>
  <CharactersWithSpaces>2797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L351</dc:title>
  <dc:subject>L351</dc:subject>
  <dc:creator>Riksdagen</dc:creator>
  <cp:keywords>Riksdagen</cp:keywords>
  <dc:description/>
  <cp:lastModifiedBy>Lars Brink</cp:lastModifiedBy>
  <cp:revision>2</cp:revision>
  <cp:lastPrinted>2006-01-04T10:52:00Z</cp:lastPrinted>
  <dcterms:created xsi:type="dcterms:W3CDTF">2025-12-16T20:01:00Z</dcterms:created>
  <dcterms:modified xsi:type="dcterms:W3CDTF">2025-12-16T20:01:00Z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mot2000_423_2005-12-08</vt:lpwstr>
  </property>
  <property fmtid="{D5CDD505-2E9C-101B-9397-08002B2CF9AE}" pid="3" name="version">
    <vt:lpwstr>mot2000_416_2005-09-20</vt:lpwstr>
  </property>
  <property fmtid="{D5CDD505-2E9C-101B-9397-08002B2CF9AE}" pid="4" name="dokumenttyp">
    <vt:lpwstr>motion</vt:lpwstr>
  </property>
  <property fmtid="{D5CDD505-2E9C-101B-9397-08002B2CF9AE}" pid="5" name="Sekr">
    <vt:lpwstr>eu</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Namnbyte</vt:lpwstr>
  </property>
  <property fmtid="{D5CDD505-2E9C-101B-9397-08002B2CF9AE}" pid="11" name="SvarFrasKort">
    <vt:lpwstr/>
  </property>
  <property fmtid="{D5CDD505-2E9C-101B-9397-08002B2CF9AE}" pid="12" name="Svar">
    <vt:lpwstr>proposition</vt:lpwstr>
  </property>
  <property fmtid="{D5CDD505-2E9C-101B-9397-08002B2CF9AE}" pid="13" name="SvarNr">
    <vt:lpwstr/>
  </property>
  <property fmtid="{D5CDD505-2E9C-101B-9397-08002B2CF9AE}" pid="14" name="RubrikSvar">
    <vt:lpwstr>Namnbyte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s13014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Åsa Lindestam (s)</vt:lpwstr>
  </property>
  <property fmtid="{D5CDD505-2E9C-101B-9397-08002B2CF9AE}" pid="26" name="MotionarLista">
    <vt:lpwstr>Lindestam, Åsa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Åsa Lindestam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L351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september 2005</vt:lpwstr>
  </property>
  <property fmtid="{D5CDD505-2E9C-101B-9397-08002B2CF9AE}" pid="44" name="NotesUID">
    <vt:lpwstr>eva.ullberg@riksdagen.se</vt:lpwstr>
  </property>
  <property fmtid="{D5CDD505-2E9C-101B-9397-08002B2CF9AE}" pid="45" name="ReservUID">
    <vt:lpwstr>anna sund</vt:lpwstr>
  </property>
  <property fmtid="{D5CDD505-2E9C-101B-9397-08002B2CF9AE}" pid="46" name="MotionID">
    <vt:lpwstr>20052006000000000115000130140069</vt:lpwstr>
  </property>
  <property fmtid="{D5CDD505-2E9C-101B-9397-08002B2CF9AE}" pid="47" name="datum">
    <vt:lpwstr>050921</vt:lpwstr>
  </property>
  <property fmtid="{D5CDD505-2E9C-101B-9397-08002B2CF9AE}" pid="48" name="avsändar-e-post">
    <vt:lpwstr>eva.ullberg@riksdagen.se</vt:lpwstr>
  </property>
  <property fmtid="{D5CDD505-2E9C-101B-9397-08002B2CF9AE}" pid="49" name="id">
    <vt:lpwstr>20052006000000000115000130140069</vt:lpwstr>
  </property>
  <property fmtid="{D5CDD505-2E9C-101B-9397-08002B2CF9AE}" pid="50" name="nummer">
    <vt:lpwstr>351</vt:lpwstr>
  </property>
  <property fmtid="{D5CDD505-2E9C-101B-9397-08002B2CF9AE}" pid="51" name="utskottsbeteckning">
    <vt:lpwstr>L</vt:lpwstr>
  </property>
</Properties>
</file>